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E3056" w14:textId="77777777" w:rsidR="0023061E" w:rsidRDefault="0023061E" w:rsidP="00991BF1">
      <w:pPr>
        <w:pStyle w:val="TableParagraph"/>
      </w:pPr>
      <w:bookmarkStart w:id="0" w:name="_Toc51654977"/>
      <w:bookmarkStart w:id="1" w:name="_Toc51750651"/>
      <w:bookmarkStart w:id="2" w:name="_Toc51752492"/>
    </w:p>
    <w:p w14:paraId="13A7E98A" w14:textId="77777777" w:rsidR="00C0015F" w:rsidRDefault="00C0015F" w:rsidP="00C0015F">
      <w:pPr>
        <w:pStyle w:val="Textoindependiente"/>
        <w:rPr>
          <w:b/>
        </w:rPr>
      </w:pPr>
      <w:r>
        <w:rPr>
          <w:noProof/>
        </w:rPr>
        <mc:AlternateContent>
          <mc:Choice Requires="wps">
            <w:drawing>
              <wp:anchor distT="0" distB="0" distL="114300" distR="114300" simplePos="0" relativeHeight="251659264" behindDoc="1" locked="0" layoutInCell="1" allowOverlap="1" wp14:anchorId="6CC83DC0" wp14:editId="58F5E18A">
                <wp:simplePos x="0" y="0"/>
                <wp:positionH relativeFrom="page">
                  <wp:posOffset>539750</wp:posOffset>
                </wp:positionH>
                <wp:positionV relativeFrom="page">
                  <wp:posOffset>313690</wp:posOffset>
                </wp:positionV>
                <wp:extent cx="1572895" cy="123825"/>
                <wp:effectExtent l="0" t="0" r="0" b="0"/>
                <wp:wrapNone/>
                <wp:docPr id="32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510D1" w14:textId="77777777" w:rsidR="00B92D95" w:rsidRDefault="00B92D95" w:rsidP="00C0015F">
                            <w:pPr>
                              <w:pStyle w:val="Textoindependiente"/>
                            </w:pPr>
                            <w:r>
                              <w:rPr>
                                <w:color w:val="004F9F"/>
                              </w:rPr>
                              <w:t>Dirección de Educación Pública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83DC0" id="_x0000_t202" coordsize="21600,21600" o:spt="202" path="m,l,21600r21600,l21600,xe">
                <v:stroke joinstyle="miter"/>
                <v:path gradientshapeok="t" o:connecttype="rect"/>
              </v:shapetype>
              <v:shape id="Text Box 322" o:spid="_x0000_s1026" type="#_x0000_t202" style="position:absolute;left:0;text-align:left;margin-left:42.5pt;margin-top:24.7pt;width:123.85pt;height:9.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" filled="f" stroked="f">
                <v:textbox inset="0,0,0,0">
                  <w:txbxContent>
                    <w:p w14:paraId="15F510D1" w14:textId="77777777" w:rsidR="00B92D95" w:rsidRDefault="00B92D95" w:rsidP="00C0015F">
                      <w:pPr>
                        <w:pStyle w:val="Textoindependiente"/>
                      </w:pPr>
                      <w:r>
                        <w:rPr>
                          <w:color w:val="004F9F"/>
                        </w:rPr>
                        <w:t>Dirección de Educación Pública</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BDA4F76" wp14:editId="31274406">
                <wp:simplePos x="0" y="0"/>
                <wp:positionH relativeFrom="page">
                  <wp:posOffset>3822700</wp:posOffset>
                </wp:positionH>
                <wp:positionV relativeFrom="page">
                  <wp:posOffset>9576435</wp:posOffset>
                </wp:positionV>
                <wp:extent cx="127000" cy="216535"/>
                <wp:effectExtent l="0" t="0" r="0" b="0"/>
                <wp:wrapNone/>
                <wp:docPr id="320"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3EAA1" w14:textId="77777777" w:rsidR="00B92D95" w:rsidRDefault="00B92D95" w:rsidP="00C0015F">
                            <w:pPr>
                              <w:rPr>
                                <w:b/>
                                <w:sz w:val="28"/>
                              </w:rPr>
                            </w:pPr>
                            <w:r>
                              <w:rPr>
                                <w:b/>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A4F76" id="Text Box 321" o:spid="_x0000_s1027" type="#_x0000_t202" style="position:absolute;left:0;text-align:left;margin-left:301pt;margin-top:754.05pt;width:10pt;height:17.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" filled="f" stroked="f">
                <v:textbox inset="0,0,0,0">
                  <w:txbxContent>
                    <w:p w14:paraId="1C53EAA1" w14:textId="77777777" w:rsidR="00B92D95" w:rsidRDefault="00B92D95" w:rsidP="00C0015F">
                      <w:pPr>
                        <w:rPr>
                          <w:b/>
                          <w:sz w:val="28"/>
                        </w:rPr>
                      </w:pPr>
                      <w:r>
                        <w:rPr>
                          <w:b/>
                          <w:sz w:val="28"/>
                        </w:rPr>
                        <w:t>2</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A697238" wp14:editId="4A4FB897">
                <wp:simplePos x="0" y="0"/>
                <wp:positionH relativeFrom="page">
                  <wp:posOffset>0</wp:posOffset>
                </wp:positionH>
                <wp:positionV relativeFrom="page">
                  <wp:posOffset>3475990</wp:posOffset>
                </wp:positionV>
                <wp:extent cx="7760970" cy="6142355"/>
                <wp:effectExtent l="0" t="0" r="0" b="0"/>
                <wp:wrapNone/>
                <wp:docPr id="319"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0970" cy="6142355"/>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0E1D8" id="Rectangle 320" o:spid="_x0000_s1026" style="position:absolute;margin-left:0;margin-top:273.7pt;width:611.1pt;height:483.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" fillcolor="#3c7bbf"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6F69686C" wp14:editId="39D7E2D5">
                <wp:simplePos x="0" y="0"/>
                <wp:positionH relativeFrom="page">
                  <wp:posOffset>3874770</wp:posOffset>
                </wp:positionH>
                <wp:positionV relativeFrom="page">
                  <wp:posOffset>9806305</wp:posOffset>
                </wp:positionV>
                <wp:extent cx="3879850" cy="252095"/>
                <wp:effectExtent l="0" t="0" r="0" b="0"/>
                <wp:wrapNone/>
                <wp:docPr id="31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F8CB4" id="Rectangle 319" o:spid="_x0000_s1026" style="position:absolute;margin-left:305.1pt;margin-top:772.15pt;width:305.5pt;height:19.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" stroked="f">
                <w10:wrap anchorx="page" anchory="page"/>
              </v:rect>
            </w:pict>
          </mc:Fallback>
        </mc:AlternateContent>
      </w:r>
      <w:r>
        <w:rPr>
          <w:noProof/>
        </w:rPr>
        <mc:AlternateContent>
          <mc:Choice Requires="wpg">
            <w:drawing>
              <wp:anchor distT="0" distB="0" distL="114300" distR="114300" simplePos="0" relativeHeight="251663360" behindDoc="1" locked="0" layoutInCell="1" allowOverlap="1" wp14:anchorId="2A25D8ED" wp14:editId="08FFC3E2">
                <wp:simplePos x="0" y="0"/>
                <wp:positionH relativeFrom="page">
                  <wp:posOffset>0</wp:posOffset>
                </wp:positionH>
                <wp:positionV relativeFrom="page">
                  <wp:posOffset>191135</wp:posOffset>
                </wp:positionV>
                <wp:extent cx="7755255" cy="1497330"/>
                <wp:effectExtent l="0" t="0" r="0" b="0"/>
                <wp:wrapNone/>
                <wp:docPr id="299"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5255" cy="1497330"/>
                          <a:chOff x="0" y="301"/>
                          <a:chExt cx="12213" cy="2358"/>
                        </a:xfrm>
                      </wpg:grpSpPr>
                      <wps:wsp>
                        <wps:cNvPr id="300" name="Rectangle 318"/>
                        <wps:cNvSpPr>
                          <a:spLocks noChangeArrowheads="1"/>
                        </wps:cNvSpPr>
                        <wps:spPr bwMode="auto">
                          <a:xfrm>
                            <a:off x="0" y="301"/>
                            <a:ext cx="12213" cy="2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Freeform 317"/>
                        <wps:cNvSpPr>
                          <a:spLocks/>
                        </wps:cNvSpPr>
                        <wps:spPr bwMode="auto">
                          <a:xfrm>
                            <a:off x="8776" y="836"/>
                            <a:ext cx="732" cy="296"/>
                          </a:xfrm>
                          <a:custGeom>
                            <a:avLst/>
                            <a:gdLst>
                              <a:gd name="T0" fmla="+- 0 9507 8776"/>
                              <a:gd name="T1" fmla="*/ T0 w 732"/>
                              <a:gd name="T2" fmla="+- 0 836 836"/>
                              <a:gd name="T3" fmla="*/ 836 h 296"/>
                              <a:gd name="T4" fmla="+- 0 8776 8776"/>
                              <a:gd name="T5" fmla="*/ T4 w 732"/>
                              <a:gd name="T6" fmla="+- 0 1131 836"/>
                              <a:gd name="T7" fmla="*/ 1131 h 296"/>
                              <a:gd name="T8" fmla="+- 0 9507 8776"/>
                              <a:gd name="T9" fmla="*/ T8 w 732"/>
                              <a:gd name="T10" fmla="+- 0 1101 836"/>
                              <a:gd name="T11" fmla="*/ 1101 h 296"/>
                              <a:gd name="T12" fmla="+- 0 9507 8776"/>
                              <a:gd name="T13" fmla="*/ T12 w 732"/>
                              <a:gd name="T14" fmla="+- 0 836 836"/>
                              <a:gd name="T15" fmla="*/ 836 h 296"/>
                            </a:gdLst>
                            <a:ahLst/>
                            <a:cxnLst>
                              <a:cxn ang="0">
                                <a:pos x="T1" y="T3"/>
                              </a:cxn>
                              <a:cxn ang="0">
                                <a:pos x="T5" y="T7"/>
                              </a:cxn>
                              <a:cxn ang="0">
                                <a:pos x="T9" y="T11"/>
                              </a:cxn>
                              <a:cxn ang="0">
                                <a:pos x="T13" y="T15"/>
                              </a:cxn>
                            </a:cxnLst>
                            <a:rect l="0" t="0" r="r" b="b"/>
                            <a:pathLst>
                              <a:path w="732" h="296">
                                <a:moveTo>
                                  <a:pt x="731" y="0"/>
                                </a:moveTo>
                                <a:lnTo>
                                  <a:pt x="0" y="295"/>
                                </a:lnTo>
                                <a:lnTo>
                                  <a:pt x="731" y="265"/>
                                </a:lnTo>
                                <a:lnTo>
                                  <a:pt x="731" y="0"/>
                                </a:lnTo>
                                <a:close/>
                              </a:path>
                            </a:pathLst>
                          </a:custGeom>
                          <a:solidFill>
                            <a:srgbClr val="8FC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316"/>
                        <wps:cNvSpPr>
                          <a:spLocks/>
                        </wps:cNvSpPr>
                        <wps:spPr bwMode="auto">
                          <a:xfrm>
                            <a:off x="8776" y="1100"/>
                            <a:ext cx="732" cy="283"/>
                          </a:xfrm>
                          <a:custGeom>
                            <a:avLst/>
                            <a:gdLst>
                              <a:gd name="T0" fmla="+- 0 9507 8776"/>
                              <a:gd name="T1" fmla="*/ T0 w 732"/>
                              <a:gd name="T2" fmla="+- 0 1101 1101"/>
                              <a:gd name="T3" fmla="*/ 1101 h 283"/>
                              <a:gd name="T4" fmla="+- 0 8776 8776"/>
                              <a:gd name="T5" fmla="*/ T4 w 732"/>
                              <a:gd name="T6" fmla="+- 0 1131 1101"/>
                              <a:gd name="T7" fmla="*/ 1131 h 283"/>
                              <a:gd name="T8" fmla="+- 0 9507 8776"/>
                              <a:gd name="T9" fmla="*/ T8 w 732"/>
                              <a:gd name="T10" fmla="+- 0 1383 1101"/>
                              <a:gd name="T11" fmla="*/ 1383 h 283"/>
                              <a:gd name="T12" fmla="+- 0 9507 8776"/>
                              <a:gd name="T13" fmla="*/ T12 w 732"/>
                              <a:gd name="T14" fmla="+- 0 1101 1101"/>
                              <a:gd name="T15" fmla="*/ 1101 h 283"/>
                            </a:gdLst>
                            <a:ahLst/>
                            <a:cxnLst>
                              <a:cxn ang="0">
                                <a:pos x="T1" y="T3"/>
                              </a:cxn>
                              <a:cxn ang="0">
                                <a:pos x="T5" y="T7"/>
                              </a:cxn>
                              <a:cxn ang="0">
                                <a:pos x="T9" y="T11"/>
                              </a:cxn>
                              <a:cxn ang="0">
                                <a:pos x="T13" y="T15"/>
                              </a:cxn>
                            </a:cxnLst>
                            <a:rect l="0" t="0" r="r" b="b"/>
                            <a:pathLst>
                              <a:path w="732" h="283">
                                <a:moveTo>
                                  <a:pt x="731" y="0"/>
                                </a:moveTo>
                                <a:lnTo>
                                  <a:pt x="0" y="30"/>
                                </a:lnTo>
                                <a:lnTo>
                                  <a:pt x="731" y="282"/>
                                </a:lnTo>
                                <a:lnTo>
                                  <a:pt x="731" y="0"/>
                                </a:lnTo>
                                <a:close/>
                              </a:path>
                            </a:pathLst>
                          </a:custGeom>
                          <a:solidFill>
                            <a:srgbClr val="1F83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315"/>
                        <wps:cNvSpPr>
                          <a:spLocks/>
                        </wps:cNvSpPr>
                        <wps:spPr bwMode="auto">
                          <a:xfrm>
                            <a:off x="9507" y="1088"/>
                            <a:ext cx="303" cy="799"/>
                          </a:xfrm>
                          <a:custGeom>
                            <a:avLst/>
                            <a:gdLst>
                              <a:gd name="T0" fmla="+- 0 9810 9507"/>
                              <a:gd name="T1" fmla="*/ T0 w 303"/>
                              <a:gd name="T2" fmla="+- 0 1088 1088"/>
                              <a:gd name="T3" fmla="*/ 1088 h 799"/>
                              <a:gd name="T4" fmla="+- 0 9507 9507"/>
                              <a:gd name="T5" fmla="*/ T4 w 303"/>
                              <a:gd name="T6" fmla="+- 0 1101 1088"/>
                              <a:gd name="T7" fmla="*/ 1101 h 799"/>
                              <a:gd name="T8" fmla="+- 0 9507 9507"/>
                              <a:gd name="T9" fmla="*/ T8 w 303"/>
                              <a:gd name="T10" fmla="+- 0 1383 1088"/>
                              <a:gd name="T11" fmla="*/ 1383 h 799"/>
                              <a:gd name="T12" fmla="+- 0 9647 9507"/>
                              <a:gd name="T13" fmla="*/ T12 w 303"/>
                              <a:gd name="T14" fmla="+- 0 1431 1088"/>
                              <a:gd name="T15" fmla="*/ 1431 h 799"/>
                              <a:gd name="T16" fmla="+- 0 9647 9507"/>
                              <a:gd name="T17" fmla="*/ T16 w 303"/>
                              <a:gd name="T18" fmla="+- 0 1887 1088"/>
                              <a:gd name="T19" fmla="*/ 1887 h 799"/>
                              <a:gd name="T20" fmla="+- 0 9810 9507"/>
                              <a:gd name="T21" fmla="*/ T20 w 303"/>
                              <a:gd name="T22" fmla="+- 0 1880 1088"/>
                              <a:gd name="T23" fmla="*/ 1880 h 799"/>
                            </a:gdLst>
                            <a:ahLst/>
                            <a:cxnLst>
                              <a:cxn ang="0">
                                <a:pos x="T1" y="T3"/>
                              </a:cxn>
                              <a:cxn ang="0">
                                <a:pos x="T5" y="T7"/>
                              </a:cxn>
                              <a:cxn ang="0">
                                <a:pos x="T9" y="T11"/>
                              </a:cxn>
                              <a:cxn ang="0">
                                <a:pos x="T13" y="T15"/>
                              </a:cxn>
                              <a:cxn ang="0">
                                <a:pos x="T17" y="T19"/>
                              </a:cxn>
                              <a:cxn ang="0">
                                <a:pos x="T21" y="T23"/>
                              </a:cxn>
                            </a:cxnLst>
                            <a:rect l="0" t="0" r="r" b="b"/>
                            <a:pathLst>
                              <a:path w="303" h="799">
                                <a:moveTo>
                                  <a:pt x="303" y="0"/>
                                </a:moveTo>
                                <a:lnTo>
                                  <a:pt x="0" y="13"/>
                                </a:lnTo>
                                <a:lnTo>
                                  <a:pt x="0" y="295"/>
                                </a:lnTo>
                                <a:lnTo>
                                  <a:pt x="140" y="343"/>
                                </a:lnTo>
                                <a:lnTo>
                                  <a:pt x="140" y="799"/>
                                </a:lnTo>
                                <a:lnTo>
                                  <a:pt x="303" y="792"/>
                                </a:lnTo>
                                <a:close/>
                              </a:path>
                            </a:pathLst>
                          </a:custGeom>
                          <a:solidFill>
                            <a:srgbClr val="3AB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14"/>
                        <wps:cNvSpPr>
                          <a:spLocks/>
                        </wps:cNvSpPr>
                        <wps:spPr bwMode="auto">
                          <a:xfrm>
                            <a:off x="8776" y="1383"/>
                            <a:ext cx="871" cy="540"/>
                          </a:xfrm>
                          <a:custGeom>
                            <a:avLst/>
                            <a:gdLst>
                              <a:gd name="T0" fmla="+- 0 9507 8776"/>
                              <a:gd name="T1" fmla="*/ T0 w 871"/>
                              <a:gd name="T2" fmla="+- 0 1383 1383"/>
                              <a:gd name="T3" fmla="*/ 1383 h 540"/>
                              <a:gd name="T4" fmla="+- 0 9507 8776"/>
                              <a:gd name="T5" fmla="*/ T4 w 871"/>
                              <a:gd name="T6" fmla="+- 0 1612 1383"/>
                              <a:gd name="T7" fmla="*/ 1612 h 540"/>
                              <a:gd name="T8" fmla="+- 0 8776 8776"/>
                              <a:gd name="T9" fmla="*/ T8 w 871"/>
                              <a:gd name="T10" fmla="+- 0 1923 1383"/>
                              <a:gd name="T11" fmla="*/ 1923 h 540"/>
                              <a:gd name="T12" fmla="+- 0 9647 8776"/>
                              <a:gd name="T13" fmla="*/ T12 w 871"/>
                              <a:gd name="T14" fmla="+- 0 1887 1383"/>
                              <a:gd name="T15" fmla="*/ 1887 h 540"/>
                              <a:gd name="T16" fmla="+- 0 9647 8776"/>
                              <a:gd name="T17" fmla="*/ T16 w 871"/>
                              <a:gd name="T18" fmla="+- 0 1431 1383"/>
                              <a:gd name="T19" fmla="*/ 1431 h 540"/>
                              <a:gd name="T20" fmla="+- 0 9507 8776"/>
                              <a:gd name="T21" fmla="*/ T20 w 871"/>
                              <a:gd name="T22" fmla="+- 0 1383 1383"/>
                              <a:gd name="T23" fmla="*/ 1383 h 540"/>
                            </a:gdLst>
                            <a:ahLst/>
                            <a:cxnLst>
                              <a:cxn ang="0">
                                <a:pos x="T1" y="T3"/>
                              </a:cxn>
                              <a:cxn ang="0">
                                <a:pos x="T5" y="T7"/>
                              </a:cxn>
                              <a:cxn ang="0">
                                <a:pos x="T9" y="T11"/>
                              </a:cxn>
                              <a:cxn ang="0">
                                <a:pos x="T13" y="T15"/>
                              </a:cxn>
                              <a:cxn ang="0">
                                <a:pos x="T17" y="T19"/>
                              </a:cxn>
                              <a:cxn ang="0">
                                <a:pos x="T21" y="T23"/>
                              </a:cxn>
                            </a:cxnLst>
                            <a:rect l="0" t="0" r="r" b="b"/>
                            <a:pathLst>
                              <a:path w="871" h="540">
                                <a:moveTo>
                                  <a:pt x="731" y="0"/>
                                </a:moveTo>
                                <a:lnTo>
                                  <a:pt x="731" y="229"/>
                                </a:lnTo>
                                <a:lnTo>
                                  <a:pt x="0" y="540"/>
                                </a:lnTo>
                                <a:lnTo>
                                  <a:pt x="871" y="504"/>
                                </a:lnTo>
                                <a:lnTo>
                                  <a:pt x="871" y="48"/>
                                </a:lnTo>
                                <a:lnTo>
                                  <a:pt x="731" y="0"/>
                                </a:lnTo>
                                <a:close/>
                              </a:path>
                            </a:pathLst>
                          </a:custGeom>
                          <a:solidFill>
                            <a:srgbClr val="FF7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313"/>
                        <wps:cNvSpPr>
                          <a:spLocks/>
                        </wps:cNvSpPr>
                        <wps:spPr bwMode="auto">
                          <a:xfrm>
                            <a:off x="8776" y="1886"/>
                            <a:ext cx="871" cy="337"/>
                          </a:xfrm>
                          <a:custGeom>
                            <a:avLst/>
                            <a:gdLst>
                              <a:gd name="T0" fmla="+- 0 9647 8776"/>
                              <a:gd name="T1" fmla="*/ T0 w 871"/>
                              <a:gd name="T2" fmla="+- 0 1887 1887"/>
                              <a:gd name="T3" fmla="*/ 1887 h 337"/>
                              <a:gd name="T4" fmla="+- 0 8776 8776"/>
                              <a:gd name="T5" fmla="*/ T4 w 871"/>
                              <a:gd name="T6" fmla="+- 0 1923 1887"/>
                              <a:gd name="T7" fmla="*/ 1923 h 337"/>
                              <a:gd name="T8" fmla="+- 0 9647 8776"/>
                              <a:gd name="T9" fmla="*/ T8 w 871"/>
                              <a:gd name="T10" fmla="+- 0 2223 1887"/>
                              <a:gd name="T11" fmla="*/ 2223 h 337"/>
                              <a:gd name="T12" fmla="+- 0 9647 8776"/>
                              <a:gd name="T13" fmla="*/ T12 w 871"/>
                              <a:gd name="T14" fmla="+- 0 1887 1887"/>
                              <a:gd name="T15" fmla="*/ 1887 h 337"/>
                            </a:gdLst>
                            <a:ahLst/>
                            <a:cxnLst>
                              <a:cxn ang="0">
                                <a:pos x="T1" y="T3"/>
                              </a:cxn>
                              <a:cxn ang="0">
                                <a:pos x="T5" y="T7"/>
                              </a:cxn>
                              <a:cxn ang="0">
                                <a:pos x="T9" y="T11"/>
                              </a:cxn>
                              <a:cxn ang="0">
                                <a:pos x="T13" y="T15"/>
                              </a:cxn>
                            </a:cxnLst>
                            <a:rect l="0" t="0" r="r" b="b"/>
                            <a:pathLst>
                              <a:path w="871" h="337">
                                <a:moveTo>
                                  <a:pt x="871" y="0"/>
                                </a:moveTo>
                                <a:lnTo>
                                  <a:pt x="0" y="36"/>
                                </a:lnTo>
                                <a:lnTo>
                                  <a:pt x="871" y="336"/>
                                </a:lnTo>
                                <a:lnTo>
                                  <a:pt x="871" y="0"/>
                                </a:lnTo>
                                <a:close/>
                              </a:path>
                            </a:pathLst>
                          </a:custGeom>
                          <a:solidFill>
                            <a:srgbClr val="F7D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12"/>
                        <wps:cNvSpPr>
                          <a:spLocks/>
                        </wps:cNvSpPr>
                        <wps:spPr bwMode="auto">
                          <a:xfrm>
                            <a:off x="8776" y="1131"/>
                            <a:ext cx="732" cy="792"/>
                          </a:xfrm>
                          <a:custGeom>
                            <a:avLst/>
                            <a:gdLst>
                              <a:gd name="T0" fmla="+- 0 8776 8776"/>
                              <a:gd name="T1" fmla="*/ T0 w 732"/>
                              <a:gd name="T2" fmla="+- 0 1131 1131"/>
                              <a:gd name="T3" fmla="*/ 1131 h 792"/>
                              <a:gd name="T4" fmla="+- 0 8776 8776"/>
                              <a:gd name="T5" fmla="*/ T4 w 732"/>
                              <a:gd name="T6" fmla="+- 0 1923 1131"/>
                              <a:gd name="T7" fmla="*/ 1923 h 792"/>
                              <a:gd name="T8" fmla="+- 0 9507 8776"/>
                              <a:gd name="T9" fmla="*/ T8 w 732"/>
                              <a:gd name="T10" fmla="+- 0 1612 1131"/>
                              <a:gd name="T11" fmla="*/ 1612 h 792"/>
                              <a:gd name="T12" fmla="+- 0 9507 8776"/>
                              <a:gd name="T13" fmla="*/ T12 w 732"/>
                              <a:gd name="T14" fmla="+- 0 1383 1131"/>
                              <a:gd name="T15" fmla="*/ 1383 h 792"/>
                              <a:gd name="T16" fmla="+- 0 8776 8776"/>
                              <a:gd name="T17" fmla="*/ T16 w 732"/>
                              <a:gd name="T18" fmla="+- 0 1131 1131"/>
                              <a:gd name="T19" fmla="*/ 1131 h 792"/>
                            </a:gdLst>
                            <a:ahLst/>
                            <a:cxnLst>
                              <a:cxn ang="0">
                                <a:pos x="T1" y="T3"/>
                              </a:cxn>
                              <a:cxn ang="0">
                                <a:pos x="T5" y="T7"/>
                              </a:cxn>
                              <a:cxn ang="0">
                                <a:pos x="T9" y="T11"/>
                              </a:cxn>
                              <a:cxn ang="0">
                                <a:pos x="T13" y="T15"/>
                              </a:cxn>
                              <a:cxn ang="0">
                                <a:pos x="T17" y="T19"/>
                              </a:cxn>
                            </a:cxnLst>
                            <a:rect l="0" t="0" r="r" b="b"/>
                            <a:pathLst>
                              <a:path w="732" h="792">
                                <a:moveTo>
                                  <a:pt x="0" y="0"/>
                                </a:moveTo>
                                <a:lnTo>
                                  <a:pt x="0" y="792"/>
                                </a:lnTo>
                                <a:lnTo>
                                  <a:pt x="731" y="481"/>
                                </a:lnTo>
                                <a:lnTo>
                                  <a:pt x="731" y="252"/>
                                </a:lnTo>
                                <a:lnTo>
                                  <a:pt x="0" y="0"/>
                                </a:lnTo>
                                <a:close/>
                              </a:path>
                            </a:pathLst>
                          </a:custGeom>
                          <a:solidFill>
                            <a:srgbClr val="FF3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7" name="Picture 3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23" y="1083"/>
                            <a:ext cx="37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3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338" y="1157"/>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9" name="Picture 3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34" y="1153"/>
                            <a:ext cx="37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0" name="Picture 3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39" y="1083"/>
                            <a:ext cx="4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1" name="Picture 30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430" y="1153"/>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2" name="Picture 3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923" y="1404"/>
                            <a:ext cx="3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3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342" y="1402"/>
                            <a:ext cx="18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 name="Rectangle 304"/>
                        <wps:cNvSpPr>
                          <a:spLocks noChangeArrowheads="1"/>
                        </wps:cNvSpPr>
                        <wps:spPr bwMode="auto">
                          <a:xfrm>
                            <a:off x="10555" y="1402"/>
                            <a:ext cx="44" cy="242"/>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5" name="Picture 3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38" y="1402"/>
                            <a:ext cx="4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6" name="Picture 3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33" y="1766"/>
                            <a:ext cx="164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7" name="Picture 3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15" y="708"/>
                            <a:ext cx="1684"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ED496D" id="Group 300" o:spid="_x0000_s1026" style="position:absolute;margin-left:0;margin-top:15.05pt;width:610.65pt;height:117.9pt;z-index:-251653120;mso-position-horizontal-relative:page;mso-position-vertical-relative:page" coordorigin=",301" coordsize="12213,2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">
                <v:rect id="Rectangle 318" o:spid="_x0000_s1027" style="position:absolute;top:301;width:12213;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" stroked="f"/>
                <v:shape id="Freeform 317" o:spid="_x0000_s1028" style="position:absolute;left:8776;top:836;width:732;height:296;visibility:visible;mso-wrap-style:square;v-text-anchor:top" coordsize="7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" path="m731,l,295,731,265,731,xe" fillcolor="#8fcf39" stroked="f">
                  <v:path arrowok="t" o:connecttype="custom" o:connectlocs="731,836;0,1131;731,1101;731,836" o:connectangles="0,0,0,0"/>
                </v:shape>
                <v:shape id="Freeform 316" o:spid="_x0000_s1029" style="position:absolute;left:8776;top:1100;width:732;height:283;visibility:visible;mso-wrap-style:square;v-text-anchor:top" coordsize="73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" path="m731,l,30,731,282,731,xe" fillcolor="#1f83eb" stroked="f">
                  <v:path arrowok="t" o:connecttype="custom" o:connectlocs="731,1101;0,1131;731,1383;731,1101" o:connectangles="0,0,0,0"/>
                </v:shape>
                <v:shape id="Freeform 315" o:spid="_x0000_s1030" style="position:absolute;left:9507;top:1088;width:303;height:799;visibility:visible;mso-wrap-style:square;v-text-anchor:top" coordsize="3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" path="m303,l,13,,295r140,48l140,799r163,-7l303,xe" fillcolor="#3abeef" stroked="f">
                  <v:path arrowok="t" o:connecttype="custom" o:connectlocs="303,1088;0,1101;0,1383;140,1431;140,1887;303,1880" o:connectangles="0,0,0,0,0,0"/>
                </v:shape>
                <v:shape id="Freeform 314" o:spid="_x0000_s1031" style="position:absolute;left:8776;top:1383;width:871;height:540;visibility:visible;mso-wrap-style:square;v-text-anchor:top" coordsize="87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" path="m731,r,229l,540,871,504r,-456l731,xe" fillcolor="#ff7989" stroked="f">
                  <v:path arrowok="t" o:connecttype="custom" o:connectlocs="731,1383;731,1612;0,1923;871,1887;871,1431;731,1383" o:connectangles="0,0,0,0,0,0"/>
                </v:shape>
                <v:shape id="Freeform 313" o:spid="_x0000_s1032" style="position:absolute;left:8776;top:1886;width:871;height:337;visibility:visible;mso-wrap-style:square;v-text-anchor:top" coordsize="87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" path="m871,l,36,871,336,871,xe" fillcolor="#f7d53c" stroked="f">
                  <v:path arrowok="t" o:connecttype="custom" o:connectlocs="871,1887;0,1923;871,2223;871,1887" o:connectangles="0,0,0,0"/>
                </v:shape>
                <v:shape id="Freeform 312" o:spid="_x0000_s1033" style="position:absolute;left:8776;top:1131;width:732;height:792;visibility:visible;mso-wrap-style:square;v-text-anchor:top" coordsize="7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" path="m,l,792,731,481r,-229l,xe" fillcolor="#ff3c4c" stroked="f">
                  <v:path arrowok="t" o:connecttype="custom" o:connectlocs="0,1131;0,1923;731,1612;731,1383;0,113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1" o:spid="_x0000_s1034" type="#_x0000_t75" style="position:absolute;left:9923;top:1083;width:37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">
                  <v:imagedata r:id="rId18" o:title=""/>
                </v:shape>
                <v:shape id="Picture 310" o:spid="_x0000_s1035" type="#_x0000_t75" style="position:absolute;left:10338;top:1157;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">
                  <v:imagedata r:id="rId19" o:title=""/>
                </v:shape>
                <v:shape id="Picture 309" o:spid="_x0000_s1036" type="#_x0000_t75" style="position:absolute;left:10534;top:1153;width:373;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">
                  <v:imagedata r:id="rId20" o:title=""/>
                </v:shape>
                <v:shape id="Picture 308" o:spid="_x0000_s1037" type="#_x0000_t75" style="position:absolute;left:10939;top:1083;width:459;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">
                  <v:imagedata r:id="rId21" o:title=""/>
                </v:shape>
                <v:shape id="Picture 307" o:spid="_x0000_s1038" type="#_x0000_t75" style="position:absolute;left:11430;top:1153;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">
                  <v:imagedata r:id="rId22" o:title=""/>
                </v:shape>
                <v:shape id="Picture 306" o:spid="_x0000_s1039" type="#_x0000_t75" style="position:absolute;left:9923;top:1404;width:37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">
                  <v:imagedata r:id="rId23" o:title=""/>
                </v:shape>
                <v:shape id="Picture 305" o:spid="_x0000_s1040" type="#_x0000_t75" style="position:absolute;left:10342;top:1402;width:181;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">
                  <v:imagedata r:id="rId24" o:title=""/>
                </v:shape>
                <v:rect id="Rectangle 304" o:spid="_x0000_s1041" style="position:absolute;left:10555;top:1402;width:44;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" fillcolor="#383838" stroked="f"/>
                <v:shape id="Picture 303" o:spid="_x0000_s1042" type="#_x0000_t75" style="position:absolute;left:10638;top:1402;width:45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">
                  <v:imagedata r:id="rId25" o:title=""/>
                </v:shape>
                <v:shape id="Picture 302" o:spid="_x0000_s1043" type="#_x0000_t75" style="position:absolute;left:9933;top:1766;width:164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">
                  <v:imagedata r:id="rId26" o:title=""/>
                </v:shape>
                <v:shape id="Picture 301" o:spid="_x0000_s1044" type="#_x0000_t75" style="position:absolute;left:1115;top:708;width:1684;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">
                  <v:imagedata r:id="rId27"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570A6907" wp14:editId="456C06A9">
                <wp:simplePos x="0" y="0"/>
                <wp:positionH relativeFrom="page">
                  <wp:posOffset>0</wp:posOffset>
                </wp:positionH>
                <wp:positionV relativeFrom="page">
                  <wp:posOffset>3175</wp:posOffset>
                </wp:positionV>
                <wp:extent cx="7772400" cy="10055225"/>
                <wp:effectExtent l="0" t="0" r="0" b="0"/>
                <wp:wrapNone/>
                <wp:docPr id="280"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5225"/>
                          <a:chOff x="0" y="5"/>
                          <a:chExt cx="12240" cy="15835"/>
                        </a:xfrm>
                      </wpg:grpSpPr>
                      <wps:wsp>
                        <wps:cNvPr id="281" name="Rectangle 299"/>
                        <wps:cNvSpPr>
                          <a:spLocks noChangeArrowheads="1"/>
                        </wps:cNvSpPr>
                        <wps:spPr bwMode="auto">
                          <a:xfrm>
                            <a:off x="0" y="15437"/>
                            <a:ext cx="12223" cy="6"/>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98"/>
                        <wps:cNvSpPr>
                          <a:spLocks noChangeArrowheads="1"/>
                        </wps:cNvSpPr>
                        <wps:spPr bwMode="auto">
                          <a:xfrm>
                            <a:off x="0" y="15443"/>
                            <a:ext cx="3043"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297"/>
                        <wps:cNvSpPr>
                          <a:spLocks noChangeArrowheads="1"/>
                        </wps:cNvSpPr>
                        <wps:spPr bwMode="auto">
                          <a:xfrm>
                            <a:off x="3042" y="15443"/>
                            <a:ext cx="3060"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296"/>
                        <wps:cNvSpPr>
                          <a:spLocks noChangeArrowheads="1"/>
                        </wps:cNvSpPr>
                        <wps:spPr bwMode="auto">
                          <a:xfrm>
                            <a:off x="6102" y="15443"/>
                            <a:ext cx="3060"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295"/>
                        <wps:cNvSpPr>
                          <a:spLocks noChangeArrowheads="1"/>
                        </wps:cNvSpPr>
                        <wps:spPr bwMode="auto">
                          <a:xfrm>
                            <a:off x="9162" y="15443"/>
                            <a:ext cx="3060"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294"/>
                        <wps:cNvSpPr>
                          <a:spLocks noChangeArrowheads="1"/>
                        </wps:cNvSpPr>
                        <wps:spPr bwMode="auto">
                          <a:xfrm>
                            <a:off x="0" y="15146"/>
                            <a:ext cx="12237" cy="292"/>
                          </a:xfrm>
                          <a:prstGeom prst="rect">
                            <a:avLst/>
                          </a:prstGeom>
                          <a:solidFill>
                            <a:srgbClr val="3DBF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93"/>
                        <wps:cNvSpPr>
                          <a:spLocks noChangeArrowheads="1"/>
                        </wps:cNvSpPr>
                        <wps:spPr bwMode="auto">
                          <a:xfrm>
                            <a:off x="12217" y="13186"/>
                            <a:ext cx="23" cy="2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92"/>
                        <wps:cNvSpPr>
                          <a:spLocks noChangeArrowheads="1"/>
                        </wps:cNvSpPr>
                        <wps:spPr bwMode="auto">
                          <a:xfrm>
                            <a:off x="0" y="2664"/>
                            <a:ext cx="3046"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291"/>
                        <wps:cNvSpPr>
                          <a:spLocks noChangeArrowheads="1"/>
                        </wps:cNvSpPr>
                        <wps:spPr bwMode="auto">
                          <a:xfrm>
                            <a:off x="3045" y="2664"/>
                            <a:ext cx="3064"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290"/>
                        <wps:cNvSpPr>
                          <a:spLocks noChangeArrowheads="1"/>
                        </wps:cNvSpPr>
                        <wps:spPr bwMode="auto">
                          <a:xfrm>
                            <a:off x="6108" y="2664"/>
                            <a:ext cx="3064"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289"/>
                        <wps:cNvSpPr>
                          <a:spLocks noChangeArrowheads="1"/>
                        </wps:cNvSpPr>
                        <wps:spPr bwMode="auto">
                          <a:xfrm>
                            <a:off x="9172" y="2664"/>
                            <a:ext cx="3064"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288"/>
                        <wps:cNvSpPr>
                          <a:spLocks noChangeArrowheads="1"/>
                        </wps:cNvSpPr>
                        <wps:spPr bwMode="auto">
                          <a:xfrm>
                            <a:off x="0" y="3061"/>
                            <a:ext cx="12240" cy="2413"/>
                          </a:xfrm>
                          <a:prstGeom prst="rect">
                            <a:avLst/>
                          </a:prstGeom>
                          <a:solidFill>
                            <a:srgbClr val="3DBF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287"/>
                        <wps:cNvSpPr>
                          <a:spLocks noChangeArrowheads="1"/>
                        </wps:cNvSpPr>
                        <wps:spPr bwMode="auto">
                          <a:xfrm>
                            <a:off x="0" y="10"/>
                            <a:ext cx="12240" cy="292"/>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86"/>
                        <wps:cNvSpPr>
                          <a:spLocks noChangeArrowheads="1"/>
                        </wps:cNvSpPr>
                        <wps:spPr bwMode="auto">
                          <a:xfrm>
                            <a:off x="12217" y="5"/>
                            <a:ext cx="23" cy="2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285"/>
                        <wps:cNvSpPr>
                          <a:spLocks noChangeArrowheads="1"/>
                        </wps:cNvSpPr>
                        <wps:spPr bwMode="auto">
                          <a:xfrm>
                            <a:off x="12217" y="3056"/>
                            <a:ext cx="23" cy="12382"/>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AutoShape 284"/>
                        <wps:cNvSpPr>
                          <a:spLocks/>
                        </wps:cNvSpPr>
                        <wps:spPr bwMode="auto">
                          <a:xfrm>
                            <a:off x="12217" y="2659"/>
                            <a:ext cx="23" cy="13176"/>
                          </a:xfrm>
                          <a:custGeom>
                            <a:avLst/>
                            <a:gdLst>
                              <a:gd name="T0" fmla="+- 0 12240 12217"/>
                              <a:gd name="T1" fmla="*/ T0 w 23"/>
                              <a:gd name="T2" fmla="+- 0 15438 2660"/>
                              <a:gd name="T3" fmla="*/ 15438 h 13176"/>
                              <a:gd name="T4" fmla="+- 0 12217 12217"/>
                              <a:gd name="T5" fmla="*/ T4 w 23"/>
                              <a:gd name="T6" fmla="+- 0 15438 2660"/>
                              <a:gd name="T7" fmla="*/ 15438 h 13176"/>
                              <a:gd name="T8" fmla="+- 0 12217 12217"/>
                              <a:gd name="T9" fmla="*/ T8 w 23"/>
                              <a:gd name="T10" fmla="+- 0 15835 2660"/>
                              <a:gd name="T11" fmla="*/ 15835 h 13176"/>
                              <a:gd name="T12" fmla="+- 0 12240 12217"/>
                              <a:gd name="T13" fmla="*/ T12 w 23"/>
                              <a:gd name="T14" fmla="+- 0 15835 2660"/>
                              <a:gd name="T15" fmla="*/ 15835 h 13176"/>
                              <a:gd name="T16" fmla="+- 0 12240 12217"/>
                              <a:gd name="T17" fmla="*/ T16 w 23"/>
                              <a:gd name="T18" fmla="+- 0 15438 2660"/>
                              <a:gd name="T19" fmla="*/ 15438 h 13176"/>
                              <a:gd name="T20" fmla="+- 0 12240 12217"/>
                              <a:gd name="T21" fmla="*/ T20 w 23"/>
                              <a:gd name="T22" fmla="+- 0 2660 2660"/>
                              <a:gd name="T23" fmla="*/ 2660 h 13176"/>
                              <a:gd name="T24" fmla="+- 0 12217 12217"/>
                              <a:gd name="T25" fmla="*/ T24 w 23"/>
                              <a:gd name="T26" fmla="+- 0 2660 2660"/>
                              <a:gd name="T27" fmla="*/ 2660 h 13176"/>
                              <a:gd name="T28" fmla="+- 0 12217 12217"/>
                              <a:gd name="T29" fmla="*/ T28 w 23"/>
                              <a:gd name="T30" fmla="+- 0 3056 2660"/>
                              <a:gd name="T31" fmla="*/ 3056 h 13176"/>
                              <a:gd name="T32" fmla="+- 0 12240 12217"/>
                              <a:gd name="T33" fmla="*/ T32 w 23"/>
                              <a:gd name="T34" fmla="+- 0 3056 2660"/>
                              <a:gd name="T35" fmla="*/ 3056 h 13176"/>
                              <a:gd name="T36" fmla="+- 0 12240 12217"/>
                              <a:gd name="T37" fmla="*/ T36 w 23"/>
                              <a:gd name="T38" fmla="+- 0 2660 2660"/>
                              <a:gd name="T39" fmla="*/ 2660 h 13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 h="13176">
                                <a:moveTo>
                                  <a:pt x="23" y="12778"/>
                                </a:moveTo>
                                <a:lnTo>
                                  <a:pt x="0" y="12778"/>
                                </a:lnTo>
                                <a:lnTo>
                                  <a:pt x="0" y="13175"/>
                                </a:lnTo>
                                <a:lnTo>
                                  <a:pt x="23" y="13175"/>
                                </a:lnTo>
                                <a:lnTo>
                                  <a:pt x="23" y="12778"/>
                                </a:lnTo>
                                <a:close/>
                                <a:moveTo>
                                  <a:pt x="23" y="0"/>
                                </a:moveTo>
                                <a:lnTo>
                                  <a:pt x="0" y="0"/>
                                </a:lnTo>
                                <a:lnTo>
                                  <a:pt x="0" y="396"/>
                                </a:lnTo>
                                <a:lnTo>
                                  <a:pt x="23" y="396"/>
                                </a:lnTo>
                                <a:lnTo>
                                  <a:pt x="23" y="0"/>
                                </a:lnTo>
                                <a:close/>
                              </a:path>
                            </a:pathLst>
                          </a:custGeom>
                          <a:solidFill>
                            <a:srgbClr val="3C7BB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Rectangle 283"/>
                        <wps:cNvSpPr>
                          <a:spLocks noChangeArrowheads="1"/>
                        </wps:cNvSpPr>
                        <wps:spPr bwMode="auto">
                          <a:xfrm>
                            <a:off x="12235" y="5"/>
                            <a:ext cx="5" cy="292"/>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282"/>
                        <wps:cNvSpPr>
                          <a:spLocks noChangeArrowheads="1"/>
                        </wps:cNvSpPr>
                        <wps:spPr bwMode="auto">
                          <a:xfrm>
                            <a:off x="12231" y="15141"/>
                            <a:ext cx="9" cy="292"/>
                          </a:xfrm>
                          <a:prstGeom prst="rect">
                            <a:avLst/>
                          </a:prstGeom>
                          <a:solidFill>
                            <a:srgbClr val="F9B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4D798" id="Group 281" o:spid="_x0000_s1026" style="position:absolute;margin-left:0;margin-top:.25pt;width:612pt;height:791.75pt;z-index:-251652096;mso-position-horizontal-relative:page;mso-position-vertical-relative:page" coordorigin=",5" coordsize="12240,1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">
                <v:rect id="Rectangle 299" o:spid="_x0000_s1027" style="position:absolute;top:15437;width:1222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" fillcolor="#3c7bbf" stroked="f"/>
                <v:rect id="Rectangle 298" o:spid="_x0000_s1028" style="position:absolute;top:15443;width:30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" fillcolor="#3c7bbf" stroked="f">
                  <v:fill opacity="52428f"/>
                </v:rect>
                <v:rect id="Rectangle 297" o:spid="_x0000_s1029" style="position:absolute;left:3042;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" fillcolor="#3c7bbf" stroked="f">
                  <v:fill opacity="39321f"/>
                </v:rect>
                <v:rect id="Rectangle 296" o:spid="_x0000_s1030" style="position:absolute;left:6102;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" fillcolor="#3c7bbf" stroked="f">
                  <v:fill opacity="26214f"/>
                </v:rect>
                <v:rect id="Rectangle 295" o:spid="_x0000_s1031" style="position:absolute;left:9162;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" fillcolor="#3c7bbf" stroked="f">
                  <v:fill opacity="13107f"/>
                </v:rect>
                <v:rect id="Rectangle 294" o:spid="_x0000_s1032" style="position:absolute;top:15146;width:12237;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" fillcolor="#3dbff0" stroked="f"/>
                <v:rect id="Rectangle 293" o:spid="_x0000_s1033" style="position:absolute;left:12217;top:13186;width:23;height: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" stroked="f"/>
                <v:rect id="Rectangle 292" o:spid="_x0000_s1034" style="position:absolute;top:2664;width:3046;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" fillcolor="#3c7bbf" stroked="f">
                  <v:fill opacity="52428f"/>
                </v:rect>
                <v:rect id="Rectangle 291" o:spid="_x0000_s1035" style="position:absolute;left:3045;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" fillcolor="#3c7bbf" stroked="f">
                  <v:fill opacity="39321f"/>
                </v:rect>
                <v:rect id="Rectangle 290" o:spid="_x0000_s1036" style="position:absolute;left:6108;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" fillcolor="#3c7bbf" stroked="f">
                  <v:fill opacity="26214f"/>
                </v:rect>
                <v:rect id="Rectangle 289" o:spid="_x0000_s1037" style="position:absolute;left:9172;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" fillcolor="#3c7bbf" stroked="f">
                  <v:fill opacity="13107f"/>
                </v:rect>
                <v:rect id="Rectangle 288" o:spid="_x0000_s1038" style="position:absolute;top:3061;width:12240;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" fillcolor="#3dbff0" stroked="f"/>
                <v:rect id="Rectangle 287" o:spid="_x0000_s1039" style="position:absolute;top:10;width:12240;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" fillcolor="#3c7bbf" stroked="f"/>
                <v:rect id="Rectangle 286" o:spid="_x0000_s1040" style="position:absolute;left:12217;top:5;width:23;height: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" stroked="f"/>
                <v:rect id="Rectangle 285" o:spid="_x0000_s1041" style="position:absolute;left:12217;top:3056;width:23;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" fillcolor="#3c7bbf" stroked="f"/>
                <v:shape id="AutoShape 284" o:spid="_x0000_s1042" style="position:absolute;left:12217;top:2659;width:23;height:13176;visibility:visible;mso-wrap-style:square;v-text-anchor:top" coordsize="23,1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" path="m23,12778r-23,l,13175r23,l23,12778xm23,l,,,396r23,l23,xe" fillcolor="#3c7bbf" stroked="f">
                  <v:fill opacity="52428f"/>
                  <v:path arrowok="t" o:connecttype="custom" o:connectlocs="23,15438;0,15438;0,15835;23,15835;23,15438;23,2660;0,2660;0,3056;23,3056;23,2660" o:connectangles="0,0,0,0,0,0,0,0,0,0"/>
                </v:shape>
                <v:rect id="Rectangle 283" o:spid="_x0000_s1043" style="position:absolute;left:12235;top:5;width:5;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" fillcolor="#3c7bbf" stroked="f"/>
                <v:rect id="Rectangle 282" o:spid="_x0000_s1044" style="position:absolute;left:12231;top:15141;width:9;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" fillcolor="#f9b000" stroked="f"/>
                <w10:wrap anchorx="page" anchory="page"/>
              </v:group>
            </w:pict>
          </mc:Fallback>
        </mc:AlternateContent>
      </w:r>
    </w:p>
    <w:p w14:paraId="2BB7051D" w14:textId="77777777" w:rsidR="00C0015F" w:rsidRDefault="00C0015F" w:rsidP="00C0015F">
      <w:pPr>
        <w:pStyle w:val="Textoindependiente"/>
        <w:rPr>
          <w:b/>
        </w:rPr>
      </w:pPr>
    </w:p>
    <w:p w14:paraId="274BE2EF" w14:textId="77777777" w:rsidR="00C0015F" w:rsidRDefault="00C0015F" w:rsidP="00C0015F">
      <w:pPr>
        <w:pStyle w:val="Textoindependiente"/>
        <w:rPr>
          <w:b/>
        </w:rPr>
      </w:pPr>
    </w:p>
    <w:p w14:paraId="254DA38C" w14:textId="77777777" w:rsidR="00C0015F" w:rsidRDefault="00C0015F" w:rsidP="00C0015F">
      <w:pPr>
        <w:pStyle w:val="Textoindependiente"/>
        <w:rPr>
          <w:b/>
        </w:rPr>
      </w:pPr>
    </w:p>
    <w:p w14:paraId="2E87F898" w14:textId="77777777" w:rsidR="00C0015F" w:rsidRDefault="00C0015F" w:rsidP="00C0015F">
      <w:pPr>
        <w:pStyle w:val="Textoindependiente"/>
        <w:rPr>
          <w:b/>
        </w:rPr>
      </w:pPr>
    </w:p>
    <w:p w14:paraId="3158A4AE" w14:textId="77777777" w:rsidR="00C0015F" w:rsidRDefault="00C0015F" w:rsidP="00C0015F">
      <w:pPr>
        <w:pStyle w:val="Textoindependiente"/>
        <w:rPr>
          <w:b/>
        </w:rPr>
      </w:pPr>
    </w:p>
    <w:p w14:paraId="30B2694D" w14:textId="77777777" w:rsidR="00C0015F" w:rsidRDefault="00C0015F" w:rsidP="00C0015F">
      <w:pPr>
        <w:pStyle w:val="Textoindependiente"/>
        <w:rPr>
          <w:b/>
        </w:rPr>
      </w:pPr>
    </w:p>
    <w:p w14:paraId="477E6A64" w14:textId="77777777" w:rsidR="00C0015F" w:rsidRDefault="00C0015F" w:rsidP="00C0015F">
      <w:pPr>
        <w:pStyle w:val="Textoindependiente"/>
        <w:rPr>
          <w:b/>
        </w:rPr>
      </w:pPr>
    </w:p>
    <w:p w14:paraId="57C459BD" w14:textId="77777777" w:rsidR="00C0015F" w:rsidRDefault="00C0015F" w:rsidP="00C0015F">
      <w:pPr>
        <w:pStyle w:val="Textoindependiente"/>
        <w:rPr>
          <w:b/>
        </w:rPr>
      </w:pPr>
    </w:p>
    <w:p w14:paraId="22B39894" w14:textId="77777777" w:rsidR="00C0015F" w:rsidRDefault="00C0015F" w:rsidP="00C0015F">
      <w:pPr>
        <w:pStyle w:val="Textoindependiente"/>
        <w:rPr>
          <w:b/>
        </w:rPr>
      </w:pPr>
    </w:p>
    <w:p w14:paraId="5EF13557" w14:textId="77777777" w:rsidR="00C0015F" w:rsidRDefault="00C0015F" w:rsidP="00C0015F">
      <w:pPr>
        <w:pStyle w:val="Textoindependiente"/>
        <w:rPr>
          <w:b/>
        </w:rPr>
      </w:pPr>
    </w:p>
    <w:p w14:paraId="669820B2" w14:textId="77777777" w:rsidR="00C0015F" w:rsidRDefault="00C0015F" w:rsidP="00C0015F">
      <w:pPr>
        <w:pStyle w:val="Textoindependiente"/>
        <w:rPr>
          <w:b/>
        </w:rPr>
      </w:pPr>
    </w:p>
    <w:p w14:paraId="752B418D" w14:textId="77777777" w:rsidR="00C0015F" w:rsidRDefault="00C0015F" w:rsidP="00C0015F">
      <w:pPr>
        <w:spacing w:before="276" w:line="213" w:lineRule="auto"/>
        <w:ind w:right="1826"/>
        <w:jc w:val="center"/>
        <w:rPr>
          <w:b/>
          <w:sz w:val="48"/>
        </w:rPr>
      </w:pPr>
      <w:r>
        <w:rPr>
          <w:b/>
          <w:color w:val="FFFFFF"/>
          <w:sz w:val="48"/>
        </w:rPr>
        <w:t xml:space="preserve">      PAUTA DE COTEJO</w:t>
      </w:r>
    </w:p>
    <w:p w14:paraId="177EA5DA" w14:textId="77777777" w:rsidR="00C0015F" w:rsidRDefault="00C0015F" w:rsidP="00C0015F">
      <w:pPr>
        <w:spacing w:before="134"/>
        <w:ind w:right="807"/>
        <w:jc w:val="center"/>
        <w:rPr>
          <w:b/>
          <w:sz w:val="32"/>
        </w:rPr>
      </w:pPr>
      <w:r>
        <w:rPr>
          <w:b/>
          <w:color w:val="FFFFFF"/>
          <w:sz w:val="32"/>
        </w:rPr>
        <w:t>EDUCACIÓN PARVULARIA</w:t>
      </w:r>
    </w:p>
    <w:p w14:paraId="70AD57C3" w14:textId="77777777" w:rsidR="00C0015F" w:rsidRDefault="00C0015F" w:rsidP="00C0015F">
      <w:pPr>
        <w:pStyle w:val="Textoindependiente"/>
        <w:jc w:val="center"/>
        <w:rPr>
          <w:b/>
        </w:rPr>
      </w:pPr>
    </w:p>
    <w:p w14:paraId="450CBD30" w14:textId="209BD646" w:rsidR="00C0015F" w:rsidRDefault="00C0015F" w:rsidP="00C0015F">
      <w:pPr>
        <w:pStyle w:val="Textoindependiente"/>
        <w:spacing w:before="5"/>
        <w:rPr>
          <w:b/>
          <w:sz w:val="27"/>
        </w:rPr>
      </w:pPr>
      <w:r>
        <w:rPr>
          <w:noProof/>
        </w:rPr>
        <mc:AlternateContent>
          <mc:Choice Requires="wpg">
            <w:drawing>
              <wp:anchor distT="0" distB="0" distL="0" distR="0" simplePos="0" relativeHeight="251666432" behindDoc="1" locked="0" layoutInCell="1" allowOverlap="1" wp14:anchorId="5C48686B" wp14:editId="15780862">
                <wp:simplePos x="0" y="0"/>
                <wp:positionH relativeFrom="page">
                  <wp:posOffset>1390650</wp:posOffset>
                </wp:positionH>
                <wp:positionV relativeFrom="paragraph">
                  <wp:posOffset>1665605</wp:posOffset>
                </wp:positionV>
                <wp:extent cx="4914265" cy="4405630"/>
                <wp:effectExtent l="0" t="0" r="0" b="0"/>
                <wp:wrapTopAndBottom/>
                <wp:docPr id="271"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265" cy="4405630"/>
                          <a:chOff x="2190" y="2623"/>
                          <a:chExt cx="7739" cy="6938"/>
                        </a:xfrm>
                      </wpg:grpSpPr>
                      <wps:wsp>
                        <wps:cNvPr id="272" name="Rectangle 279"/>
                        <wps:cNvSpPr>
                          <a:spLocks noChangeArrowheads="1"/>
                        </wps:cNvSpPr>
                        <wps:spPr bwMode="auto">
                          <a:xfrm>
                            <a:off x="2200" y="2632"/>
                            <a:ext cx="7719" cy="491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278"/>
                        <wps:cNvSpPr>
                          <a:spLocks noChangeArrowheads="1"/>
                        </wps:cNvSpPr>
                        <wps:spPr bwMode="auto">
                          <a:xfrm>
                            <a:off x="3767" y="7339"/>
                            <a:ext cx="4670" cy="430"/>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AutoShape 277"/>
                        <wps:cNvSpPr>
                          <a:spLocks/>
                        </wps:cNvSpPr>
                        <wps:spPr bwMode="auto">
                          <a:xfrm>
                            <a:off x="5581" y="3898"/>
                            <a:ext cx="957" cy="651"/>
                          </a:xfrm>
                          <a:custGeom>
                            <a:avLst/>
                            <a:gdLst>
                              <a:gd name="T0" fmla="+- 0 6445 5581"/>
                              <a:gd name="T1" fmla="*/ T0 w 957"/>
                              <a:gd name="T2" fmla="+- 0 3898 3898"/>
                              <a:gd name="T3" fmla="*/ 3898 h 651"/>
                              <a:gd name="T4" fmla="+- 0 5674 5581"/>
                              <a:gd name="T5" fmla="*/ T4 w 957"/>
                              <a:gd name="T6" fmla="+- 0 3898 3898"/>
                              <a:gd name="T7" fmla="*/ 3898 h 651"/>
                              <a:gd name="T8" fmla="+- 0 5638 5581"/>
                              <a:gd name="T9" fmla="*/ T8 w 957"/>
                              <a:gd name="T10" fmla="+- 0 3905 3898"/>
                              <a:gd name="T11" fmla="*/ 3905 h 651"/>
                              <a:gd name="T12" fmla="+- 0 5608 5581"/>
                              <a:gd name="T13" fmla="*/ T12 w 957"/>
                              <a:gd name="T14" fmla="+- 0 3925 3898"/>
                              <a:gd name="T15" fmla="*/ 3925 h 651"/>
                              <a:gd name="T16" fmla="+- 0 5589 5581"/>
                              <a:gd name="T17" fmla="*/ T16 w 957"/>
                              <a:gd name="T18" fmla="+- 0 3953 3898"/>
                              <a:gd name="T19" fmla="*/ 3953 h 651"/>
                              <a:gd name="T20" fmla="+- 0 5581 5581"/>
                              <a:gd name="T21" fmla="*/ T20 w 957"/>
                              <a:gd name="T22" fmla="+- 0 3988 3898"/>
                              <a:gd name="T23" fmla="*/ 3988 h 651"/>
                              <a:gd name="T24" fmla="+- 0 5581 5581"/>
                              <a:gd name="T25" fmla="*/ T24 w 957"/>
                              <a:gd name="T26" fmla="+- 0 4460 3898"/>
                              <a:gd name="T27" fmla="*/ 4460 h 651"/>
                              <a:gd name="T28" fmla="+- 0 5589 5581"/>
                              <a:gd name="T29" fmla="*/ T28 w 957"/>
                              <a:gd name="T30" fmla="+- 0 4495 3898"/>
                              <a:gd name="T31" fmla="*/ 4495 h 651"/>
                              <a:gd name="T32" fmla="+- 0 5608 5581"/>
                              <a:gd name="T33" fmla="*/ T32 w 957"/>
                              <a:gd name="T34" fmla="+- 0 4523 3898"/>
                              <a:gd name="T35" fmla="*/ 4523 h 651"/>
                              <a:gd name="T36" fmla="+- 0 5638 5581"/>
                              <a:gd name="T37" fmla="*/ T36 w 957"/>
                              <a:gd name="T38" fmla="+- 0 4542 3898"/>
                              <a:gd name="T39" fmla="*/ 4542 h 651"/>
                              <a:gd name="T40" fmla="+- 0 5674 5581"/>
                              <a:gd name="T41" fmla="*/ T40 w 957"/>
                              <a:gd name="T42" fmla="+- 0 4549 3898"/>
                              <a:gd name="T43" fmla="*/ 4549 h 651"/>
                              <a:gd name="T44" fmla="+- 0 6445 5581"/>
                              <a:gd name="T45" fmla="*/ T44 w 957"/>
                              <a:gd name="T46" fmla="+- 0 4549 3898"/>
                              <a:gd name="T47" fmla="*/ 4549 h 651"/>
                              <a:gd name="T48" fmla="+- 0 6481 5581"/>
                              <a:gd name="T49" fmla="*/ T48 w 957"/>
                              <a:gd name="T50" fmla="+- 0 4542 3898"/>
                              <a:gd name="T51" fmla="*/ 4542 h 651"/>
                              <a:gd name="T52" fmla="+- 0 6511 5581"/>
                              <a:gd name="T53" fmla="*/ T52 w 957"/>
                              <a:gd name="T54" fmla="+- 0 4523 3898"/>
                              <a:gd name="T55" fmla="*/ 4523 h 651"/>
                              <a:gd name="T56" fmla="+- 0 6523 5581"/>
                              <a:gd name="T57" fmla="*/ T56 w 957"/>
                              <a:gd name="T58" fmla="+- 0 4506 3898"/>
                              <a:gd name="T59" fmla="*/ 4506 h 651"/>
                              <a:gd name="T60" fmla="+- 0 5674 5581"/>
                              <a:gd name="T61" fmla="*/ T60 w 957"/>
                              <a:gd name="T62" fmla="+- 0 4506 3898"/>
                              <a:gd name="T63" fmla="*/ 4506 h 651"/>
                              <a:gd name="T64" fmla="+- 0 5656 5581"/>
                              <a:gd name="T65" fmla="*/ T64 w 957"/>
                              <a:gd name="T66" fmla="+- 0 4502 3898"/>
                              <a:gd name="T67" fmla="*/ 4502 h 651"/>
                              <a:gd name="T68" fmla="+- 0 5640 5581"/>
                              <a:gd name="T69" fmla="*/ T68 w 957"/>
                              <a:gd name="T70" fmla="+- 0 4492 3898"/>
                              <a:gd name="T71" fmla="*/ 4492 h 651"/>
                              <a:gd name="T72" fmla="+- 0 5630 5581"/>
                              <a:gd name="T73" fmla="*/ T72 w 957"/>
                              <a:gd name="T74" fmla="+- 0 4478 3898"/>
                              <a:gd name="T75" fmla="*/ 4478 h 651"/>
                              <a:gd name="T76" fmla="+- 0 5626 5581"/>
                              <a:gd name="T77" fmla="*/ T76 w 957"/>
                              <a:gd name="T78" fmla="+- 0 4460 3898"/>
                              <a:gd name="T79" fmla="*/ 4460 h 651"/>
                              <a:gd name="T80" fmla="+- 0 5626 5581"/>
                              <a:gd name="T81" fmla="*/ T80 w 957"/>
                              <a:gd name="T82" fmla="+- 0 3988 3898"/>
                              <a:gd name="T83" fmla="*/ 3988 h 651"/>
                              <a:gd name="T84" fmla="+- 0 5630 5581"/>
                              <a:gd name="T85" fmla="*/ T84 w 957"/>
                              <a:gd name="T86" fmla="+- 0 3970 3898"/>
                              <a:gd name="T87" fmla="*/ 3970 h 651"/>
                              <a:gd name="T88" fmla="+- 0 5640 5581"/>
                              <a:gd name="T89" fmla="*/ T88 w 957"/>
                              <a:gd name="T90" fmla="+- 0 3956 3898"/>
                              <a:gd name="T91" fmla="*/ 3956 h 651"/>
                              <a:gd name="T92" fmla="+- 0 5656 5581"/>
                              <a:gd name="T93" fmla="*/ T92 w 957"/>
                              <a:gd name="T94" fmla="+- 0 3946 3898"/>
                              <a:gd name="T95" fmla="*/ 3946 h 651"/>
                              <a:gd name="T96" fmla="+- 0 5674 5581"/>
                              <a:gd name="T97" fmla="*/ T96 w 957"/>
                              <a:gd name="T98" fmla="+- 0 3942 3898"/>
                              <a:gd name="T99" fmla="*/ 3942 h 651"/>
                              <a:gd name="T100" fmla="+- 0 6523 5581"/>
                              <a:gd name="T101" fmla="*/ T100 w 957"/>
                              <a:gd name="T102" fmla="+- 0 3942 3898"/>
                              <a:gd name="T103" fmla="*/ 3942 h 651"/>
                              <a:gd name="T104" fmla="+- 0 6511 5581"/>
                              <a:gd name="T105" fmla="*/ T104 w 957"/>
                              <a:gd name="T106" fmla="+- 0 3925 3898"/>
                              <a:gd name="T107" fmla="*/ 3925 h 651"/>
                              <a:gd name="T108" fmla="+- 0 6481 5581"/>
                              <a:gd name="T109" fmla="*/ T108 w 957"/>
                              <a:gd name="T110" fmla="+- 0 3905 3898"/>
                              <a:gd name="T111" fmla="*/ 3905 h 651"/>
                              <a:gd name="T112" fmla="+- 0 6445 5581"/>
                              <a:gd name="T113" fmla="*/ T112 w 957"/>
                              <a:gd name="T114" fmla="+- 0 3898 3898"/>
                              <a:gd name="T115" fmla="*/ 3898 h 651"/>
                              <a:gd name="T116" fmla="+- 0 6523 5581"/>
                              <a:gd name="T117" fmla="*/ T116 w 957"/>
                              <a:gd name="T118" fmla="+- 0 3942 3898"/>
                              <a:gd name="T119" fmla="*/ 3942 h 651"/>
                              <a:gd name="T120" fmla="+- 0 6445 5581"/>
                              <a:gd name="T121" fmla="*/ T120 w 957"/>
                              <a:gd name="T122" fmla="+- 0 3942 3898"/>
                              <a:gd name="T123" fmla="*/ 3942 h 651"/>
                              <a:gd name="T124" fmla="+- 0 6464 5581"/>
                              <a:gd name="T125" fmla="*/ T124 w 957"/>
                              <a:gd name="T126" fmla="+- 0 3946 3898"/>
                              <a:gd name="T127" fmla="*/ 3946 h 651"/>
                              <a:gd name="T128" fmla="+- 0 6479 5581"/>
                              <a:gd name="T129" fmla="*/ T128 w 957"/>
                              <a:gd name="T130" fmla="+- 0 3956 3898"/>
                              <a:gd name="T131" fmla="*/ 3956 h 651"/>
                              <a:gd name="T132" fmla="+- 0 6489 5581"/>
                              <a:gd name="T133" fmla="*/ T132 w 957"/>
                              <a:gd name="T134" fmla="+- 0 3970 3898"/>
                              <a:gd name="T135" fmla="*/ 3970 h 651"/>
                              <a:gd name="T136" fmla="+- 0 6493 5581"/>
                              <a:gd name="T137" fmla="*/ T136 w 957"/>
                              <a:gd name="T138" fmla="+- 0 3988 3898"/>
                              <a:gd name="T139" fmla="*/ 3988 h 651"/>
                              <a:gd name="T140" fmla="+- 0 6493 5581"/>
                              <a:gd name="T141" fmla="*/ T140 w 957"/>
                              <a:gd name="T142" fmla="+- 0 4460 3898"/>
                              <a:gd name="T143" fmla="*/ 4460 h 651"/>
                              <a:gd name="T144" fmla="+- 0 6489 5581"/>
                              <a:gd name="T145" fmla="*/ T144 w 957"/>
                              <a:gd name="T146" fmla="+- 0 4478 3898"/>
                              <a:gd name="T147" fmla="*/ 4478 h 651"/>
                              <a:gd name="T148" fmla="+- 0 6479 5581"/>
                              <a:gd name="T149" fmla="*/ T148 w 957"/>
                              <a:gd name="T150" fmla="+- 0 4492 3898"/>
                              <a:gd name="T151" fmla="*/ 4492 h 651"/>
                              <a:gd name="T152" fmla="+- 0 6464 5581"/>
                              <a:gd name="T153" fmla="*/ T152 w 957"/>
                              <a:gd name="T154" fmla="+- 0 4502 3898"/>
                              <a:gd name="T155" fmla="*/ 4502 h 651"/>
                              <a:gd name="T156" fmla="+- 0 6445 5581"/>
                              <a:gd name="T157" fmla="*/ T156 w 957"/>
                              <a:gd name="T158" fmla="+- 0 4506 3898"/>
                              <a:gd name="T159" fmla="*/ 4506 h 651"/>
                              <a:gd name="T160" fmla="+- 0 6523 5581"/>
                              <a:gd name="T161" fmla="*/ T160 w 957"/>
                              <a:gd name="T162" fmla="+- 0 4506 3898"/>
                              <a:gd name="T163" fmla="*/ 4506 h 651"/>
                              <a:gd name="T164" fmla="+- 0 6531 5581"/>
                              <a:gd name="T165" fmla="*/ T164 w 957"/>
                              <a:gd name="T166" fmla="+- 0 4495 3898"/>
                              <a:gd name="T167" fmla="*/ 4495 h 651"/>
                              <a:gd name="T168" fmla="+- 0 6538 5581"/>
                              <a:gd name="T169" fmla="*/ T168 w 957"/>
                              <a:gd name="T170" fmla="+- 0 4460 3898"/>
                              <a:gd name="T171" fmla="*/ 4460 h 651"/>
                              <a:gd name="T172" fmla="+- 0 6538 5581"/>
                              <a:gd name="T173" fmla="*/ T172 w 957"/>
                              <a:gd name="T174" fmla="+- 0 3988 3898"/>
                              <a:gd name="T175" fmla="*/ 3988 h 651"/>
                              <a:gd name="T176" fmla="+- 0 6531 5581"/>
                              <a:gd name="T177" fmla="*/ T176 w 957"/>
                              <a:gd name="T178" fmla="+- 0 3953 3898"/>
                              <a:gd name="T179" fmla="*/ 3953 h 651"/>
                              <a:gd name="T180" fmla="+- 0 6523 5581"/>
                              <a:gd name="T181" fmla="*/ T180 w 957"/>
                              <a:gd name="T182" fmla="+- 0 3942 3898"/>
                              <a:gd name="T183" fmla="*/ 3942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57" h="651">
                                <a:moveTo>
                                  <a:pt x="864" y="0"/>
                                </a:moveTo>
                                <a:lnTo>
                                  <a:pt x="93" y="0"/>
                                </a:lnTo>
                                <a:lnTo>
                                  <a:pt x="57" y="7"/>
                                </a:lnTo>
                                <a:lnTo>
                                  <a:pt x="27" y="27"/>
                                </a:lnTo>
                                <a:lnTo>
                                  <a:pt x="8" y="55"/>
                                </a:lnTo>
                                <a:lnTo>
                                  <a:pt x="0" y="90"/>
                                </a:lnTo>
                                <a:lnTo>
                                  <a:pt x="0" y="562"/>
                                </a:lnTo>
                                <a:lnTo>
                                  <a:pt x="8" y="597"/>
                                </a:lnTo>
                                <a:lnTo>
                                  <a:pt x="27" y="625"/>
                                </a:lnTo>
                                <a:lnTo>
                                  <a:pt x="57" y="644"/>
                                </a:lnTo>
                                <a:lnTo>
                                  <a:pt x="93" y="651"/>
                                </a:lnTo>
                                <a:lnTo>
                                  <a:pt x="864" y="651"/>
                                </a:lnTo>
                                <a:lnTo>
                                  <a:pt x="900" y="644"/>
                                </a:lnTo>
                                <a:lnTo>
                                  <a:pt x="930" y="625"/>
                                </a:lnTo>
                                <a:lnTo>
                                  <a:pt x="942" y="608"/>
                                </a:lnTo>
                                <a:lnTo>
                                  <a:pt x="93" y="608"/>
                                </a:lnTo>
                                <a:lnTo>
                                  <a:pt x="75" y="604"/>
                                </a:lnTo>
                                <a:lnTo>
                                  <a:pt x="59" y="594"/>
                                </a:lnTo>
                                <a:lnTo>
                                  <a:pt x="49" y="580"/>
                                </a:lnTo>
                                <a:lnTo>
                                  <a:pt x="45" y="562"/>
                                </a:lnTo>
                                <a:lnTo>
                                  <a:pt x="45" y="90"/>
                                </a:lnTo>
                                <a:lnTo>
                                  <a:pt x="49" y="72"/>
                                </a:lnTo>
                                <a:lnTo>
                                  <a:pt x="59" y="58"/>
                                </a:lnTo>
                                <a:lnTo>
                                  <a:pt x="75" y="48"/>
                                </a:lnTo>
                                <a:lnTo>
                                  <a:pt x="93" y="44"/>
                                </a:lnTo>
                                <a:lnTo>
                                  <a:pt x="942" y="44"/>
                                </a:lnTo>
                                <a:lnTo>
                                  <a:pt x="930" y="27"/>
                                </a:lnTo>
                                <a:lnTo>
                                  <a:pt x="900" y="7"/>
                                </a:lnTo>
                                <a:lnTo>
                                  <a:pt x="864" y="0"/>
                                </a:lnTo>
                                <a:close/>
                                <a:moveTo>
                                  <a:pt x="942" y="44"/>
                                </a:moveTo>
                                <a:lnTo>
                                  <a:pt x="864" y="44"/>
                                </a:lnTo>
                                <a:lnTo>
                                  <a:pt x="883" y="48"/>
                                </a:lnTo>
                                <a:lnTo>
                                  <a:pt x="898" y="58"/>
                                </a:lnTo>
                                <a:lnTo>
                                  <a:pt x="908" y="72"/>
                                </a:lnTo>
                                <a:lnTo>
                                  <a:pt x="912" y="90"/>
                                </a:lnTo>
                                <a:lnTo>
                                  <a:pt x="912" y="562"/>
                                </a:lnTo>
                                <a:lnTo>
                                  <a:pt x="908" y="580"/>
                                </a:lnTo>
                                <a:lnTo>
                                  <a:pt x="898" y="594"/>
                                </a:lnTo>
                                <a:lnTo>
                                  <a:pt x="883" y="604"/>
                                </a:lnTo>
                                <a:lnTo>
                                  <a:pt x="864" y="608"/>
                                </a:lnTo>
                                <a:lnTo>
                                  <a:pt x="942" y="608"/>
                                </a:lnTo>
                                <a:lnTo>
                                  <a:pt x="950" y="597"/>
                                </a:lnTo>
                                <a:lnTo>
                                  <a:pt x="957" y="562"/>
                                </a:lnTo>
                                <a:lnTo>
                                  <a:pt x="957" y="90"/>
                                </a:lnTo>
                                <a:lnTo>
                                  <a:pt x="950" y="55"/>
                                </a:lnTo>
                                <a:lnTo>
                                  <a:pt x="942"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5" name="Picture 2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02" y="4009"/>
                            <a:ext cx="15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AutoShape 275"/>
                        <wps:cNvSpPr>
                          <a:spLocks/>
                        </wps:cNvSpPr>
                        <wps:spPr bwMode="auto">
                          <a:xfrm>
                            <a:off x="5641" y="4020"/>
                            <a:ext cx="856" cy="508"/>
                          </a:xfrm>
                          <a:custGeom>
                            <a:avLst/>
                            <a:gdLst>
                              <a:gd name="T0" fmla="+- 0 5916 5642"/>
                              <a:gd name="T1" fmla="*/ T0 w 856"/>
                              <a:gd name="T2" fmla="+- 0 4161 4020"/>
                              <a:gd name="T3" fmla="*/ 4161 h 508"/>
                              <a:gd name="T4" fmla="+- 0 5776 5642"/>
                              <a:gd name="T5" fmla="*/ T4 w 856"/>
                              <a:gd name="T6" fmla="+- 0 4348 4020"/>
                              <a:gd name="T7" fmla="*/ 4348 h 508"/>
                              <a:gd name="T8" fmla="+- 0 5753 5642"/>
                              <a:gd name="T9" fmla="*/ T8 w 856"/>
                              <a:gd name="T10" fmla="+- 0 4380 4020"/>
                              <a:gd name="T11" fmla="*/ 4380 h 508"/>
                              <a:gd name="T12" fmla="+- 0 5642 5642"/>
                              <a:gd name="T13" fmla="*/ T12 w 856"/>
                              <a:gd name="T14" fmla="+- 0 4528 4020"/>
                              <a:gd name="T15" fmla="*/ 4528 h 508"/>
                              <a:gd name="T16" fmla="+- 0 6497 5642"/>
                              <a:gd name="T17" fmla="*/ T16 w 856"/>
                              <a:gd name="T18" fmla="+- 0 4528 4020"/>
                              <a:gd name="T19" fmla="*/ 4528 h 508"/>
                              <a:gd name="T20" fmla="+- 0 6361 5642"/>
                              <a:gd name="T21" fmla="*/ T20 w 856"/>
                              <a:gd name="T22" fmla="+- 0 4306 4020"/>
                              <a:gd name="T23" fmla="*/ 4306 h 508"/>
                              <a:gd name="T24" fmla="+- 0 6011 5642"/>
                              <a:gd name="T25" fmla="*/ T24 w 856"/>
                              <a:gd name="T26" fmla="+- 0 4306 4020"/>
                              <a:gd name="T27" fmla="*/ 4306 h 508"/>
                              <a:gd name="T28" fmla="+- 0 6006 5642"/>
                              <a:gd name="T29" fmla="*/ T28 w 856"/>
                              <a:gd name="T30" fmla="+- 0 4300 4020"/>
                              <a:gd name="T31" fmla="*/ 4300 h 508"/>
                              <a:gd name="T32" fmla="+- 0 5917 5642"/>
                              <a:gd name="T33" fmla="*/ T32 w 856"/>
                              <a:gd name="T34" fmla="+- 0 4162 4020"/>
                              <a:gd name="T35" fmla="*/ 4162 h 508"/>
                              <a:gd name="T36" fmla="+- 0 5916 5642"/>
                              <a:gd name="T37" fmla="*/ T36 w 856"/>
                              <a:gd name="T38" fmla="+- 0 4162 4020"/>
                              <a:gd name="T39" fmla="*/ 4162 h 508"/>
                              <a:gd name="T40" fmla="+- 0 5916 5642"/>
                              <a:gd name="T41" fmla="*/ T40 w 856"/>
                              <a:gd name="T42" fmla="+- 0 4161 4020"/>
                              <a:gd name="T43" fmla="*/ 4161 h 508"/>
                              <a:gd name="T44" fmla="+- 0 6185 5642"/>
                              <a:gd name="T45" fmla="*/ T44 w 856"/>
                              <a:gd name="T46" fmla="+- 0 4020 4020"/>
                              <a:gd name="T47" fmla="*/ 4020 h 508"/>
                              <a:gd name="T48" fmla="+- 0 6015 5642"/>
                              <a:gd name="T49" fmla="*/ T48 w 856"/>
                              <a:gd name="T50" fmla="+- 0 4300 4020"/>
                              <a:gd name="T51" fmla="*/ 4300 h 508"/>
                              <a:gd name="T52" fmla="+- 0 6011 5642"/>
                              <a:gd name="T53" fmla="*/ T52 w 856"/>
                              <a:gd name="T54" fmla="+- 0 4306 4020"/>
                              <a:gd name="T55" fmla="*/ 4306 h 508"/>
                              <a:gd name="T56" fmla="+- 0 6361 5642"/>
                              <a:gd name="T57" fmla="*/ T56 w 856"/>
                              <a:gd name="T58" fmla="+- 0 4306 4020"/>
                              <a:gd name="T59" fmla="*/ 4306 h 508"/>
                              <a:gd name="T60" fmla="+- 0 6330 5642"/>
                              <a:gd name="T61" fmla="*/ T60 w 856"/>
                              <a:gd name="T62" fmla="+- 0 4254 4020"/>
                              <a:gd name="T63" fmla="*/ 4254 h 508"/>
                              <a:gd name="T64" fmla="+- 0 6281 5642"/>
                              <a:gd name="T65" fmla="*/ T64 w 856"/>
                              <a:gd name="T66" fmla="+- 0 4176 4020"/>
                              <a:gd name="T67" fmla="*/ 4176 h 508"/>
                              <a:gd name="T68" fmla="+- 0 6185 5642"/>
                              <a:gd name="T69" fmla="*/ T68 w 856"/>
                              <a:gd name="T70" fmla="+- 0 4020 4020"/>
                              <a:gd name="T71" fmla="*/ 4020 h 508"/>
                              <a:gd name="T72" fmla="+- 0 6185 5642"/>
                              <a:gd name="T73" fmla="*/ T72 w 856"/>
                              <a:gd name="T74" fmla="+- 0 4020 4020"/>
                              <a:gd name="T75" fmla="*/ 4020 h 508"/>
                              <a:gd name="T76" fmla="+- 0 5916 5642"/>
                              <a:gd name="T77" fmla="*/ T76 w 856"/>
                              <a:gd name="T78" fmla="+- 0 4161 4020"/>
                              <a:gd name="T79" fmla="*/ 4161 h 508"/>
                              <a:gd name="T80" fmla="+- 0 5916 5642"/>
                              <a:gd name="T81" fmla="*/ T80 w 856"/>
                              <a:gd name="T82" fmla="+- 0 4162 4020"/>
                              <a:gd name="T83" fmla="*/ 4162 h 508"/>
                              <a:gd name="T84" fmla="+- 0 5917 5642"/>
                              <a:gd name="T85" fmla="*/ T84 w 856"/>
                              <a:gd name="T86" fmla="+- 0 4162 4020"/>
                              <a:gd name="T87" fmla="*/ 4162 h 508"/>
                              <a:gd name="T88" fmla="+- 0 5916 5642"/>
                              <a:gd name="T89" fmla="*/ T88 w 856"/>
                              <a:gd name="T90" fmla="+- 0 4161 4020"/>
                              <a:gd name="T91" fmla="*/ 4161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6" h="508">
                                <a:moveTo>
                                  <a:pt x="274" y="141"/>
                                </a:moveTo>
                                <a:lnTo>
                                  <a:pt x="134" y="328"/>
                                </a:lnTo>
                                <a:lnTo>
                                  <a:pt x="111" y="360"/>
                                </a:lnTo>
                                <a:lnTo>
                                  <a:pt x="0" y="508"/>
                                </a:lnTo>
                                <a:lnTo>
                                  <a:pt x="855" y="508"/>
                                </a:lnTo>
                                <a:lnTo>
                                  <a:pt x="719" y="286"/>
                                </a:lnTo>
                                <a:lnTo>
                                  <a:pt x="369" y="286"/>
                                </a:lnTo>
                                <a:lnTo>
                                  <a:pt x="364" y="280"/>
                                </a:lnTo>
                                <a:lnTo>
                                  <a:pt x="275" y="142"/>
                                </a:lnTo>
                                <a:lnTo>
                                  <a:pt x="274" y="142"/>
                                </a:lnTo>
                                <a:lnTo>
                                  <a:pt x="274" y="141"/>
                                </a:lnTo>
                                <a:close/>
                                <a:moveTo>
                                  <a:pt x="543" y="0"/>
                                </a:moveTo>
                                <a:lnTo>
                                  <a:pt x="373" y="280"/>
                                </a:lnTo>
                                <a:lnTo>
                                  <a:pt x="369" y="286"/>
                                </a:lnTo>
                                <a:lnTo>
                                  <a:pt x="719" y="286"/>
                                </a:lnTo>
                                <a:lnTo>
                                  <a:pt x="688" y="234"/>
                                </a:lnTo>
                                <a:lnTo>
                                  <a:pt x="639" y="156"/>
                                </a:lnTo>
                                <a:lnTo>
                                  <a:pt x="543" y="0"/>
                                </a:lnTo>
                                <a:close/>
                                <a:moveTo>
                                  <a:pt x="274" y="141"/>
                                </a:moveTo>
                                <a:lnTo>
                                  <a:pt x="274" y="142"/>
                                </a:lnTo>
                                <a:lnTo>
                                  <a:pt x="275" y="142"/>
                                </a:lnTo>
                                <a:lnTo>
                                  <a:pt x="274"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27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038" y="7136"/>
                            <a:ext cx="4038" cy="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Text Box 273"/>
                        <wps:cNvSpPr txBox="1">
                          <a:spLocks noChangeArrowheads="1"/>
                        </wps:cNvSpPr>
                        <wps:spPr bwMode="auto">
                          <a:xfrm>
                            <a:off x="5014" y="4573"/>
                            <a:ext cx="211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313B" w14:textId="1EDB56BD" w:rsidR="00B92D95" w:rsidRDefault="00B92D95" w:rsidP="00C0015F">
                              <w:pPr>
                                <w:rPr>
                                  <w:sz w:val="14"/>
                                </w:rPr>
                              </w:pPr>
                              <w:r>
                                <w:rPr>
                                  <w:color w:val="FFFFFF"/>
                                  <w:w w:val="120"/>
                                  <w:sz w:val="20"/>
                                </w:rPr>
                                <w:t>I</w:t>
                              </w:r>
                              <w:r>
                                <w:rPr>
                                  <w:color w:val="FFFFFF"/>
                                  <w:w w:val="120"/>
                                  <w:sz w:val="14"/>
                                </w:rPr>
                                <w:t>nsignia y</w:t>
                              </w:r>
                              <w:r>
                                <w:rPr>
                                  <w:color w:val="FFFFFF"/>
                                  <w:w w:val="120"/>
                                  <w:sz w:val="20"/>
                                </w:rPr>
                                <w:t>/</w:t>
                              </w:r>
                              <w:r>
                                <w:rPr>
                                  <w:color w:val="FFFFFF"/>
                                  <w:w w:val="120"/>
                                  <w:sz w:val="14"/>
                                </w:rPr>
                                <w:t xml:space="preserve">o </w:t>
                              </w:r>
                              <w:r>
                                <w:rPr>
                                  <w:color w:val="FFFFFF"/>
                                  <w:w w:val="120"/>
                                  <w:sz w:val="20"/>
                                </w:rPr>
                                <w:t>F</w:t>
                              </w:r>
                              <w:r>
                                <w:rPr>
                                  <w:color w:val="FFFFFF"/>
                                  <w:w w:val="120"/>
                                  <w:sz w:val="14"/>
                                </w:rPr>
                                <w:t>otografía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8686B" id="Group 272" o:spid="_x0000_s1028" style="position:absolute;left:0;text-align:left;margin-left:109.5pt;margin-top:131.15pt;width:386.95pt;height:346.9pt;z-index:-251650048;mso-wrap-distance-left:0;mso-wrap-distance-right:0;mso-position-horizontal-relative:page" coordorigin="2190,2623" coordsize="7739,6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">
                <v:rect id="Rectangle 279" o:spid="_x0000_s1029" style="position:absolute;left:2200;top:2632;width:7719;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" filled="f" strokecolor="white" strokeweight="1pt"/>
                <v:rect id="Rectangle 278" o:spid="_x0000_s1030" style="position:absolute;left:3767;top:7339;width:467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" fillcolor="#3c7bbf" stroked="f"/>
                <v:shape id="AutoShape 277" o:spid="_x0000_s1031" style="position:absolute;left:5581;top:3898;width:957;height:651;visibility:visible;mso-wrap-style:square;v-text-anchor:top" coordsize="95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" path="m864,l93,,57,7,27,27,8,55,,90,,562r8,35l27,625r30,19l93,651r771,l900,644r30,-19l942,608r-849,l75,604,59,594,49,580,45,562,45,90,49,72,59,58,75,48,93,44r849,l930,27,900,7,864,xm942,44r-78,l883,48r15,10l908,72r4,18l912,562r-4,18l898,594r-15,10l864,608r78,l950,597r7,-35l957,90,950,55,942,44xe" stroked="f">
                  <v:path arrowok="t" o:connecttype="custom" o:connectlocs="864,3898;93,3898;57,3905;27,3925;8,3953;0,3988;0,4460;8,4495;27,4523;57,4542;93,4549;864,4549;900,4542;930,4523;942,4506;93,4506;75,4502;59,4492;49,4478;45,4460;45,3988;49,3970;59,3956;75,3946;93,3942;942,3942;930,3925;900,3905;864,3898;942,3942;864,3942;883,3946;898,3956;908,3970;912,3988;912,4460;908,4478;898,4492;883,4502;864,4506;942,4506;950,4495;957,4460;957,3988;950,3953;942,3942" o:connectangles="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6" o:spid="_x0000_s1032" type="#_x0000_t75" style="position:absolute;left:5702;top:4009;width:150;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">
                  <v:imagedata r:id="rId30" o:title=""/>
                </v:shape>
                <v:shape id="AutoShape 275" o:spid="_x0000_s1033" style="position:absolute;left:5641;top:4020;width:856;height:508;visibility:visible;mso-wrap-style:square;v-text-anchor:top" coordsize="85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" path="m274,141l134,328r-23,32l,508r855,l719,286r-350,l364,280,275,142r-1,l274,141xm543,l373,280r-4,6l719,286,688,234,639,156,543,xm274,141r,1l275,142r-1,-1xe" stroked="f">
                  <v:path arrowok="t" o:connecttype="custom" o:connectlocs="274,4161;134,4348;111,4380;0,4528;855,4528;719,4306;369,4306;364,4300;275,4162;274,4162;274,4161;543,4020;373,4300;369,4306;719,4306;688,4254;639,4176;543,4020;543,4020;274,4161;274,4162;275,4162;274,4161" o:connectangles="0,0,0,0,0,0,0,0,0,0,0,0,0,0,0,0,0,0,0,0,0,0,0"/>
                </v:shape>
                <v:shape id="Picture 274" o:spid="_x0000_s1034" type="#_x0000_t75" style="position:absolute;left:4038;top:7136;width:4038;height:2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">
                  <v:imagedata r:id="rId31" o:title=""/>
                </v:shape>
                <v:shape id="Text Box 273" o:spid="_x0000_s1035" type="#_x0000_t202" style="position:absolute;left:5014;top:4573;width:2111;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36FC313B" w14:textId="1EDB56BD" w:rsidR="00B92D95" w:rsidRDefault="00B92D95" w:rsidP="00C0015F">
                        <w:pPr>
                          <w:rPr>
                            <w:sz w:val="14"/>
                          </w:rPr>
                        </w:pPr>
                        <w:r>
                          <w:rPr>
                            <w:color w:val="FFFFFF"/>
                            <w:w w:val="120"/>
                            <w:sz w:val="20"/>
                          </w:rPr>
                          <w:t>I</w:t>
                        </w:r>
                        <w:r>
                          <w:rPr>
                            <w:color w:val="FFFFFF"/>
                            <w:w w:val="120"/>
                            <w:sz w:val="14"/>
                          </w:rPr>
                          <w:t>nsignia y</w:t>
                        </w:r>
                        <w:r>
                          <w:rPr>
                            <w:color w:val="FFFFFF"/>
                            <w:w w:val="120"/>
                            <w:sz w:val="20"/>
                          </w:rPr>
                          <w:t>/</w:t>
                        </w:r>
                        <w:r>
                          <w:rPr>
                            <w:color w:val="FFFFFF"/>
                            <w:w w:val="120"/>
                            <w:sz w:val="14"/>
                          </w:rPr>
                          <w:t xml:space="preserve">o </w:t>
                        </w:r>
                        <w:r>
                          <w:rPr>
                            <w:color w:val="FFFFFF"/>
                            <w:w w:val="120"/>
                            <w:sz w:val="20"/>
                          </w:rPr>
                          <w:t>F</w:t>
                        </w:r>
                        <w:r>
                          <w:rPr>
                            <w:color w:val="FFFFFF"/>
                            <w:w w:val="120"/>
                            <w:sz w:val="14"/>
                          </w:rPr>
                          <w:t>otografía</w:t>
                        </w:r>
                      </w:p>
                    </w:txbxContent>
                  </v:textbox>
                </v:shape>
                <w10:wrap type="topAndBottom" anchorx="page"/>
              </v:group>
            </w:pict>
          </mc:Fallback>
        </mc:AlternateContent>
      </w:r>
    </w:p>
    <w:p w14:paraId="14C2C344" w14:textId="258268A6" w:rsidR="00C0015F" w:rsidRDefault="00C0015F" w:rsidP="00C0015F">
      <w:pPr>
        <w:pStyle w:val="Textoindependiente"/>
        <w:spacing w:before="11"/>
        <w:rPr>
          <w:b/>
        </w:rPr>
      </w:pPr>
    </w:p>
    <w:p w14:paraId="0EC9BF9A" w14:textId="77777777" w:rsidR="00C0015F" w:rsidRDefault="00C0015F" w:rsidP="00C0015F">
      <w:pPr>
        <w:rPr>
          <w:sz w:val="20"/>
        </w:rPr>
        <w:sectPr w:rsidR="00C0015F">
          <w:pgSz w:w="12240" w:h="15840"/>
          <w:pgMar w:top="300" w:right="1720" w:bottom="0" w:left="1720" w:header="720" w:footer="720" w:gutter="0"/>
          <w:cols w:space="720"/>
        </w:sectPr>
      </w:pPr>
    </w:p>
    <w:p w14:paraId="2657D69B" w14:textId="12D0BE72" w:rsidR="00B53F31" w:rsidRDefault="00B53F31">
      <w:pPr>
        <w:spacing w:after="160" w:line="259" w:lineRule="auto"/>
        <w:jc w:val="left"/>
        <w:rPr>
          <w:rFonts w:eastAsia="Calibri"/>
          <w:caps/>
          <w:color w:val="FFFFFF" w:themeColor="background1"/>
        </w:rPr>
      </w:pPr>
    </w:p>
    <w:p w14:paraId="6D26CF7D" w14:textId="04F2D178" w:rsidR="00B53F31" w:rsidRDefault="00B53F31">
      <w:pPr>
        <w:spacing w:after="160" w:line="259" w:lineRule="auto"/>
        <w:jc w:val="left"/>
        <w:rPr>
          <w:rFonts w:eastAsia="Calibri"/>
          <w:caps/>
          <w:color w:val="FFFFFF" w:themeColor="background1"/>
        </w:rPr>
      </w:pPr>
    </w:p>
    <w:p w14:paraId="725AA129" w14:textId="19E5A76B" w:rsidR="00B53F31" w:rsidRDefault="00B53F31">
      <w:pPr>
        <w:spacing w:after="160" w:line="259" w:lineRule="auto"/>
        <w:jc w:val="left"/>
        <w:rPr>
          <w:rFonts w:eastAsia="Calibri"/>
          <w:caps/>
          <w:color w:val="FFFFFF" w:themeColor="background1"/>
        </w:rPr>
      </w:pPr>
    </w:p>
    <w:p w14:paraId="3951E256" w14:textId="77777777" w:rsidR="009346A7" w:rsidRDefault="009346A7">
      <w:pPr>
        <w:spacing w:after="160" w:line="259" w:lineRule="auto"/>
        <w:jc w:val="left"/>
        <w:rPr>
          <w:rFonts w:eastAsia="Calibri"/>
          <w:caps/>
          <w:color w:val="FFFFFF" w:themeColor="background1"/>
        </w:rPr>
      </w:pPr>
    </w:p>
    <w:p w14:paraId="080B2A33" w14:textId="72829204" w:rsidR="00B53F31" w:rsidRDefault="00B53F31" w:rsidP="0023061E">
      <w:pPr>
        <w:spacing w:after="160" w:line="259" w:lineRule="auto"/>
        <w:jc w:val="left"/>
        <w:rPr>
          <w:rFonts w:eastAsia="Calibri"/>
          <w:caps/>
          <w:color w:val="FFFFFF" w:themeColor="background1"/>
        </w:rPr>
      </w:pPr>
    </w:p>
    <w:p w14:paraId="1628895C" w14:textId="2C2A4319" w:rsidR="0023061E" w:rsidRDefault="0023061E" w:rsidP="0023061E">
      <w:pPr>
        <w:spacing w:after="160" w:line="259" w:lineRule="auto"/>
        <w:jc w:val="left"/>
        <w:rPr>
          <w:rFonts w:eastAsia="Calibri"/>
          <w:b/>
          <w:bCs/>
          <w:color w:val="FFFFFF" w:themeColor="background1"/>
        </w:rPr>
      </w:pPr>
    </w:p>
    <w:p w14:paraId="6C5CE428" w14:textId="42A9B6B6" w:rsidR="0023061E" w:rsidRDefault="0023061E" w:rsidP="0023061E">
      <w:pPr>
        <w:spacing w:after="160" w:line="259" w:lineRule="auto"/>
        <w:jc w:val="left"/>
        <w:rPr>
          <w:rFonts w:eastAsia="Calibri"/>
          <w:b/>
          <w:bCs/>
          <w:color w:val="FFFFFF" w:themeColor="background1"/>
        </w:rPr>
      </w:pPr>
    </w:p>
    <w:p w14:paraId="03D3386A" w14:textId="5927FB3F" w:rsidR="0023061E" w:rsidRDefault="0023061E" w:rsidP="0023061E">
      <w:pPr>
        <w:spacing w:after="160" w:line="259" w:lineRule="auto"/>
        <w:jc w:val="left"/>
        <w:rPr>
          <w:rFonts w:eastAsia="Calibri"/>
          <w:b/>
          <w:bCs/>
          <w:color w:val="FFFFFF" w:themeColor="background1"/>
        </w:rPr>
      </w:pPr>
    </w:p>
    <w:p w14:paraId="6DDE7753" w14:textId="0A94AA62" w:rsidR="0023061E" w:rsidRDefault="0023061E" w:rsidP="0023061E">
      <w:pPr>
        <w:spacing w:after="160" w:line="259" w:lineRule="auto"/>
        <w:jc w:val="left"/>
        <w:rPr>
          <w:rFonts w:eastAsia="Calibri"/>
          <w:b/>
          <w:bCs/>
          <w:color w:val="FFFFFF" w:themeColor="background1"/>
        </w:rPr>
      </w:pPr>
    </w:p>
    <w:p w14:paraId="04593591" w14:textId="6D68A57C" w:rsidR="0023061E" w:rsidRDefault="0023061E" w:rsidP="0023061E">
      <w:pPr>
        <w:spacing w:after="160" w:line="259" w:lineRule="auto"/>
        <w:jc w:val="left"/>
        <w:rPr>
          <w:rFonts w:eastAsia="Calibri"/>
          <w:b/>
          <w:bCs/>
          <w:color w:val="FFFFFF" w:themeColor="background1"/>
        </w:rPr>
      </w:pPr>
    </w:p>
    <w:p w14:paraId="62A16D85" w14:textId="65F381AC" w:rsidR="0023061E" w:rsidRDefault="0023061E" w:rsidP="0023061E">
      <w:pPr>
        <w:spacing w:after="160" w:line="259" w:lineRule="auto"/>
        <w:jc w:val="left"/>
        <w:rPr>
          <w:rFonts w:eastAsia="Calibri"/>
          <w:b/>
          <w:bCs/>
          <w:color w:val="FFFFFF" w:themeColor="background1"/>
        </w:rPr>
      </w:pPr>
    </w:p>
    <w:p w14:paraId="49C29513" w14:textId="48DDE1D4" w:rsidR="0023061E" w:rsidRDefault="0023061E" w:rsidP="0023061E">
      <w:pPr>
        <w:spacing w:after="160" w:line="259" w:lineRule="auto"/>
        <w:jc w:val="left"/>
        <w:rPr>
          <w:rFonts w:eastAsia="Calibri"/>
          <w:b/>
          <w:bCs/>
          <w:color w:val="FFFFFF" w:themeColor="background1"/>
        </w:rPr>
      </w:pPr>
    </w:p>
    <w:p w14:paraId="032D5963" w14:textId="7DCAD67F" w:rsidR="0023061E" w:rsidRDefault="0023061E" w:rsidP="0023061E">
      <w:pPr>
        <w:spacing w:after="160" w:line="259" w:lineRule="auto"/>
        <w:jc w:val="left"/>
        <w:rPr>
          <w:rFonts w:eastAsia="Calibri"/>
          <w:b/>
          <w:bCs/>
          <w:color w:val="FFFFFF" w:themeColor="background1"/>
        </w:rPr>
      </w:pPr>
    </w:p>
    <w:p w14:paraId="6993B46E" w14:textId="627DDF43" w:rsidR="0023061E" w:rsidRDefault="0023061E" w:rsidP="0023061E">
      <w:pPr>
        <w:spacing w:after="160" w:line="259" w:lineRule="auto"/>
        <w:jc w:val="left"/>
        <w:rPr>
          <w:rFonts w:eastAsia="Calibri"/>
          <w:b/>
          <w:bCs/>
          <w:color w:val="FFFFFF" w:themeColor="background1"/>
        </w:rPr>
      </w:pPr>
    </w:p>
    <w:p w14:paraId="11EAFE7C" w14:textId="7F319929" w:rsidR="0023061E" w:rsidRDefault="0023061E" w:rsidP="0023061E">
      <w:pPr>
        <w:spacing w:after="160" w:line="259" w:lineRule="auto"/>
        <w:jc w:val="left"/>
        <w:rPr>
          <w:rFonts w:eastAsia="Calibri"/>
          <w:b/>
          <w:bCs/>
          <w:color w:val="FFFFFF" w:themeColor="background1"/>
        </w:rPr>
      </w:pPr>
    </w:p>
    <w:p w14:paraId="2CCDA9FD" w14:textId="68FF1E8F" w:rsidR="0023061E" w:rsidRDefault="0023061E" w:rsidP="0023061E">
      <w:pPr>
        <w:spacing w:after="160" w:line="259" w:lineRule="auto"/>
        <w:jc w:val="left"/>
        <w:rPr>
          <w:rFonts w:eastAsia="Calibri"/>
          <w:b/>
          <w:bCs/>
          <w:color w:val="FFFFFF" w:themeColor="background1"/>
        </w:rPr>
      </w:pPr>
    </w:p>
    <w:p w14:paraId="1E443103" w14:textId="39190A7F" w:rsidR="0023061E" w:rsidRDefault="0023061E" w:rsidP="0023061E">
      <w:pPr>
        <w:spacing w:after="160" w:line="259" w:lineRule="auto"/>
        <w:jc w:val="left"/>
        <w:rPr>
          <w:rFonts w:eastAsia="Calibri"/>
          <w:b/>
          <w:bCs/>
          <w:color w:val="FFFFFF" w:themeColor="background1"/>
        </w:rPr>
      </w:pPr>
    </w:p>
    <w:p w14:paraId="10B46BC7" w14:textId="74976943" w:rsidR="0023061E" w:rsidRDefault="0023061E" w:rsidP="0023061E">
      <w:pPr>
        <w:spacing w:after="160" w:line="259" w:lineRule="auto"/>
        <w:jc w:val="left"/>
        <w:rPr>
          <w:rFonts w:eastAsia="Calibri"/>
          <w:b/>
          <w:bCs/>
          <w:color w:val="FFFFFF" w:themeColor="background1"/>
        </w:rPr>
      </w:pPr>
    </w:p>
    <w:p w14:paraId="6FAE237A" w14:textId="0693EE25" w:rsidR="0023061E" w:rsidRDefault="0023061E" w:rsidP="0023061E">
      <w:pPr>
        <w:spacing w:after="160" w:line="259" w:lineRule="auto"/>
        <w:jc w:val="left"/>
        <w:rPr>
          <w:rFonts w:eastAsia="Calibri"/>
          <w:b/>
          <w:bCs/>
          <w:color w:val="FFFFFF" w:themeColor="background1"/>
        </w:rPr>
      </w:pPr>
    </w:p>
    <w:p w14:paraId="7423A76D" w14:textId="16DB0453" w:rsidR="0023061E" w:rsidRDefault="0023061E" w:rsidP="0023061E">
      <w:pPr>
        <w:spacing w:after="160" w:line="259" w:lineRule="auto"/>
        <w:jc w:val="left"/>
        <w:rPr>
          <w:rFonts w:eastAsia="Calibri"/>
          <w:b/>
          <w:bCs/>
          <w:color w:val="FFFFFF" w:themeColor="background1"/>
        </w:rPr>
      </w:pPr>
    </w:p>
    <w:p w14:paraId="279D09EA" w14:textId="77777777" w:rsidR="0023061E" w:rsidRPr="0023061E" w:rsidRDefault="0023061E" w:rsidP="0023061E">
      <w:pPr>
        <w:spacing w:after="160" w:line="259" w:lineRule="auto"/>
        <w:jc w:val="left"/>
        <w:rPr>
          <w:rFonts w:eastAsia="Calibri"/>
          <w:b/>
          <w:bCs/>
          <w:color w:val="FFFFFF" w:themeColor="background1"/>
        </w:rPr>
      </w:pPr>
    </w:p>
    <w:tbl>
      <w:tblPr>
        <w:tblStyle w:val="Tablaconcuadrcula"/>
        <w:tblW w:w="0" w:type="auto"/>
        <w:tblLook w:val="04A0" w:firstRow="1" w:lastRow="0" w:firstColumn="1" w:lastColumn="0" w:noHBand="0" w:noVBand="1"/>
      </w:tblPr>
      <w:tblGrid>
        <w:gridCol w:w="10070"/>
      </w:tblGrid>
      <w:tr w:rsidR="00C57492" w14:paraId="47B56CD7" w14:textId="77777777" w:rsidTr="00C57492">
        <w:tc>
          <w:tcPr>
            <w:tcW w:w="10070" w:type="dxa"/>
          </w:tcPr>
          <w:p w14:paraId="6D5C52C9" w14:textId="77777777" w:rsidR="00C57492" w:rsidRPr="0024715F" w:rsidRDefault="00C57492" w:rsidP="00C57492">
            <w:pPr>
              <w:shd w:val="clear" w:color="auto" w:fill="FFFFFF" w:themeFill="background1"/>
              <w:rPr>
                <w:b/>
                <w:bCs/>
                <w:sz w:val="20"/>
                <w:szCs w:val="20"/>
              </w:rPr>
            </w:pPr>
            <w:r w:rsidRPr="0024715F">
              <w:rPr>
                <w:b/>
                <w:bCs/>
                <w:sz w:val="20"/>
                <w:szCs w:val="20"/>
              </w:rPr>
              <w:t xml:space="preserve">IMPORTANTE </w:t>
            </w:r>
          </w:p>
          <w:p w14:paraId="29F218FD" w14:textId="0F210367" w:rsidR="00C57492" w:rsidRPr="0024715F" w:rsidRDefault="00C57492" w:rsidP="00C57492">
            <w:pPr>
              <w:rPr>
                <w:b/>
                <w:bCs/>
                <w:sz w:val="20"/>
                <w:szCs w:val="20"/>
              </w:rPr>
            </w:pPr>
            <w:r w:rsidRPr="0024715F">
              <w:rPr>
                <w:b/>
                <w:bCs/>
                <w:sz w:val="20"/>
                <w:szCs w:val="20"/>
              </w:rPr>
              <w:t>En 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r w:rsidR="00A7721A" w:rsidRPr="0024715F">
              <w:rPr>
                <w:b/>
                <w:bCs/>
                <w:sz w:val="20"/>
                <w:szCs w:val="20"/>
              </w:rPr>
              <w:t>.</w:t>
            </w:r>
          </w:p>
        </w:tc>
      </w:tr>
    </w:tbl>
    <w:p w14:paraId="5C665D1A" w14:textId="77777777" w:rsidR="00B53F31" w:rsidRDefault="00B53F31" w:rsidP="00B53F31">
      <w:pPr>
        <w:shd w:val="clear" w:color="auto" w:fill="FFFFFF" w:themeFill="background1"/>
        <w:rPr>
          <w:b/>
          <w:bCs/>
        </w:rPr>
      </w:pPr>
    </w:p>
    <w:bookmarkEnd w:id="0"/>
    <w:bookmarkEnd w:id="1"/>
    <w:bookmarkEnd w:id="2"/>
    <w:p w14:paraId="4EF315A7" w14:textId="0FDC21D8" w:rsidR="0024715F" w:rsidRDefault="0024715F" w:rsidP="00C0015F">
      <w:pPr>
        <w:spacing w:after="160" w:line="259" w:lineRule="auto"/>
        <w:rPr>
          <w:b/>
          <w:bCs/>
        </w:rPr>
      </w:pPr>
    </w:p>
    <w:p w14:paraId="0B0B1637" w14:textId="77777777" w:rsidR="00C0015F" w:rsidRDefault="00C0015F" w:rsidP="00C0015F">
      <w:pPr>
        <w:spacing w:after="160" w:line="259" w:lineRule="auto"/>
        <w:rPr>
          <w:b/>
          <w:bCs/>
        </w:rPr>
      </w:pPr>
    </w:p>
    <w:p w14:paraId="4F47C84D" w14:textId="77777777" w:rsidR="00C0015F" w:rsidRDefault="00C0015F" w:rsidP="00C0015F">
      <w:pPr>
        <w:spacing w:after="160" w:line="259" w:lineRule="auto"/>
        <w:jc w:val="center"/>
        <w:rPr>
          <w:b/>
          <w:bCs/>
        </w:rPr>
      </w:pPr>
      <w:r>
        <w:rPr>
          <w:b/>
          <w:bCs/>
        </w:rPr>
        <w:t>PAUTA DE COTEJO</w:t>
      </w:r>
    </w:p>
    <w:p w14:paraId="6D946385" w14:textId="6BD46C33" w:rsidR="00250C14" w:rsidRPr="00675156" w:rsidRDefault="00250C14" w:rsidP="00C0015F">
      <w:pPr>
        <w:spacing w:after="160" w:line="259" w:lineRule="auto"/>
        <w:jc w:val="center"/>
        <w:rPr>
          <w:b/>
          <w:bCs/>
        </w:rPr>
      </w:pPr>
      <w:r w:rsidRPr="00675156">
        <w:rPr>
          <w:b/>
          <w:bCs/>
        </w:rPr>
        <w:t>REGLAMENTO INTERNO ESCOLAR</w:t>
      </w:r>
    </w:p>
    <w:p w14:paraId="70BADE9F" w14:textId="77777777" w:rsidR="00250C14" w:rsidRPr="002F6DC0" w:rsidRDefault="00250C14" w:rsidP="00250C14"/>
    <w:p w14:paraId="4BFB7CF6" w14:textId="77777777" w:rsidR="00250C14" w:rsidRPr="00F34BF9" w:rsidRDefault="00250C14" w:rsidP="00250C14">
      <w:r w:rsidRPr="003A42D3">
        <w:rPr>
          <w:b/>
          <w:bCs/>
        </w:rPr>
        <w:t>SERVICIO LOCAL DE EDUCACIÓN PÚBLICA</w:t>
      </w:r>
      <w:r>
        <w:rPr>
          <w:b/>
          <w:bCs/>
        </w:rPr>
        <w:t>:</w:t>
      </w:r>
      <w:r w:rsidRPr="002F6DC0">
        <w:t xml:space="preserve"> _____________</w:t>
      </w:r>
      <w:r>
        <w:t>________</w:t>
      </w:r>
      <w:r w:rsidRPr="002F6DC0">
        <w:t>________</w:t>
      </w:r>
      <w:r>
        <w:t>____</w:t>
      </w:r>
    </w:p>
    <w:p w14:paraId="34BBB2B2" w14:textId="77777777" w:rsidR="0024715F" w:rsidRDefault="0024715F" w:rsidP="00250C14">
      <w:pPr>
        <w:rPr>
          <w:rFonts w:cs="Arial"/>
        </w:rPr>
      </w:pPr>
    </w:p>
    <w:p w14:paraId="09F5C54F" w14:textId="5E927C69" w:rsidR="00250C14" w:rsidRPr="002F6DC0" w:rsidRDefault="00250C14" w:rsidP="00250C14">
      <w:pPr>
        <w:rPr>
          <w:rFonts w:cs="Arial"/>
        </w:rPr>
      </w:pPr>
      <w:r w:rsidRPr="002F6DC0">
        <w:rPr>
          <w:rFonts w:cs="Arial"/>
        </w:rPr>
        <w:t>RBD ESTABLECIMIENTO</w:t>
      </w:r>
      <w:r w:rsidRPr="002F6DC0">
        <w:rPr>
          <w:rFonts w:cs="Arial"/>
        </w:rPr>
        <w:tab/>
      </w:r>
      <w:r w:rsidR="000E648B">
        <w:rPr>
          <w:rFonts w:cs="Arial"/>
        </w:rPr>
        <w:tab/>
      </w:r>
      <w:r w:rsidR="000E648B" w:rsidRPr="002F6DC0">
        <w:rPr>
          <w:rFonts w:cs="Arial"/>
        </w:rPr>
        <w:t>:</w:t>
      </w:r>
      <w:r w:rsidR="000E648B">
        <w:rPr>
          <w:rFonts w:cs="Arial"/>
        </w:rPr>
        <w:t xml:space="preserve"> _</w:t>
      </w:r>
      <w:r>
        <w:rPr>
          <w:rFonts w:cs="Arial"/>
        </w:rPr>
        <w:t>____________________________________________</w:t>
      </w:r>
    </w:p>
    <w:p w14:paraId="349F164E" w14:textId="01A6EF20" w:rsidR="00250C14" w:rsidRPr="002F6DC0" w:rsidRDefault="00250C14" w:rsidP="00250C14">
      <w:pPr>
        <w:rPr>
          <w:rFonts w:cs="Arial"/>
        </w:rPr>
      </w:pPr>
      <w:r w:rsidRPr="002F6DC0">
        <w:rPr>
          <w:rFonts w:cs="Arial"/>
        </w:rPr>
        <w:t>NOMBRE ESTABLECIMIENTO</w:t>
      </w:r>
      <w:r w:rsidR="000E648B" w:rsidRPr="002F6DC0">
        <w:rPr>
          <w:rFonts w:cs="Arial"/>
        </w:rPr>
        <w:tab/>
        <w:t>:</w:t>
      </w:r>
      <w:r w:rsidR="000E648B">
        <w:rPr>
          <w:rFonts w:cs="Arial"/>
        </w:rPr>
        <w:t xml:space="preserve"> _</w:t>
      </w:r>
      <w:r>
        <w:rPr>
          <w:rFonts w:cs="Arial"/>
        </w:rPr>
        <w:t>____________________________________________</w:t>
      </w:r>
    </w:p>
    <w:p w14:paraId="5627876D" w14:textId="7C30517F" w:rsidR="00250C14" w:rsidRPr="002F6DC0" w:rsidRDefault="00250C14" w:rsidP="00250C14">
      <w:pPr>
        <w:rPr>
          <w:rFonts w:cs="Arial"/>
          <w:u w:val="single"/>
        </w:rPr>
      </w:pPr>
      <w:r w:rsidRPr="002F6DC0">
        <w:rPr>
          <w:rFonts w:cs="Arial"/>
        </w:rPr>
        <w:t>MATRÍCULA</w:t>
      </w:r>
      <w:r w:rsidRPr="002F6DC0">
        <w:rPr>
          <w:rFonts w:cs="Arial"/>
        </w:rPr>
        <w:tab/>
      </w:r>
      <w:r>
        <w:rPr>
          <w:rFonts w:cs="Arial"/>
        </w:rPr>
        <w:tab/>
      </w:r>
      <w:r>
        <w:rPr>
          <w:rFonts w:cs="Arial"/>
        </w:rPr>
        <w:tab/>
      </w:r>
      <w:r w:rsidR="000E648B">
        <w:rPr>
          <w:rFonts w:cs="Arial"/>
        </w:rPr>
        <w:tab/>
      </w:r>
      <w:r w:rsidR="000E648B" w:rsidRPr="002F6DC0">
        <w:rPr>
          <w:rFonts w:cs="Arial"/>
        </w:rPr>
        <w:t>:</w:t>
      </w:r>
      <w:r w:rsidR="000E648B">
        <w:rPr>
          <w:rFonts w:cs="Arial"/>
        </w:rPr>
        <w:t xml:space="preserve"> _</w:t>
      </w:r>
      <w:r>
        <w:rPr>
          <w:rFonts w:cs="Arial"/>
        </w:rPr>
        <w:t>____________________________________________</w:t>
      </w:r>
    </w:p>
    <w:p w14:paraId="45833950" w14:textId="77777777" w:rsidR="00250C14" w:rsidRPr="002F6DC0" w:rsidRDefault="00250C14" w:rsidP="00250C14">
      <w:pPr>
        <w:rPr>
          <w:rFonts w:cs="Arial"/>
          <w:b/>
          <w:u w:val="single"/>
        </w:rPr>
      </w:pPr>
    </w:p>
    <w:p w14:paraId="563A8E4C" w14:textId="77777777" w:rsidR="00250C14" w:rsidRPr="002F6DC0" w:rsidRDefault="00250C14" w:rsidP="00250C14">
      <w:pPr>
        <w:rPr>
          <w:rFonts w:eastAsia="Calibri" w:cs="Arial"/>
          <w:b/>
        </w:rPr>
      </w:pPr>
    </w:p>
    <w:p w14:paraId="1F71EA74" w14:textId="77777777" w:rsidR="00250C14" w:rsidRPr="00370F3F" w:rsidRDefault="00250C14" w:rsidP="00250C14">
      <w:pPr>
        <w:rPr>
          <w:rFonts w:eastAsia="Calibri" w:cs="Arial"/>
          <w:b/>
          <w:szCs w:val="22"/>
        </w:rPr>
      </w:pPr>
      <w:r w:rsidRPr="00370F3F">
        <w:rPr>
          <w:rFonts w:eastAsia="Calibri" w:cs="Arial"/>
          <w:b/>
          <w:szCs w:val="22"/>
        </w:rPr>
        <w:t xml:space="preserve">INTRODUCCIÓN </w:t>
      </w:r>
    </w:p>
    <w:p w14:paraId="703C2CBE" w14:textId="77777777" w:rsidR="00250C14" w:rsidRPr="00370F3F" w:rsidRDefault="00250C14" w:rsidP="00250C14">
      <w:pPr>
        <w:rPr>
          <w:rFonts w:eastAsia="Calibri" w:cs="Arial"/>
          <w:b/>
          <w:szCs w:val="22"/>
        </w:rPr>
      </w:pPr>
      <w:r w:rsidRPr="00370F3F">
        <w:rPr>
          <w:rFonts w:eastAsia="Calibri" w:cs="Arial"/>
          <w:b/>
          <w:szCs w:val="22"/>
        </w:rPr>
        <w:t xml:space="preserve"> </w:t>
      </w:r>
    </w:p>
    <w:p w14:paraId="4F8D759A" w14:textId="77777777" w:rsidR="00250C14" w:rsidRDefault="00250C14" w:rsidP="009620B3">
      <w:pPr>
        <w:jc w:val="left"/>
        <w:rPr>
          <w:rFonts w:eastAsia="Calibri" w:cs="Arial"/>
          <w:szCs w:val="22"/>
        </w:rPr>
      </w:pPr>
      <w:r w:rsidRPr="00370F3F">
        <w:rPr>
          <w:rFonts w:eastAsia="Calibri" w:cs="Arial"/>
          <w:szCs w:val="22"/>
        </w:rPr>
        <w:t>A efectos de contribuir con el proceso de apropiación del instrumento pedagógico formativo Reglamento Interno Escolar (RIE), se hace llegar al establecimiento escolar esta Pauta de Cotejo o revisión del mismo.</w:t>
      </w:r>
    </w:p>
    <w:p w14:paraId="00E5631A" w14:textId="77777777" w:rsidR="00250C14" w:rsidRPr="00370F3F" w:rsidRDefault="00250C14" w:rsidP="009620B3">
      <w:pPr>
        <w:jc w:val="left"/>
        <w:rPr>
          <w:rFonts w:eastAsia="Calibri" w:cs="Arial"/>
          <w:szCs w:val="22"/>
        </w:rPr>
      </w:pPr>
    </w:p>
    <w:p w14:paraId="7B177ADD" w14:textId="77777777" w:rsidR="00250C14" w:rsidRDefault="00250C14" w:rsidP="009620B3">
      <w:pPr>
        <w:jc w:val="left"/>
        <w:rPr>
          <w:rFonts w:eastAsia="Calibri" w:cs="Arial"/>
          <w:szCs w:val="22"/>
        </w:rPr>
      </w:pPr>
      <w:r w:rsidRPr="00370F3F">
        <w:rPr>
          <w:rFonts w:eastAsia="Calibri" w:cs="Arial"/>
          <w:szCs w:val="22"/>
        </w:rPr>
        <w:t>La presente propuesta de Pauta de Cotejo</w:t>
      </w:r>
      <w:r w:rsidRPr="00370F3F">
        <w:rPr>
          <w:rStyle w:val="Refdenotaalpie"/>
          <w:rFonts w:eastAsia="Calibri" w:cs="Arial"/>
          <w:szCs w:val="22"/>
        </w:rPr>
        <w:footnoteReference w:id="1"/>
      </w:r>
      <w:r w:rsidRPr="00370F3F">
        <w:rPr>
          <w:rFonts w:eastAsia="Calibri" w:cs="Arial"/>
          <w:szCs w:val="22"/>
        </w:rPr>
        <w:t xml:space="preserve"> se elabora en consideración de la normativa educacional vigente, Ley General de Educación</w:t>
      </w:r>
      <w:r w:rsidRPr="00370F3F">
        <w:rPr>
          <w:rStyle w:val="Refdenotaalpie"/>
          <w:rFonts w:eastAsia="Calibri" w:cs="Arial"/>
          <w:szCs w:val="22"/>
        </w:rPr>
        <w:footnoteReference w:id="2"/>
      </w:r>
      <w:r w:rsidRPr="00370F3F">
        <w:rPr>
          <w:rFonts w:eastAsia="Calibri" w:cs="Arial"/>
          <w:szCs w:val="22"/>
        </w:rPr>
        <w:t xml:space="preserve"> , DFL N° 2 de 1998, Ley N° 20.529, Ley N° 20.832, Ley N° 21.040, Ley N° 20.536, Ley N° 20.609, Decreto N° 315, y las directrices emanadas por la Superintendencia de Educación, en especial, la Resolución Exenta N° 860 del año 2018, que contiene la circular que regula los Reglamentos Internos para el nivel de Educación Parvularia, de los establecimientos educacionales.</w:t>
      </w:r>
    </w:p>
    <w:p w14:paraId="4ED166BF" w14:textId="77777777" w:rsidR="00250C14" w:rsidRPr="00370F3F" w:rsidRDefault="00250C14" w:rsidP="009620B3">
      <w:pPr>
        <w:jc w:val="left"/>
        <w:rPr>
          <w:rFonts w:eastAsia="Calibri" w:cs="Arial"/>
          <w:szCs w:val="22"/>
        </w:rPr>
      </w:pPr>
    </w:p>
    <w:p w14:paraId="525F9982" w14:textId="5D4BF4C2" w:rsidR="00250C14" w:rsidRPr="00370F3F" w:rsidRDefault="00250C14" w:rsidP="009620B3">
      <w:pPr>
        <w:jc w:val="left"/>
        <w:rPr>
          <w:rFonts w:cs="Arial"/>
          <w:szCs w:val="22"/>
        </w:rPr>
      </w:pPr>
      <w:r w:rsidRPr="00370F3F">
        <w:rPr>
          <w:rFonts w:cs="Arial"/>
          <w:szCs w:val="22"/>
        </w:rPr>
        <w:t xml:space="preserve">Otro marco de referencia relevante es la </w:t>
      </w:r>
      <w:r w:rsidRPr="00370F3F">
        <w:rPr>
          <w:rStyle w:val="Textoennegrita"/>
          <w:rFonts w:eastAsia="Tahoma" w:cs="Arial"/>
          <w:b w:val="0"/>
          <w:szCs w:val="22"/>
        </w:rPr>
        <w:t>Estrategia Nacional de Educación Pública</w:t>
      </w:r>
      <w:r w:rsidRPr="00370F3F">
        <w:rPr>
          <w:rFonts w:cs="Arial"/>
          <w:szCs w:val="22"/>
        </w:rPr>
        <w:t xml:space="preserve"> 2020-2028 (ENEP), los indicadores </w:t>
      </w:r>
      <w:r w:rsidRPr="00370F3F">
        <w:rPr>
          <w:szCs w:val="22"/>
        </w:rPr>
        <w:t xml:space="preserve">se vinculan por pertinencia, con sus objetivos, líneas de acción e iniciativas, buscando la coherencia con la </w:t>
      </w:r>
      <w:r w:rsidRPr="00370F3F">
        <w:rPr>
          <w:rFonts w:cs="Arial"/>
          <w:szCs w:val="22"/>
        </w:rPr>
        <w:t>hoja de ruta y herramienta central de la Nueva Educación Pública</w:t>
      </w:r>
      <w:r w:rsidRPr="00370F3F">
        <w:rPr>
          <w:rStyle w:val="Refdenotaalpie"/>
          <w:rFonts w:eastAsia="Tahoma" w:cs="Arial"/>
          <w:szCs w:val="22"/>
        </w:rPr>
        <w:footnoteReference w:id="3"/>
      </w:r>
      <w:r w:rsidRPr="00370F3F">
        <w:rPr>
          <w:rFonts w:cs="Arial"/>
          <w:szCs w:val="22"/>
        </w:rPr>
        <w:t xml:space="preserve">. </w:t>
      </w:r>
    </w:p>
    <w:p w14:paraId="1A18055B" w14:textId="77777777" w:rsidR="0024715F" w:rsidRDefault="0024715F" w:rsidP="009620B3">
      <w:pPr>
        <w:jc w:val="left"/>
        <w:rPr>
          <w:rFonts w:eastAsia="Calibri" w:cs="Arial"/>
          <w:szCs w:val="22"/>
        </w:rPr>
      </w:pPr>
    </w:p>
    <w:p w14:paraId="3890EE30" w14:textId="1FC31562" w:rsidR="00250C14" w:rsidRDefault="00250C14" w:rsidP="009620B3">
      <w:pPr>
        <w:jc w:val="left"/>
        <w:rPr>
          <w:rFonts w:eastAsia="Calibri" w:cs="Arial"/>
          <w:szCs w:val="22"/>
        </w:rPr>
      </w:pPr>
      <w:r w:rsidRPr="00370F3F">
        <w:rPr>
          <w:rFonts w:eastAsia="Calibri" w:cs="Arial"/>
          <w:szCs w:val="22"/>
        </w:rPr>
        <w:t>El Reglamento Interno es el instrumento idóneo para regular las relaciones entre los miembros de la comunidad educativa y contar con dicha herramienta constituye un requisito para la obtención y mantención del Reconocimiento Oficial del Estado por parte de los establecimientos educacionales.</w:t>
      </w:r>
    </w:p>
    <w:p w14:paraId="2B0E78BC" w14:textId="77777777" w:rsidR="00250C14" w:rsidRPr="00370F3F" w:rsidRDefault="00250C14" w:rsidP="009620B3">
      <w:pPr>
        <w:jc w:val="left"/>
        <w:rPr>
          <w:rFonts w:eastAsia="Calibri" w:cs="Arial"/>
          <w:szCs w:val="22"/>
        </w:rPr>
      </w:pPr>
    </w:p>
    <w:p w14:paraId="653AA135" w14:textId="77777777" w:rsidR="00250C14" w:rsidRPr="00370F3F" w:rsidRDefault="00250C14" w:rsidP="009620B3">
      <w:pPr>
        <w:jc w:val="left"/>
        <w:rPr>
          <w:szCs w:val="22"/>
        </w:rPr>
      </w:pPr>
      <w:r w:rsidRPr="00370F3F">
        <w:rPr>
          <w:rFonts w:eastAsia="Calibri" w:cs="Arial"/>
          <w:szCs w:val="22"/>
        </w:rPr>
        <w:lastRenderedPageBreak/>
        <w:t xml:space="preserve">Este instrumento de revisión, permitirá verificar y poder construir un Reglamento Interno Escolar (RIE), que permita sistematizar las disposiciones legales y reglamentarias vigentes en un único instrumento, que constituya una herramienta de apoyo a la comprensión y cumplimiento de la normativa educacional y </w:t>
      </w:r>
      <w:r w:rsidRPr="00370F3F">
        <w:rPr>
          <w:szCs w:val="22"/>
        </w:rPr>
        <w:t>Lineamientos jurídicos que permitan la constitución de Consejos de Educación Parvularia, considerados en la Ley de Nueva Educación Pública.</w:t>
      </w:r>
    </w:p>
    <w:p w14:paraId="15475116" w14:textId="77777777" w:rsidR="00250C14" w:rsidRPr="00370F3F" w:rsidRDefault="00250C14" w:rsidP="00250C14">
      <w:pPr>
        <w:rPr>
          <w:szCs w:val="22"/>
        </w:rPr>
      </w:pPr>
    </w:p>
    <w:p w14:paraId="1DEF8299" w14:textId="08B6F974" w:rsidR="00250C14" w:rsidRDefault="00250C14" w:rsidP="00250C14">
      <w:pPr>
        <w:rPr>
          <w:rFonts w:eastAsia="Calibri" w:cs="Arial"/>
          <w:b/>
          <w:szCs w:val="22"/>
        </w:rPr>
      </w:pPr>
      <w:r w:rsidRPr="00370F3F">
        <w:rPr>
          <w:rFonts w:eastAsia="Calibri" w:cs="Arial"/>
          <w:b/>
          <w:szCs w:val="22"/>
        </w:rPr>
        <w:t>APLICACIÓN.</w:t>
      </w:r>
    </w:p>
    <w:p w14:paraId="6E8C9D7F" w14:textId="2383007B" w:rsidR="0050435A" w:rsidRDefault="0050435A" w:rsidP="00250C14">
      <w:pPr>
        <w:rPr>
          <w:rFonts w:eastAsia="Calibri" w:cs="Arial"/>
          <w:b/>
          <w:szCs w:val="22"/>
        </w:rPr>
      </w:pPr>
    </w:p>
    <w:p w14:paraId="0871FC7B" w14:textId="6D719E65" w:rsidR="00250C14" w:rsidRDefault="00250C14" w:rsidP="009620B3">
      <w:pPr>
        <w:jc w:val="left"/>
        <w:rPr>
          <w:rFonts w:eastAsia="Calibri" w:cs="Arial"/>
          <w:szCs w:val="22"/>
        </w:rPr>
      </w:pPr>
      <w:r w:rsidRPr="00370F3F">
        <w:rPr>
          <w:rFonts w:eastAsia="Calibri" w:cs="Arial"/>
          <w:szCs w:val="22"/>
        </w:rPr>
        <w:t>La aplicación de la pauta es de carácter obligatorio en los establecimientos dependientes del S</w:t>
      </w:r>
      <w:r w:rsidR="00147742">
        <w:rPr>
          <w:rFonts w:eastAsia="Calibri" w:cs="Arial"/>
          <w:szCs w:val="22"/>
        </w:rPr>
        <w:t>ervicio Local</w:t>
      </w:r>
      <w:r w:rsidRPr="00370F3F">
        <w:rPr>
          <w:rFonts w:eastAsia="Calibri" w:cs="Arial"/>
          <w:szCs w:val="22"/>
        </w:rPr>
        <w:t>. Debe ser implementada por el Encargado de Convivencia Escolar y Equipo de Convivencia Escolar de los establecimientos.</w:t>
      </w:r>
    </w:p>
    <w:p w14:paraId="17EFA672" w14:textId="77777777" w:rsidR="00250C14" w:rsidRPr="00370F3F" w:rsidRDefault="00250C14" w:rsidP="009620B3">
      <w:pPr>
        <w:jc w:val="left"/>
        <w:rPr>
          <w:rFonts w:eastAsia="Calibri" w:cs="Arial"/>
          <w:szCs w:val="22"/>
        </w:rPr>
      </w:pPr>
    </w:p>
    <w:p w14:paraId="5FD119E3" w14:textId="77777777" w:rsidR="00250C14" w:rsidRDefault="00250C14" w:rsidP="009620B3">
      <w:pPr>
        <w:jc w:val="left"/>
        <w:rPr>
          <w:rFonts w:eastAsia="Calibri" w:cs="Arial"/>
          <w:szCs w:val="22"/>
        </w:rPr>
      </w:pPr>
      <w:r w:rsidRPr="00370F3F">
        <w:rPr>
          <w:rFonts w:cstheme="minorHAnsi"/>
          <w:szCs w:val="22"/>
        </w:rPr>
        <w:t>Considerando la diversidad de contextos de todos los niveles y modalidades del sistema educativo, se incorpora una columna de NO APLICA,</w:t>
      </w:r>
      <w:r w:rsidRPr="00370F3F" w:rsidDel="00936EE1">
        <w:rPr>
          <w:rFonts w:cstheme="minorHAnsi"/>
          <w:szCs w:val="22"/>
        </w:rPr>
        <w:t xml:space="preserve"> </w:t>
      </w:r>
      <w:r w:rsidRPr="00370F3F">
        <w:rPr>
          <w:rFonts w:cstheme="minorHAnsi"/>
          <w:szCs w:val="22"/>
        </w:rPr>
        <w:t>para que pueda ser usada en caso de ser necesario</w:t>
      </w:r>
      <w:r w:rsidRPr="00370F3F">
        <w:rPr>
          <w:rFonts w:eastAsia="Calibri" w:cs="Arial"/>
          <w:szCs w:val="22"/>
        </w:rPr>
        <w:t xml:space="preserve"> </w:t>
      </w:r>
    </w:p>
    <w:p w14:paraId="73DAF553" w14:textId="77777777" w:rsidR="00250C14" w:rsidRPr="00370F3F" w:rsidRDefault="00250C14" w:rsidP="009620B3">
      <w:pPr>
        <w:jc w:val="left"/>
        <w:rPr>
          <w:rFonts w:eastAsia="Calibri" w:cs="Arial"/>
          <w:szCs w:val="22"/>
        </w:rPr>
      </w:pPr>
    </w:p>
    <w:p w14:paraId="32026584" w14:textId="77777777" w:rsidR="00250C14" w:rsidRDefault="00250C14" w:rsidP="009620B3">
      <w:pPr>
        <w:jc w:val="left"/>
        <w:rPr>
          <w:rFonts w:eastAsia="Calibri" w:cs="Arial"/>
          <w:szCs w:val="22"/>
        </w:rPr>
      </w:pPr>
      <w:r w:rsidRPr="00370F3F">
        <w:rPr>
          <w:rFonts w:eastAsia="Calibri" w:cs="Arial"/>
          <w:szCs w:val="22"/>
        </w:rPr>
        <w:t>Atendido lo anterior, se solicita siga las siguientes instrucciones:</w:t>
      </w:r>
    </w:p>
    <w:p w14:paraId="20FD563E" w14:textId="77777777" w:rsidR="00250C14" w:rsidRPr="00370F3F" w:rsidRDefault="00250C14" w:rsidP="009620B3">
      <w:pPr>
        <w:jc w:val="left"/>
        <w:rPr>
          <w:rFonts w:eastAsia="Calibri" w:cs="Arial"/>
          <w:szCs w:val="22"/>
        </w:rPr>
      </w:pPr>
    </w:p>
    <w:p w14:paraId="31E24178" w14:textId="77777777" w:rsidR="00250C14" w:rsidRPr="00370F3F" w:rsidRDefault="00250C14" w:rsidP="009620B3">
      <w:pPr>
        <w:jc w:val="left"/>
        <w:rPr>
          <w:rFonts w:eastAsia="Calibri" w:cs="Arial"/>
          <w:szCs w:val="22"/>
        </w:rPr>
      </w:pPr>
      <w:r w:rsidRPr="00370F3F">
        <w:rPr>
          <w:rFonts w:eastAsia="Calibri" w:cs="Arial"/>
          <w:szCs w:val="22"/>
        </w:rPr>
        <w:t>Lea y revise su Reglamento Interno, en virtud de los indicadores que aparecen en los cuadros que se presentan a continuación y complete la información que se solicita.</w:t>
      </w:r>
    </w:p>
    <w:p w14:paraId="754A3EDB" w14:textId="32961387" w:rsidR="005241E5" w:rsidRDefault="005241E5" w:rsidP="005241E5">
      <w:pPr>
        <w:jc w:val="left"/>
        <w:rPr>
          <w:rFonts w:eastAsia="Calibri" w:cs="Arial"/>
          <w:b/>
          <w:szCs w:val="22"/>
        </w:rPr>
      </w:pPr>
    </w:p>
    <w:p w14:paraId="1E30B085" w14:textId="4C690DFB" w:rsidR="00250C14" w:rsidRDefault="00250C14" w:rsidP="005241E5">
      <w:pPr>
        <w:jc w:val="left"/>
        <w:rPr>
          <w:rFonts w:eastAsia="Calibri" w:cs="Arial"/>
          <w:b/>
          <w:szCs w:val="22"/>
        </w:rPr>
      </w:pPr>
      <w:r w:rsidRPr="002F6DC0">
        <w:rPr>
          <w:rFonts w:eastAsia="Calibri" w:cs="Arial"/>
          <w:b/>
          <w:szCs w:val="22"/>
        </w:rPr>
        <w:t>CONTENIDO MÍNIMO DEL REGLAMENTO INTERNO</w:t>
      </w:r>
    </w:p>
    <w:p w14:paraId="5B2EA5E4" w14:textId="77777777" w:rsidR="0050435A" w:rsidRPr="002F6DC0" w:rsidRDefault="0050435A" w:rsidP="005241E5">
      <w:pPr>
        <w:jc w:val="left"/>
        <w:rPr>
          <w:rFonts w:eastAsia="Calibri" w:cs="Arial"/>
          <w:b/>
          <w:szCs w:val="22"/>
        </w:rPr>
      </w:pPr>
    </w:p>
    <w:tbl>
      <w:tblPr>
        <w:tblW w:w="10075" w:type="dxa"/>
        <w:tblInd w:w="-5" w:type="dxa"/>
        <w:tblCellMar>
          <w:left w:w="70" w:type="dxa"/>
          <w:right w:w="70" w:type="dxa"/>
        </w:tblCellMar>
        <w:tblLook w:val="04A0" w:firstRow="1" w:lastRow="0" w:firstColumn="1" w:lastColumn="0" w:noHBand="0" w:noVBand="1"/>
      </w:tblPr>
      <w:tblGrid>
        <w:gridCol w:w="709"/>
        <w:gridCol w:w="6237"/>
        <w:gridCol w:w="567"/>
        <w:gridCol w:w="567"/>
        <w:gridCol w:w="1995"/>
      </w:tblGrid>
      <w:tr w:rsidR="00B53F31" w:rsidRPr="00B53F31" w14:paraId="10EF6207" w14:textId="77777777" w:rsidTr="00994DAE">
        <w:trPr>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4CF08F52" w14:textId="65F794C4" w:rsidR="00250C14" w:rsidRPr="00B53F31" w:rsidRDefault="00250C14" w:rsidP="00A7721A">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I.</w:t>
            </w:r>
          </w:p>
          <w:p w14:paraId="43B70EB0" w14:textId="008C3687" w:rsidR="00250C14" w:rsidRPr="00B53F31" w:rsidRDefault="00250C14" w:rsidP="00A7721A">
            <w:pPr>
              <w:jc w:val="center"/>
              <w:rPr>
                <w:rFonts w:cs="Arial"/>
                <w:b/>
                <w:bCs/>
                <w:color w:val="FFFFFF" w:themeColor="background1"/>
                <w:sz w:val="20"/>
                <w:szCs w:val="20"/>
                <w:lang w:eastAsia="es-CL"/>
              </w:rPr>
            </w:pPr>
          </w:p>
        </w:tc>
        <w:tc>
          <w:tcPr>
            <w:tcW w:w="6237"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60BB3DDE" w14:textId="77777777" w:rsidR="00250C14" w:rsidRPr="00B53F31" w:rsidRDefault="00250C14" w:rsidP="005241E5">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IDENTIFICACIÓN DEL ESTABLECIMIENTO EDUCACIONAL.</w:t>
            </w:r>
          </w:p>
          <w:p w14:paraId="0A4155E1" w14:textId="77777777" w:rsidR="00250C14" w:rsidRPr="00B53F31" w:rsidRDefault="00250C14" w:rsidP="005241E5">
            <w:pPr>
              <w:jc w:val="left"/>
              <w:rPr>
                <w:rFonts w:cs="Arial"/>
                <w:b/>
                <w:bCs/>
                <w:color w:val="FFFFFF" w:themeColor="background1"/>
                <w:sz w:val="20"/>
                <w:szCs w:val="20"/>
                <w:lang w:eastAsia="es-CL"/>
              </w:rPr>
            </w:pPr>
          </w:p>
        </w:tc>
        <w:tc>
          <w:tcPr>
            <w:tcW w:w="3129" w:type="dxa"/>
            <w:gridSpan w:val="3"/>
            <w:tcBorders>
              <w:top w:val="single" w:sz="4" w:space="0" w:color="auto"/>
              <w:left w:val="nil"/>
              <w:bottom w:val="single" w:sz="4" w:space="0" w:color="auto"/>
              <w:right w:val="single" w:sz="4" w:space="0" w:color="000000"/>
            </w:tcBorders>
            <w:shd w:val="clear" w:color="auto" w:fill="00B0F0"/>
            <w:noWrap/>
            <w:hideMark/>
          </w:tcPr>
          <w:p w14:paraId="07883F41" w14:textId="77777777" w:rsidR="00250C14" w:rsidRPr="00B53F31" w:rsidRDefault="00250C14" w:rsidP="00A7721A">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388E6B18" w14:textId="77777777" w:rsidTr="00994DAE">
        <w:trPr>
          <w:trHeight w:val="300"/>
          <w:tblHeader/>
        </w:trPr>
        <w:tc>
          <w:tcPr>
            <w:tcW w:w="709" w:type="dxa"/>
            <w:vMerge/>
            <w:tcBorders>
              <w:top w:val="single" w:sz="4" w:space="0" w:color="auto"/>
              <w:left w:val="single" w:sz="4" w:space="0" w:color="auto"/>
              <w:bottom w:val="single" w:sz="4" w:space="0" w:color="auto"/>
              <w:right w:val="single" w:sz="4" w:space="0" w:color="auto"/>
            </w:tcBorders>
            <w:shd w:val="clear" w:color="auto" w:fill="00B0F0"/>
            <w:hideMark/>
          </w:tcPr>
          <w:p w14:paraId="4A906FF9" w14:textId="77777777" w:rsidR="00250C14" w:rsidRPr="00B53F31" w:rsidRDefault="00250C14" w:rsidP="00A7721A">
            <w:pPr>
              <w:jc w:val="center"/>
              <w:rPr>
                <w:rFonts w:cs="Arial"/>
                <w:b/>
                <w:bCs/>
                <w:color w:val="FFFFFF" w:themeColor="background1"/>
                <w:szCs w:val="22"/>
                <w:lang w:eastAsia="es-CL"/>
              </w:rPr>
            </w:pPr>
          </w:p>
        </w:tc>
        <w:tc>
          <w:tcPr>
            <w:tcW w:w="6237" w:type="dxa"/>
            <w:vMerge/>
            <w:tcBorders>
              <w:top w:val="single" w:sz="4" w:space="0" w:color="auto"/>
              <w:left w:val="single" w:sz="4" w:space="0" w:color="auto"/>
              <w:bottom w:val="single" w:sz="4" w:space="0" w:color="auto"/>
              <w:right w:val="single" w:sz="4" w:space="0" w:color="auto"/>
            </w:tcBorders>
            <w:shd w:val="clear" w:color="auto" w:fill="00B0F0"/>
            <w:hideMark/>
          </w:tcPr>
          <w:p w14:paraId="22247D99" w14:textId="77777777" w:rsidR="00250C14" w:rsidRPr="00B53F31" w:rsidRDefault="00250C14" w:rsidP="005241E5">
            <w:pPr>
              <w:jc w:val="left"/>
              <w:rPr>
                <w:rFonts w:cs="Arial"/>
                <w:b/>
                <w:bCs/>
                <w:color w:val="FFFFFF" w:themeColor="background1"/>
                <w:szCs w:val="22"/>
                <w:lang w:eastAsia="es-CL"/>
              </w:rPr>
            </w:pPr>
          </w:p>
        </w:tc>
        <w:tc>
          <w:tcPr>
            <w:tcW w:w="567" w:type="dxa"/>
            <w:tcBorders>
              <w:top w:val="nil"/>
              <w:left w:val="nil"/>
              <w:bottom w:val="nil"/>
              <w:right w:val="single" w:sz="4" w:space="0" w:color="auto"/>
            </w:tcBorders>
            <w:shd w:val="clear" w:color="auto" w:fill="00B0F0"/>
            <w:noWrap/>
            <w:hideMark/>
          </w:tcPr>
          <w:p w14:paraId="6CF31DC3" w14:textId="77777777" w:rsidR="00250C14" w:rsidRPr="00B53F31" w:rsidRDefault="00250C14" w:rsidP="00B53F31">
            <w:pPr>
              <w:rPr>
                <w:rFonts w:cs="Arial"/>
                <w:b/>
                <w:bCs/>
                <w:color w:val="FFFFFF" w:themeColor="background1"/>
                <w:sz w:val="20"/>
                <w:szCs w:val="20"/>
                <w:lang w:eastAsia="es-CL"/>
              </w:rPr>
            </w:pPr>
            <w:r w:rsidRPr="00B53F31">
              <w:rPr>
                <w:rFonts w:cs="Arial"/>
                <w:b/>
                <w:bCs/>
                <w:color w:val="FFFFFF" w:themeColor="background1"/>
                <w:sz w:val="20"/>
                <w:szCs w:val="20"/>
                <w:lang w:eastAsia="es-CL"/>
              </w:rPr>
              <w:t>SI</w:t>
            </w:r>
          </w:p>
        </w:tc>
        <w:tc>
          <w:tcPr>
            <w:tcW w:w="567" w:type="dxa"/>
            <w:tcBorders>
              <w:top w:val="nil"/>
              <w:left w:val="nil"/>
              <w:bottom w:val="nil"/>
              <w:right w:val="single" w:sz="4" w:space="0" w:color="auto"/>
            </w:tcBorders>
            <w:shd w:val="clear" w:color="auto" w:fill="00B0F0"/>
            <w:noWrap/>
            <w:hideMark/>
          </w:tcPr>
          <w:p w14:paraId="45C9B11C" w14:textId="77777777" w:rsidR="00250C14" w:rsidRPr="00B53F31" w:rsidRDefault="00250C14" w:rsidP="00B53F31">
            <w:pP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95" w:type="dxa"/>
            <w:tcBorders>
              <w:top w:val="nil"/>
              <w:left w:val="nil"/>
              <w:bottom w:val="nil"/>
              <w:right w:val="single" w:sz="4" w:space="0" w:color="auto"/>
            </w:tcBorders>
            <w:shd w:val="clear" w:color="auto" w:fill="00B0F0"/>
            <w:hideMark/>
          </w:tcPr>
          <w:p w14:paraId="659C4EF8" w14:textId="2FCD8453" w:rsidR="00250C14" w:rsidRPr="00B53F31" w:rsidRDefault="00250C14" w:rsidP="00B53F31">
            <w:pPr>
              <w:rPr>
                <w:rFonts w:cs="Arial"/>
                <w:b/>
                <w:bCs/>
                <w:color w:val="FFFFFF" w:themeColor="background1"/>
                <w:sz w:val="20"/>
                <w:szCs w:val="20"/>
                <w:lang w:eastAsia="es-CL"/>
              </w:rPr>
            </w:pPr>
            <w:r w:rsidRPr="00B53F31">
              <w:rPr>
                <w:rFonts w:cs="Arial"/>
                <w:b/>
                <w:bCs/>
                <w:color w:val="FFFFFF" w:themeColor="background1"/>
                <w:sz w:val="20"/>
                <w:szCs w:val="20"/>
                <w:lang w:eastAsia="es-CL"/>
              </w:rPr>
              <w:t>Observaci</w:t>
            </w:r>
            <w:r w:rsidR="00B53F31">
              <w:rPr>
                <w:rFonts w:cs="Arial"/>
                <w:b/>
                <w:bCs/>
                <w:color w:val="FFFFFF" w:themeColor="background1"/>
                <w:sz w:val="20"/>
                <w:szCs w:val="20"/>
                <w:lang w:eastAsia="es-CL"/>
              </w:rPr>
              <w:t>ó</w:t>
            </w:r>
            <w:r w:rsidRPr="00B53F31">
              <w:rPr>
                <w:rFonts w:cs="Arial"/>
                <w:b/>
                <w:bCs/>
                <w:color w:val="FFFFFF" w:themeColor="background1"/>
                <w:sz w:val="20"/>
                <w:szCs w:val="20"/>
                <w:lang w:eastAsia="es-CL"/>
              </w:rPr>
              <w:t>n</w:t>
            </w:r>
          </w:p>
        </w:tc>
      </w:tr>
      <w:tr w:rsidR="005D3D22" w:rsidRPr="002F6DC0" w14:paraId="2186E3F5" w14:textId="77777777" w:rsidTr="00994DAE">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40C88" w14:textId="7E33D710" w:rsidR="005D3D22" w:rsidRPr="00A7721A" w:rsidRDefault="005D3D22" w:rsidP="005D3D22">
            <w:pPr>
              <w:jc w:val="center"/>
              <w:rPr>
                <w:rFonts w:cs="Arial"/>
                <w:szCs w:val="22"/>
                <w:lang w:eastAsia="es-CL"/>
              </w:rPr>
            </w:pPr>
            <w:r w:rsidRPr="00A7721A">
              <w:rPr>
                <w:rFonts w:cs="Arial"/>
                <w:szCs w:val="22"/>
                <w:lang w:eastAsia="es-CL"/>
              </w:rPr>
              <w:t>1</w:t>
            </w:r>
          </w:p>
          <w:p w14:paraId="25CE757A" w14:textId="77777777" w:rsidR="005D3D22" w:rsidRPr="00A7721A" w:rsidRDefault="005D3D22" w:rsidP="005D3D22">
            <w:pPr>
              <w:jc w:val="center"/>
              <w:rPr>
                <w:rFonts w:cs="Arial"/>
                <w:szCs w:val="22"/>
                <w:lang w:eastAsia="es-CL"/>
              </w:rPr>
            </w:pPr>
          </w:p>
          <w:p w14:paraId="4AAF39E1" w14:textId="2E94CA5D" w:rsidR="005D3D22" w:rsidRPr="00A7721A" w:rsidRDefault="005D3D22" w:rsidP="005D3D22">
            <w:pPr>
              <w:jc w:val="center"/>
              <w:rPr>
                <w:rFonts w:cs="Arial"/>
                <w:szCs w:val="22"/>
                <w:lang w:eastAsia="es-CL"/>
              </w:rPr>
            </w:pPr>
          </w:p>
        </w:tc>
        <w:tc>
          <w:tcPr>
            <w:tcW w:w="6237" w:type="dxa"/>
            <w:tcBorders>
              <w:top w:val="single" w:sz="4" w:space="0" w:color="auto"/>
              <w:left w:val="single" w:sz="4" w:space="0" w:color="auto"/>
              <w:bottom w:val="single" w:sz="4" w:space="0" w:color="auto"/>
              <w:right w:val="single" w:sz="4" w:space="0" w:color="auto"/>
            </w:tcBorders>
            <w:shd w:val="clear" w:color="000000" w:fill="FFFFFF"/>
          </w:tcPr>
          <w:p w14:paraId="3F4C557D" w14:textId="0EB3EB1E" w:rsidR="005D3D22" w:rsidRPr="005D3D22" w:rsidRDefault="005D3D22" w:rsidP="005D3D22">
            <w:pPr>
              <w:rPr>
                <w:lang w:eastAsia="es-CL"/>
              </w:rPr>
            </w:pPr>
            <w:r w:rsidRPr="005D3D22">
              <w:rPr>
                <w:rFonts w:cs="Calibri"/>
                <w:szCs w:val="22"/>
              </w:rPr>
              <w:t xml:space="preserve">El RIE contiene los datos de identificación del establecimiento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E7873B3"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DFB8B52"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14:paraId="561C94D7"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r>
      <w:tr w:rsidR="005D3D22" w:rsidRPr="002F6DC0" w14:paraId="66BAA993" w14:textId="77777777" w:rsidTr="00994DAE">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B60E096" w14:textId="77777777" w:rsidR="005D3D22" w:rsidRPr="00A7721A" w:rsidRDefault="005D3D22" w:rsidP="005D3D22">
            <w:pPr>
              <w:jc w:val="center"/>
              <w:rPr>
                <w:rFonts w:cs="Arial"/>
                <w:szCs w:val="22"/>
                <w:lang w:eastAsia="es-CL"/>
              </w:rPr>
            </w:pPr>
            <w:r w:rsidRPr="00A7721A">
              <w:rPr>
                <w:rFonts w:cs="Arial"/>
                <w:szCs w:val="22"/>
                <w:lang w:eastAsia="es-CL"/>
              </w:rPr>
              <w:t>2</w:t>
            </w:r>
          </w:p>
          <w:p w14:paraId="4EE3FE67" w14:textId="50229FFF" w:rsidR="005D3D22" w:rsidRPr="00A7721A" w:rsidRDefault="005D3D22" w:rsidP="005D3D22">
            <w:pPr>
              <w:jc w:val="center"/>
              <w:rPr>
                <w:rFonts w:cs="Arial"/>
                <w:szCs w:val="22"/>
                <w:lang w:eastAsia="es-CL"/>
              </w:rPr>
            </w:pPr>
          </w:p>
        </w:tc>
        <w:tc>
          <w:tcPr>
            <w:tcW w:w="6237" w:type="dxa"/>
            <w:tcBorders>
              <w:top w:val="nil"/>
              <w:left w:val="single" w:sz="4" w:space="0" w:color="auto"/>
              <w:bottom w:val="single" w:sz="4" w:space="0" w:color="auto"/>
              <w:right w:val="single" w:sz="4" w:space="0" w:color="auto"/>
            </w:tcBorders>
            <w:shd w:val="clear" w:color="auto" w:fill="auto"/>
          </w:tcPr>
          <w:p w14:paraId="1BA38B70" w14:textId="3274C274" w:rsidR="005D3D22" w:rsidRPr="005D3D22" w:rsidRDefault="005D3D22" w:rsidP="005D3D22">
            <w:pPr>
              <w:rPr>
                <w:rFonts w:cs="Calibri"/>
                <w:szCs w:val="22"/>
              </w:rPr>
            </w:pPr>
            <w:r w:rsidRPr="005D3D22">
              <w:rPr>
                <w:rFonts w:cs="Calibri"/>
                <w:szCs w:val="22"/>
              </w:rPr>
              <w:t>El RIE contiene una presentación del establecimiento</w:t>
            </w:r>
          </w:p>
        </w:tc>
        <w:tc>
          <w:tcPr>
            <w:tcW w:w="567" w:type="dxa"/>
            <w:tcBorders>
              <w:top w:val="nil"/>
              <w:left w:val="nil"/>
              <w:bottom w:val="single" w:sz="4" w:space="0" w:color="auto"/>
              <w:right w:val="single" w:sz="4" w:space="0" w:color="auto"/>
            </w:tcBorders>
            <w:shd w:val="clear" w:color="auto" w:fill="auto"/>
            <w:vAlign w:val="center"/>
            <w:hideMark/>
          </w:tcPr>
          <w:p w14:paraId="6C290F3E"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vAlign w:val="center"/>
            <w:hideMark/>
          </w:tcPr>
          <w:p w14:paraId="7E3AA944"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1995" w:type="dxa"/>
            <w:tcBorders>
              <w:top w:val="nil"/>
              <w:left w:val="nil"/>
              <w:bottom w:val="single" w:sz="4" w:space="0" w:color="auto"/>
              <w:right w:val="single" w:sz="4" w:space="0" w:color="auto"/>
            </w:tcBorders>
            <w:shd w:val="clear" w:color="auto" w:fill="auto"/>
            <w:vAlign w:val="center"/>
            <w:hideMark/>
          </w:tcPr>
          <w:p w14:paraId="2B7C9DB3"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r>
      <w:tr w:rsidR="005D3D22" w:rsidRPr="002F6DC0" w14:paraId="72DE1197" w14:textId="77777777" w:rsidTr="00994DAE">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967566" w14:textId="77777777" w:rsidR="005D3D22" w:rsidRPr="00A7721A" w:rsidRDefault="005D3D22" w:rsidP="005D3D22">
            <w:pPr>
              <w:jc w:val="center"/>
              <w:rPr>
                <w:rFonts w:cs="Arial"/>
                <w:szCs w:val="22"/>
                <w:lang w:eastAsia="es-CL"/>
              </w:rPr>
            </w:pPr>
            <w:r w:rsidRPr="00A7721A">
              <w:rPr>
                <w:rFonts w:cs="Arial"/>
                <w:szCs w:val="22"/>
                <w:lang w:eastAsia="es-CL"/>
              </w:rPr>
              <w:t>3</w:t>
            </w:r>
          </w:p>
          <w:p w14:paraId="22086C88" w14:textId="7CAE1632" w:rsidR="005D3D22" w:rsidRPr="00A7721A" w:rsidRDefault="005D3D22" w:rsidP="005D3D22">
            <w:pPr>
              <w:jc w:val="center"/>
              <w:rPr>
                <w:rFonts w:cs="Arial"/>
                <w:szCs w:val="22"/>
                <w:lang w:eastAsia="es-CL"/>
              </w:rPr>
            </w:pPr>
          </w:p>
        </w:tc>
        <w:tc>
          <w:tcPr>
            <w:tcW w:w="6237" w:type="dxa"/>
            <w:tcBorders>
              <w:top w:val="nil"/>
              <w:left w:val="single" w:sz="4" w:space="0" w:color="auto"/>
              <w:bottom w:val="single" w:sz="4" w:space="0" w:color="auto"/>
              <w:right w:val="single" w:sz="4" w:space="0" w:color="auto"/>
            </w:tcBorders>
            <w:shd w:val="clear" w:color="000000" w:fill="FFFFFF"/>
          </w:tcPr>
          <w:p w14:paraId="3838681C" w14:textId="7F57E10D" w:rsidR="005D3D22" w:rsidRPr="005D3D22" w:rsidRDefault="005D3D22" w:rsidP="005D3D22">
            <w:pPr>
              <w:rPr>
                <w:rFonts w:cs="Calibri"/>
                <w:szCs w:val="22"/>
              </w:rPr>
            </w:pPr>
            <w:r w:rsidRPr="005D3D22">
              <w:rPr>
                <w:rFonts w:cs="Calibri"/>
                <w:szCs w:val="22"/>
              </w:rPr>
              <w:t>El RIE contiene una introducción.</w:t>
            </w:r>
          </w:p>
        </w:tc>
        <w:tc>
          <w:tcPr>
            <w:tcW w:w="567" w:type="dxa"/>
            <w:tcBorders>
              <w:top w:val="nil"/>
              <w:left w:val="nil"/>
              <w:bottom w:val="single" w:sz="4" w:space="0" w:color="auto"/>
              <w:right w:val="single" w:sz="4" w:space="0" w:color="auto"/>
            </w:tcBorders>
            <w:shd w:val="clear" w:color="auto" w:fill="auto"/>
            <w:vAlign w:val="center"/>
            <w:hideMark/>
          </w:tcPr>
          <w:p w14:paraId="66FED7AE"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vAlign w:val="center"/>
            <w:hideMark/>
          </w:tcPr>
          <w:p w14:paraId="59A5226C"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1995" w:type="dxa"/>
            <w:tcBorders>
              <w:top w:val="nil"/>
              <w:left w:val="nil"/>
              <w:bottom w:val="single" w:sz="4" w:space="0" w:color="auto"/>
              <w:right w:val="single" w:sz="4" w:space="0" w:color="auto"/>
            </w:tcBorders>
            <w:shd w:val="clear" w:color="auto" w:fill="auto"/>
            <w:vAlign w:val="center"/>
            <w:hideMark/>
          </w:tcPr>
          <w:p w14:paraId="2F267EE0"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r>
      <w:tr w:rsidR="005D3D22" w:rsidRPr="002F6DC0" w14:paraId="6CE0C56F" w14:textId="77777777" w:rsidTr="00A7721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7A3773" w14:textId="439DDFBD" w:rsidR="005D3D22" w:rsidRPr="0030694B" w:rsidRDefault="005D3D22" w:rsidP="005D3D22">
            <w:pPr>
              <w:jc w:val="center"/>
              <w:rPr>
                <w:rFonts w:cs="Arial"/>
                <w:szCs w:val="22"/>
                <w:lang w:eastAsia="es-CL"/>
              </w:rPr>
            </w:pPr>
            <w:r w:rsidRPr="0030694B">
              <w:rPr>
                <w:rFonts w:cs="Arial"/>
                <w:szCs w:val="22"/>
                <w:lang w:eastAsia="es-CL"/>
              </w:rPr>
              <w:t>4</w:t>
            </w:r>
          </w:p>
          <w:p w14:paraId="1A9D4109" w14:textId="1DD4B4E9" w:rsidR="005D3D22" w:rsidRPr="0030694B" w:rsidRDefault="005D3D22" w:rsidP="005D3D22">
            <w:pPr>
              <w:jc w:val="center"/>
              <w:rPr>
                <w:rFonts w:cs="Arial"/>
                <w:szCs w:val="22"/>
                <w:lang w:eastAsia="es-CL"/>
              </w:rPr>
            </w:pPr>
          </w:p>
          <w:p w14:paraId="042D22CB" w14:textId="529C788C" w:rsidR="005D3D22" w:rsidRPr="0030694B" w:rsidRDefault="005D3D22" w:rsidP="005D3D22">
            <w:pPr>
              <w:jc w:val="center"/>
              <w:rPr>
                <w:rFonts w:cs="Arial"/>
                <w:szCs w:val="22"/>
                <w:lang w:eastAsia="es-CL"/>
              </w:rPr>
            </w:pPr>
          </w:p>
          <w:p w14:paraId="57C9728B" w14:textId="77777777" w:rsidR="005D3D22" w:rsidRPr="0030694B" w:rsidRDefault="005D3D22" w:rsidP="005D3D22">
            <w:pPr>
              <w:rPr>
                <w:rFonts w:cs="Arial"/>
                <w:szCs w:val="22"/>
                <w:lang w:eastAsia="es-CL"/>
              </w:rPr>
            </w:pPr>
          </w:p>
          <w:p w14:paraId="4C55D33A" w14:textId="13267599" w:rsidR="005D3D22" w:rsidRPr="0030694B" w:rsidRDefault="005D3D22" w:rsidP="005D3D22">
            <w:pPr>
              <w:jc w:val="center"/>
              <w:rPr>
                <w:rFonts w:cs="Arial"/>
                <w:szCs w:val="22"/>
                <w:lang w:eastAsia="es-CL"/>
              </w:rPr>
            </w:pPr>
          </w:p>
        </w:tc>
        <w:tc>
          <w:tcPr>
            <w:tcW w:w="6237" w:type="dxa"/>
            <w:tcBorders>
              <w:top w:val="nil"/>
              <w:left w:val="single" w:sz="4" w:space="0" w:color="auto"/>
              <w:bottom w:val="single" w:sz="4" w:space="0" w:color="auto"/>
              <w:right w:val="single" w:sz="4" w:space="0" w:color="auto"/>
            </w:tcBorders>
            <w:shd w:val="clear" w:color="000000" w:fill="FFFFFF"/>
            <w:vAlign w:val="bottom"/>
          </w:tcPr>
          <w:p w14:paraId="13953E33" w14:textId="653C3688" w:rsidR="005D3D22" w:rsidRPr="0030694B" w:rsidRDefault="005D3D22" w:rsidP="005D3D22">
            <w:pPr>
              <w:rPr>
                <w:rFonts w:cs="Calibri"/>
                <w:szCs w:val="22"/>
              </w:rPr>
            </w:pPr>
            <w:r w:rsidRPr="0030694B">
              <w:rPr>
                <w:rFonts w:cs="Arial"/>
              </w:rPr>
              <w:t>El RIE contiene los antecedentes institucionales, en que describe su identidad, características particulares, valores o principios propios de su comunidad educativa articulado con su PEI, resguardando su pertinencia.</w:t>
            </w:r>
          </w:p>
        </w:tc>
        <w:tc>
          <w:tcPr>
            <w:tcW w:w="567" w:type="dxa"/>
            <w:tcBorders>
              <w:top w:val="nil"/>
              <w:left w:val="nil"/>
              <w:bottom w:val="single" w:sz="4" w:space="0" w:color="auto"/>
              <w:right w:val="single" w:sz="4" w:space="0" w:color="auto"/>
            </w:tcBorders>
            <w:shd w:val="clear" w:color="auto" w:fill="auto"/>
            <w:vAlign w:val="center"/>
            <w:hideMark/>
          </w:tcPr>
          <w:p w14:paraId="5F7FF41B"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vAlign w:val="center"/>
            <w:hideMark/>
          </w:tcPr>
          <w:p w14:paraId="4AC497E2"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1995" w:type="dxa"/>
            <w:tcBorders>
              <w:top w:val="nil"/>
              <w:left w:val="nil"/>
              <w:bottom w:val="single" w:sz="4" w:space="0" w:color="auto"/>
              <w:right w:val="single" w:sz="4" w:space="0" w:color="auto"/>
            </w:tcBorders>
            <w:shd w:val="clear" w:color="auto" w:fill="auto"/>
            <w:vAlign w:val="center"/>
            <w:hideMark/>
          </w:tcPr>
          <w:p w14:paraId="73039E67"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r>
      <w:tr w:rsidR="005D3D22" w:rsidRPr="002F6DC0" w14:paraId="20790DB0" w14:textId="77777777" w:rsidTr="00A7721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A44DF" w14:textId="74AFB1CA" w:rsidR="005D3D22" w:rsidRPr="0030694B" w:rsidRDefault="005D3D22" w:rsidP="005D3D22">
            <w:pPr>
              <w:jc w:val="center"/>
              <w:rPr>
                <w:rFonts w:cs="Arial"/>
                <w:szCs w:val="22"/>
                <w:lang w:eastAsia="es-CL"/>
              </w:rPr>
            </w:pPr>
            <w:r w:rsidRPr="0030694B">
              <w:rPr>
                <w:rFonts w:cs="Arial"/>
                <w:szCs w:val="22"/>
                <w:lang w:eastAsia="es-CL"/>
              </w:rPr>
              <w:t>5</w:t>
            </w:r>
          </w:p>
          <w:p w14:paraId="13447C09" w14:textId="77777777" w:rsidR="005D3D22" w:rsidRPr="0030694B" w:rsidRDefault="005D3D22" w:rsidP="005D3D22">
            <w:pPr>
              <w:jc w:val="center"/>
              <w:rPr>
                <w:rFonts w:cs="Arial"/>
                <w:szCs w:val="22"/>
                <w:lang w:eastAsia="es-CL"/>
              </w:rPr>
            </w:pPr>
          </w:p>
          <w:p w14:paraId="67459D48" w14:textId="77777777" w:rsidR="005D3D22" w:rsidRPr="0030694B" w:rsidRDefault="005D3D22" w:rsidP="005D3D22">
            <w:pPr>
              <w:jc w:val="center"/>
              <w:rPr>
                <w:rFonts w:cs="Arial"/>
                <w:szCs w:val="22"/>
                <w:lang w:eastAsia="es-CL"/>
              </w:rPr>
            </w:pPr>
          </w:p>
          <w:p w14:paraId="06032272" w14:textId="0B018078" w:rsidR="005D3D22" w:rsidRPr="0030694B" w:rsidRDefault="005D3D22" w:rsidP="005D3D22">
            <w:pPr>
              <w:jc w:val="center"/>
              <w:rPr>
                <w:rFonts w:cs="Arial"/>
                <w:szCs w:val="22"/>
                <w:lang w:eastAsia="es-CL"/>
              </w:rPr>
            </w:pPr>
          </w:p>
        </w:tc>
        <w:tc>
          <w:tcPr>
            <w:tcW w:w="6237" w:type="dxa"/>
            <w:tcBorders>
              <w:top w:val="nil"/>
              <w:left w:val="single" w:sz="4" w:space="0" w:color="auto"/>
              <w:bottom w:val="single" w:sz="4" w:space="0" w:color="auto"/>
              <w:right w:val="single" w:sz="4" w:space="0" w:color="auto"/>
            </w:tcBorders>
            <w:shd w:val="clear" w:color="000000" w:fill="FFFFFF"/>
            <w:vAlign w:val="bottom"/>
          </w:tcPr>
          <w:p w14:paraId="414D3147" w14:textId="6879F1F7" w:rsidR="005D3D22" w:rsidRPr="0030694B" w:rsidRDefault="005D3D22" w:rsidP="005D3D22">
            <w:pPr>
              <w:rPr>
                <w:lang w:eastAsia="es-CL"/>
              </w:rPr>
            </w:pPr>
            <w:r w:rsidRPr="0030694B">
              <w:rPr>
                <w:rFonts w:cs="Arial"/>
              </w:rPr>
              <w:t>El RIE contiene la descripción de la misión, visión, sellos del establecimiento y perfil de egreso de niños y niñas, articulado con su PEI, de acuerdo a los principios de la Educación Pública (NEP)</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9683DAB"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F12B0E6"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14:paraId="4B1930FC" w14:textId="77777777" w:rsidR="005D3D22" w:rsidRPr="002F6DC0" w:rsidRDefault="005D3D22" w:rsidP="005D3D22">
            <w:pPr>
              <w:rPr>
                <w:rFonts w:cs="Arial"/>
                <w:color w:val="000000"/>
                <w:szCs w:val="22"/>
                <w:lang w:eastAsia="es-CL"/>
              </w:rPr>
            </w:pPr>
            <w:r w:rsidRPr="002F6DC0">
              <w:rPr>
                <w:rFonts w:cs="Arial"/>
                <w:color w:val="000000"/>
                <w:szCs w:val="22"/>
                <w:lang w:eastAsia="es-CL"/>
              </w:rPr>
              <w:t> </w:t>
            </w:r>
          </w:p>
        </w:tc>
      </w:tr>
      <w:tr w:rsidR="005D3D22" w:rsidRPr="002F6DC0" w14:paraId="0808F753" w14:textId="77777777" w:rsidTr="00A7721A">
        <w:trPr>
          <w:trHeight w:val="64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AC2A30" w14:textId="77777777" w:rsidR="005D3D22" w:rsidRPr="00A7721A" w:rsidRDefault="005D3D22" w:rsidP="005D3D22">
            <w:pPr>
              <w:jc w:val="center"/>
              <w:rPr>
                <w:rFonts w:cs="Arial"/>
                <w:szCs w:val="22"/>
                <w:lang w:eastAsia="es-CL"/>
              </w:rPr>
            </w:pPr>
            <w:r w:rsidRPr="00A7721A">
              <w:rPr>
                <w:rFonts w:cs="Arial"/>
                <w:szCs w:val="22"/>
                <w:lang w:eastAsia="es-CL"/>
              </w:rPr>
              <w:t>6</w:t>
            </w:r>
          </w:p>
          <w:p w14:paraId="4C79A892" w14:textId="28F7AE51" w:rsidR="005D3D22" w:rsidRPr="00A7721A" w:rsidRDefault="005D3D22" w:rsidP="005D3D22">
            <w:pPr>
              <w:rPr>
                <w:rFonts w:cs="Arial"/>
                <w:szCs w:val="22"/>
                <w:lang w:eastAsia="es-CL"/>
              </w:rPr>
            </w:pPr>
          </w:p>
        </w:tc>
        <w:tc>
          <w:tcPr>
            <w:tcW w:w="6237" w:type="dxa"/>
            <w:tcBorders>
              <w:top w:val="nil"/>
              <w:left w:val="single" w:sz="4" w:space="0" w:color="auto"/>
              <w:bottom w:val="single" w:sz="4" w:space="0" w:color="auto"/>
              <w:right w:val="single" w:sz="4" w:space="0" w:color="auto"/>
            </w:tcBorders>
            <w:shd w:val="clear" w:color="000000" w:fill="FFFFFF"/>
          </w:tcPr>
          <w:p w14:paraId="7244BA8F" w14:textId="4A66B939" w:rsidR="005D3D22" w:rsidRPr="005D3D22" w:rsidRDefault="005D3D22" w:rsidP="005D3D22">
            <w:pPr>
              <w:rPr>
                <w:lang w:eastAsia="es-CL"/>
              </w:rPr>
            </w:pPr>
            <w:r w:rsidRPr="005D3D22">
              <w:rPr>
                <w:rFonts w:cs="Calibri"/>
                <w:szCs w:val="22"/>
              </w:rPr>
              <w:t>El RIE describe sus objetivos de acuerdo a la normativa vigente</w:t>
            </w:r>
          </w:p>
        </w:tc>
        <w:tc>
          <w:tcPr>
            <w:tcW w:w="567" w:type="dxa"/>
            <w:tcBorders>
              <w:top w:val="single" w:sz="4" w:space="0" w:color="auto"/>
              <w:left w:val="nil"/>
              <w:bottom w:val="single" w:sz="4" w:space="0" w:color="auto"/>
              <w:right w:val="single" w:sz="4" w:space="0" w:color="auto"/>
            </w:tcBorders>
            <w:shd w:val="clear" w:color="auto" w:fill="auto"/>
            <w:vAlign w:val="center"/>
          </w:tcPr>
          <w:p w14:paraId="51B5F1C4" w14:textId="77777777" w:rsidR="005D3D22" w:rsidRPr="002F6DC0" w:rsidRDefault="005D3D22" w:rsidP="005D3D22">
            <w:pPr>
              <w:rPr>
                <w:rFonts w:cs="Arial"/>
                <w:color w:val="000000"/>
                <w:szCs w:val="22"/>
                <w:lang w:eastAsia="es-CL"/>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C08C2BF" w14:textId="77777777" w:rsidR="005D3D22" w:rsidRPr="002F6DC0" w:rsidRDefault="005D3D22" w:rsidP="005D3D22">
            <w:pPr>
              <w:rPr>
                <w:rFonts w:cs="Arial"/>
                <w:color w:val="000000"/>
                <w:szCs w:val="22"/>
                <w:lang w:eastAsia="es-CL"/>
              </w:rPr>
            </w:pPr>
          </w:p>
        </w:tc>
        <w:tc>
          <w:tcPr>
            <w:tcW w:w="1995" w:type="dxa"/>
            <w:tcBorders>
              <w:top w:val="single" w:sz="4" w:space="0" w:color="auto"/>
              <w:left w:val="nil"/>
              <w:bottom w:val="single" w:sz="4" w:space="0" w:color="auto"/>
              <w:right w:val="single" w:sz="4" w:space="0" w:color="auto"/>
            </w:tcBorders>
            <w:shd w:val="clear" w:color="auto" w:fill="auto"/>
            <w:vAlign w:val="center"/>
          </w:tcPr>
          <w:p w14:paraId="0723EB5D" w14:textId="77777777" w:rsidR="005D3D22" w:rsidRPr="002F6DC0" w:rsidRDefault="005D3D22" w:rsidP="005D3D22">
            <w:pPr>
              <w:rPr>
                <w:rFonts w:cs="Arial"/>
                <w:color w:val="000000"/>
                <w:szCs w:val="22"/>
                <w:lang w:eastAsia="es-CL"/>
              </w:rPr>
            </w:pPr>
          </w:p>
        </w:tc>
      </w:tr>
      <w:tr w:rsidR="005D3D22" w:rsidRPr="002F6DC0" w14:paraId="12080FB7" w14:textId="77777777" w:rsidTr="00994DAE">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841A3D" w14:textId="1E66EC08" w:rsidR="005D3D22" w:rsidRPr="00A7721A" w:rsidRDefault="005D3D22" w:rsidP="005D3D22">
            <w:pPr>
              <w:jc w:val="center"/>
              <w:rPr>
                <w:rFonts w:cs="Arial"/>
                <w:szCs w:val="22"/>
                <w:lang w:eastAsia="es-CL"/>
              </w:rPr>
            </w:pPr>
            <w:r w:rsidRPr="00A7721A">
              <w:rPr>
                <w:rFonts w:cs="Arial"/>
                <w:szCs w:val="22"/>
                <w:lang w:eastAsia="es-CL"/>
              </w:rPr>
              <w:t>7</w:t>
            </w:r>
          </w:p>
        </w:tc>
        <w:tc>
          <w:tcPr>
            <w:tcW w:w="6237" w:type="dxa"/>
            <w:tcBorders>
              <w:top w:val="nil"/>
              <w:left w:val="single" w:sz="4" w:space="0" w:color="auto"/>
              <w:bottom w:val="single" w:sz="4" w:space="0" w:color="auto"/>
              <w:right w:val="single" w:sz="4" w:space="0" w:color="auto"/>
            </w:tcBorders>
            <w:shd w:val="clear" w:color="auto" w:fill="auto"/>
          </w:tcPr>
          <w:p w14:paraId="57EF6B21" w14:textId="675FFD01" w:rsidR="005D3D22" w:rsidRPr="005D3D22" w:rsidRDefault="005D3D22" w:rsidP="005D3D22">
            <w:pPr>
              <w:rPr>
                <w:lang w:eastAsia="es-CL"/>
              </w:rPr>
            </w:pPr>
            <w:r w:rsidRPr="005D3D22">
              <w:rPr>
                <w:rFonts w:cs="Calibri"/>
                <w:szCs w:val="22"/>
              </w:rPr>
              <w:t>El RIE, señala sus fuentes normativas legales vigentes.</w:t>
            </w:r>
          </w:p>
        </w:tc>
        <w:tc>
          <w:tcPr>
            <w:tcW w:w="567" w:type="dxa"/>
            <w:tcBorders>
              <w:top w:val="single" w:sz="4" w:space="0" w:color="auto"/>
              <w:left w:val="nil"/>
              <w:bottom w:val="single" w:sz="4" w:space="0" w:color="auto"/>
              <w:right w:val="single" w:sz="4" w:space="0" w:color="auto"/>
            </w:tcBorders>
            <w:shd w:val="clear" w:color="auto" w:fill="auto"/>
            <w:vAlign w:val="center"/>
          </w:tcPr>
          <w:p w14:paraId="16EDAA15" w14:textId="77777777" w:rsidR="005D3D22" w:rsidRPr="002F6DC0" w:rsidRDefault="005D3D22" w:rsidP="005D3D22">
            <w:pPr>
              <w:rPr>
                <w:rFonts w:cs="Arial"/>
                <w:color w:val="000000"/>
                <w:szCs w:val="22"/>
                <w:lang w:eastAsia="es-CL"/>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36A299FB" w14:textId="77777777" w:rsidR="005D3D22" w:rsidRPr="002F6DC0" w:rsidRDefault="005D3D22" w:rsidP="005D3D22">
            <w:pPr>
              <w:rPr>
                <w:rFonts w:cs="Arial"/>
                <w:color w:val="000000"/>
                <w:szCs w:val="22"/>
                <w:lang w:eastAsia="es-CL"/>
              </w:rPr>
            </w:pPr>
          </w:p>
        </w:tc>
        <w:tc>
          <w:tcPr>
            <w:tcW w:w="1995" w:type="dxa"/>
            <w:tcBorders>
              <w:top w:val="single" w:sz="4" w:space="0" w:color="auto"/>
              <w:left w:val="nil"/>
              <w:bottom w:val="single" w:sz="4" w:space="0" w:color="auto"/>
              <w:right w:val="single" w:sz="4" w:space="0" w:color="auto"/>
            </w:tcBorders>
            <w:shd w:val="clear" w:color="auto" w:fill="auto"/>
            <w:vAlign w:val="center"/>
          </w:tcPr>
          <w:p w14:paraId="16FA0E6C" w14:textId="77777777" w:rsidR="005D3D22" w:rsidRPr="002F6DC0" w:rsidRDefault="005D3D22" w:rsidP="005D3D22">
            <w:pPr>
              <w:rPr>
                <w:rFonts w:cs="Arial"/>
                <w:color w:val="000000"/>
                <w:szCs w:val="22"/>
                <w:lang w:eastAsia="es-CL"/>
              </w:rPr>
            </w:pPr>
          </w:p>
        </w:tc>
      </w:tr>
    </w:tbl>
    <w:p w14:paraId="0B60FCC2" w14:textId="0F144300" w:rsidR="00A7721A" w:rsidRDefault="00A7721A"/>
    <w:tbl>
      <w:tblPr>
        <w:tblW w:w="10075" w:type="dxa"/>
        <w:tblInd w:w="-5" w:type="dxa"/>
        <w:tblCellMar>
          <w:left w:w="70" w:type="dxa"/>
          <w:right w:w="70" w:type="dxa"/>
        </w:tblCellMar>
        <w:tblLook w:val="04A0" w:firstRow="1" w:lastRow="0" w:firstColumn="1" w:lastColumn="0" w:noHBand="0" w:noVBand="1"/>
      </w:tblPr>
      <w:tblGrid>
        <w:gridCol w:w="567"/>
        <w:gridCol w:w="6379"/>
        <w:gridCol w:w="567"/>
        <w:gridCol w:w="567"/>
        <w:gridCol w:w="1995"/>
      </w:tblGrid>
      <w:tr w:rsidR="00B53F31" w:rsidRPr="00B53F31" w14:paraId="1E4A6994" w14:textId="77777777" w:rsidTr="00D01363">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03564EE2" w14:textId="727B6D6B" w:rsidR="00250C14" w:rsidRDefault="00250C14" w:rsidP="00A7721A">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II.</w:t>
            </w:r>
          </w:p>
          <w:p w14:paraId="0421A1C7" w14:textId="77777777" w:rsidR="00D01363" w:rsidRPr="00B53F31" w:rsidRDefault="00D01363" w:rsidP="00A7721A">
            <w:pPr>
              <w:jc w:val="center"/>
              <w:rPr>
                <w:rFonts w:cs="Arial"/>
                <w:b/>
                <w:bCs/>
                <w:color w:val="FFFFFF" w:themeColor="background1"/>
                <w:sz w:val="20"/>
                <w:szCs w:val="20"/>
                <w:lang w:eastAsia="es-CL"/>
              </w:rPr>
            </w:pPr>
          </w:p>
          <w:p w14:paraId="211CD7EB" w14:textId="1E147DAF" w:rsidR="00250C14" w:rsidRPr="00B53F31" w:rsidRDefault="00250C14" w:rsidP="00A7721A">
            <w:pPr>
              <w:jc w:val="center"/>
              <w:rPr>
                <w:rFonts w:cs="Arial"/>
                <w:b/>
                <w:bCs/>
                <w:color w:val="FFFFFF" w:themeColor="background1"/>
                <w:sz w:val="20"/>
                <w:szCs w:val="20"/>
                <w:lang w:eastAsia="es-CL"/>
              </w:rPr>
            </w:pPr>
          </w:p>
        </w:tc>
        <w:tc>
          <w:tcPr>
            <w:tcW w:w="6379"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6A942577" w14:textId="60991DFD" w:rsidR="00250C14" w:rsidRPr="00B53F31" w:rsidRDefault="00250C14" w:rsidP="005241E5">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 xml:space="preserve"> PRINCIPIOS JURÍDICOS GENERALES.</w:t>
            </w:r>
          </w:p>
          <w:p w14:paraId="506E30ED" w14:textId="77777777" w:rsidR="00250C14" w:rsidRPr="00B53F31" w:rsidRDefault="00250C14" w:rsidP="005241E5">
            <w:pPr>
              <w:jc w:val="left"/>
              <w:rPr>
                <w:rFonts w:cs="Arial"/>
                <w:b/>
                <w:bCs/>
                <w:color w:val="FFFFFF" w:themeColor="background1"/>
                <w:sz w:val="20"/>
                <w:szCs w:val="20"/>
                <w:lang w:eastAsia="es-CL"/>
              </w:rPr>
            </w:pPr>
          </w:p>
          <w:p w14:paraId="2E57E71D" w14:textId="77777777" w:rsidR="00250C14" w:rsidRPr="00B53F31" w:rsidRDefault="00250C14" w:rsidP="005241E5">
            <w:pPr>
              <w:jc w:val="left"/>
              <w:rPr>
                <w:rFonts w:cs="Arial"/>
                <w:b/>
                <w:bCs/>
                <w:color w:val="FFFFFF" w:themeColor="background1"/>
                <w:sz w:val="20"/>
                <w:szCs w:val="20"/>
                <w:lang w:eastAsia="es-CL"/>
              </w:rPr>
            </w:pPr>
          </w:p>
        </w:tc>
        <w:tc>
          <w:tcPr>
            <w:tcW w:w="3129" w:type="dxa"/>
            <w:gridSpan w:val="3"/>
            <w:tcBorders>
              <w:top w:val="single" w:sz="4" w:space="0" w:color="auto"/>
              <w:left w:val="nil"/>
              <w:bottom w:val="single" w:sz="4" w:space="0" w:color="auto"/>
              <w:right w:val="single" w:sz="4" w:space="0" w:color="000000"/>
            </w:tcBorders>
            <w:shd w:val="clear" w:color="auto" w:fill="00B0F0"/>
            <w:noWrap/>
            <w:vAlign w:val="bottom"/>
            <w:hideMark/>
          </w:tcPr>
          <w:p w14:paraId="7D4A1667"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13C9A757" w14:textId="77777777" w:rsidTr="00D01363">
        <w:trPr>
          <w:trHeight w:val="300"/>
        </w:trPr>
        <w:tc>
          <w:tcPr>
            <w:tcW w:w="567"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27C1057E" w14:textId="77777777" w:rsidR="00250C14" w:rsidRPr="00B53F31" w:rsidRDefault="00250C14" w:rsidP="00A7721A">
            <w:pPr>
              <w:jc w:val="center"/>
              <w:rPr>
                <w:rFonts w:cs="Arial"/>
                <w:b/>
                <w:bCs/>
                <w:color w:val="FFFFFF" w:themeColor="background1"/>
                <w:szCs w:val="22"/>
                <w:lang w:eastAsia="es-CL"/>
              </w:rPr>
            </w:pPr>
          </w:p>
        </w:tc>
        <w:tc>
          <w:tcPr>
            <w:tcW w:w="6379"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32FC8B7D" w14:textId="77777777" w:rsidR="00250C14" w:rsidRPr="00B53F31" w:rsidRDefault="00250C14" w:rsidP="005241E5">
            <w:pPr>
              <w:jc w:val="left"/>
              <w:rPr>
                <w:rFonts w:cs="Arial"/>
                <w:b/>
                <w:bCs/>
                <w:color w:val="FFFFFF" w:themeColor="background1"/>
                <w:szCs w:val="22"/>
                <w:lang w:eastAsia="es-CL"/>
              </w:rPr>
            </w:pPr>
          </w:p>
        </w:tc>
        <w:tc>
          <w:tcPr>
            <w:tcW w:w="567" w:type="dxa"/>
            <w:tcBorders>
              <w:top w:val="nil"/>
              <w:left w:val="nil"/>
              <w:bottom w:val="single" w:sz="4" w:space="0" w:color="auto"/>
              <w:right w:val="single" w:sz="4" w:space="0" w:color="auto"/>
            </w:tcBorders>
            <w:shd w:val="clear" w:color="auto" w:fill="00B0F0"/>
            <w:noWrap/>
            <w:vAlign w:val="bottom"/>
            <w:hideMark/>
          </w:tcPr>
          <w:p w14:paraId="1D8016A6"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SI</w:t>
            </w:r>
          </w:p>
        </w:tc>
        <w:tc>
          <w:tcPr>
            <w:tcW w:w="567" w:type="dxa"/>
            <w:tcBorders>
              <w:top w:val="nil"/>
              <w:left w:val="nil"/>
              <w:bottom w:val="single" w:sz="4" w:space="0" w:color="auto"/>
              <w:right w:val="single" w:sz="4" w:space="0" w:color="auto"/>
            </w:tcBorders>
            <w:shd w:val="clear" w:color="auto" w:fill="00B0F0"/>
            <w:noWrap/>
            <w:vAlign w:val="bottom"/>
            <w:hideMark/>
          </w:tcPr>
          <w:p w14:paraId="55F1A8C8"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95" w:type="dxa"/>
            <w:tcBorders>
              <w:top w:val="nil"/>
              <w:left w:val="nil"/>
              <w:bottom w:val="single" w:sz="4" w:space="0" w:color="auto"/>
              <w:right w:val="single" w:sz="4" w:space="0" w:color="auto"/>
            </w:tcBorders>
            <w:shd w:val="clear" w:color="auto" w:fill="00B0F0"/>
            <w:hideMark/>
          </w:tcPr>
          <w:p w14:paraId="32E4EFA0" w14:textId="2BD7988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Observación</w:t>
            </w:r>
          </w:p>
        </w:tc>
      </w:tr>
      <w:tr w:rsidR="0050435A" w:rsidRPr="002F6DC0" w14:paraId="35CF7949" w14:textId="77777777" w:rsidTr="00D01363">
        <w:trPr>
          <w:trHeight w:val="586"/>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A2582C2" w14:textId="77777777" w:rsidR="0050435A" w:rsidRPr="00A60E10" w:rsidRDefault="0050435A" w:rsidP="00A7721A">
            <w:pPr>
              <w:jc w:val="center"/>
              <w:rPr>
                <w:lang w:eastAsia="es-CL"/>
              </w:rPr>
            </w:pPr>
            <w:r w:rsidRPr="00370F3F">
              <w:rPr>
                <w:lang w:eastAsia="es-CL"/>
              </w:rPr>
              <w:t>1</w:t>
            </w:r>
          </w:p>
          <w:p w14:paraId="4C161143" w14:textId="77777777" w:rsidR="0050435A" w:rsidRPr="002F6DC0" w:rsidRDefault="0050435A" w:rsidP="00A7721A">
            <w:pPr>
              <w:jc w:val="center"/>
              <w:rPr>
                <w:b/>
                <w:color w:val="3F3F3F"/>
                <w:lang w:eastAsia="es-CL"/>
              </w:rPr>
            </w:pPr>
          </w:p>
        </w:tc>
        <w:tc>
          <w:tcPr>
            <w:tcW w:w="6379" w:type="dxa"/>
            <w:tcBorders>
              <w:top w:val="single" w:sz="4" w:space="0" w:color="auto"/>
              <w:left w:val="single" w:sz="4" w:space="0" w:color="auto"/>
              <w:bottom w:val="single" w:sz="4" w:space="0" w:color="auto"/>
              <w:right w:val="single" w:sz="4" w:space="0" w:color="auto"/>
            </w:tcBorders>
            <w:shd w:val="clear" w:color="000000" w:fill="FFFFFF"/>
          </w:tcPr>
          <w:p w14:paraId="05A10771" w14:textId="0B3FA590" w:rsidR="0050435A" w:rsidRPr="00D01363" w:rsidRDefault="00127AD9" w:rsidP="0050435A">
            <w:pPr>
              <w:jc w:val="left"/>
              <w:rPr>
                <w:lang w:val="es-ES" w:eastAsia="es-CL"/>
              </w:rPr>
            </w:pPr>
            <w:hyperlink r:id="rId32" w:anchor="_ftn2" w:history="1">
              <w:r w:rsidR="0050435A" w:rsidRPr="00D01363">
                <w:rPr>
                  <w:rStyle w:val="Hipervnculo"/>
                  <w:rFonts w:eastAsia="Tahoma" w:cs="Calibri"/>
                  <w:color w:val="2F5496" w:themeColor="accent1" w:themeShade="BF"/>
                  <w:szCs w:val="22"/>
                  <w:u w:val="none"/>
                </w:rPr>
                <w:t xml:space="preserve">El RIE incorpora y respeta los principios establecidos en la normativa educacional vigente. LGE - 21.040 </w:t>
              </w:r>
            </w:hyperlink>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A73433" w14:textId="77777777" w:rsidR="0050435A" w:rsidRPr="002F6DC0" w:rsidRDefault="0050435A" w:rsidP="0050435A">
            <w:pPr>
              <w:rPr>
                <w:lang w:eastAsia="es-C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8A3A34" w14:textId="77777777" w:rsidR="0050435A" w:rsidRPr="002F6DC0" w:rsidRDefault="0050435A" w:rsidP="0050435A">
            <w:pPr>
              <w:rPr>
                <w:lang w:eastAsia="es-CL"/>
              </w:rPr>
            </w:pP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6BE7C723" w14:textId="77777777" w:rsidR="0050435A" w:rsidRPr="002F6DC0" w:rsidRDefault="0050435A" w:rsidP="0050435A">
            <w:pPr>
              <w:rPr>
                <w:lang w:eastAsia="es-CL"/>
              </w:rPr>
            </w:pPr>
          </w:p>
        </w:tc>
      </w:tr>
      <w:tr w:rsidR="0050435A" w:rsidRPr="002F6DC0" w14:paraId="1D3B49CE" w14:textId="77777777" w:rsidTr="00D01363">
        <w:trPr>
          <w:trHeight w:val="582"/>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AFB0D19" w14:textId="77777777" w:rsidR="0050435A" w:rsidRDefault="0050435A" w:rsidP="00A7721A">
            <w:pPr>
              <w:jc w:val="center"/>
              <w:rPr>
                <w:lang w:eastAsia="es-CL"/>
              </w:rPr>
            </w:pPr>
            <w:r>
              <w:rPr>
                <w:lang w:eastAsia="es-CL"/>
              </w:rPr>
              <w:t>2</w:t>
            </w:r>
          </w:p>
          <w:p w14:paraId="631E924B" w14:textId="0C32670E" w:rsidR="00D01363" w:rsidRPr="00370F3F" w:rsidRDefault="00D01363" w:rsidP="00D01363">
            <w:pPr>
              <w:rPr>
                <w:lang w:eastAsia="es-CL"/>
              </w:rPr>
            </w:pPr>
          </w:p>
        </w:tc>
        <w:tc>
          <w:tcPr>
            <w:tcW w:w="6379" w:type="dxa"/>
            <w:tcBorders>
              <w:top w:val="nil"/>
              <w:left w:val="single" w:sz="4" w:space="0" w:color="auto"/>
              <w:bottom w:val="single" w:sz="4" w:space="0" w:color="auto"/>
              <w:right w:val="single" w:sz="4" w:space="0" w:color="auto"/>
            </w:tcBorders>
            <w:shd w:val="clear" w:color="000000" w:fill="FFFFFF"/>
          </w:tcPr>
          <w:p w14:paraId="26DF419B" w14:textId="0903F849" w:rsidR="0050435A" w:rsidRPr="00D01363" w:rsidRDefault="0050435A" w:rsidP="0050435A">
            <w:pPr>
              <w:jc w:val="left"/>
              <w:rPr>
                <w:lang w:val="es-ES" w:eastAsia="es-CL"/>
              </w:rPr>
            </w:pPr>
            <w:r w:rsidRPr="00D01363">
              <w:rPr>
                <w:rFonts w:cs="Calibri"/>
                <w:szCs w:val="22"/>
              </w:rPr>
              <w:t>El RIE contiene pol</w:t>
            </w:r>
            <w:r w:rsidR="00D01363" w:rsidRPr="00D01363">
              <w:rPr>
                <w:rFonts w:cs="Calibri"/>
                <w:szCs w:val="22"/>
              </w:rPr>
              <w:t>í</w:t>
            </w:r>
            <w:r w:rsidRPr="00D01363">
              <w:rPr>
                <w:rFonts w:cs="Calibri"/>
                <w:szCs w:val="22"/>
              </w:rPr>
              <w:t>ticas de inclusión y no discriminación, igualdad e integración.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E4A289" w14:textId="77777777" w:rsidR="0050435A" w:rsidRPr="002F6DC0" w:rsidRDefault="0050435A" w:rsidP="0050435A">
            <w:pPr>
              <w:rPr>
                <w:lang w:eastAsia="es-C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C49B2" w14:textId="77777777" w:rsidR="0050435A" w:rsidRPr="002F6DC0" w:rsidRDefault="0050435A" w:rsidP="0050435A">
            <w:pPr>
              <w:rPr>
                <w:lang w:eastAsia="es-CL"/>
              </w:rPr>
            </w:pP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4EE40908" w14:textId="77777777" w:rsidR="0050435A" w:rsidRPr="002F6DC0" w:rsidRDefault="0050435A" w:rsidP="0050435A">
            <w:pPr>
              <w:rPr>
                <w:lang w:eastAsia="es-CL"/>
              </w:rPr>
            </w:pPr>
          </w:p>
        </w:tc>
      </w:tr>
    </w:tbl>
    <w:p w14:paraId="3A1C63F1" w14:textId="77777777" w:rsidR="005241E5" w:rsidRDefault="005241E5" w:rsidP="00250C14"/>
    <w:tbl>
      <w:tblPr>
        <w:tblW w:w="10132" w:type="dxa"/>
        <w:tblInd w:w="-72" w:type="dxa"/>
        <w:tblCellMar>
          <w:left w:w="70" w:type="dxa"/>
          <w:right w:w="70" w:type="dxa"/>
        </w:tblCellMar>
        <w:tblLook w:val="04A0" w:firstRow="1" w:lastRow="0" w:firstColumn="1" w:lastColumn="0" w:noHBand="0" w:noVBand="1"/>
      </w:tblPr>
      <w:tblGrid>
        <w:gridCol w:w="634"/>
        <w:gridCol w:w="6379"/>
        <w:gridCol w:w="567"/>
        <w:gridCol w:w="567"/>
        <w:gridCol w:w="1985"/>
      </w:tblGrid>
      <w:tr w:rsidR="00B53F31" w:rsidRPr="00B53F31" w14:paraId="04A510D1" w14:textId="77777777" w:rsidTr="006D6254">
        <w:trPr>
          <w:trHeight w:val="300"/>
          <w:tblHeader/>
        </w:trPr>
        <w:tc>
          <w:tcPr>
            <w:tcW w:w="634"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2AE26188" w14:textId="46B0C40E" w:rsidR="00250C14" w:rsidRPr="00B53F31" w:rsidRDefault="00250C14" w:rsidP="00B53F31">
            <w:pPr>
              <w:rPr>
                <w:rFonts w:cs="Arial"/>
                <w:b/>
                <w:bCs/>
                <w:color w:val="FFFFFF" w:themeColor="background1"/>
                <w:sz w:val="20"/>
                <w:szCs w:val="20"/>
                <w:lang w:eastAsia="es-CL"/>
              </w:rPr>
            </w:pPr>
            <w:r w:rsidRPr="00B53F31">
              <w:rPr>
                <w:rFonts w:cs="Arial"/>
                <w:b/>
                <w:bCs/>
                <w:color w:val="FFFFFF" w:themeColor="background1"/>
                <w:sz w:val="20"/>
                <w:szCs w:val="20"/>
                <w:lang w:eastAsia="es-CL"/>
              </w:rPr>
              <w:t>I</w:t>
            </w:r>
            <w:r w:rsidR="006D6254">
              <w:rPr>
                <w:rFonts w:cs="Arial"/>
                <w:b/>
                <w:bCs/>
                <w:color w:val="FFFFFF" w:themeColor="background1"/>
                <w:sz w:val="20"/>
                <w:szCs w:val="20"/>
                <w:lang w:eastAsia="es-CL"/>
              </w:rPr>
              <w:t>II</w:t>
            </w:r>
            <w:r w:rsidRPr="00B53F31">
              <w:rPr>
                <w:rFonts w:cs="Arial"/>
                <w:b/>
                <w:bCs/>
                <w:color w:val="FFFFFF" w:themeColor="background1"/>
                <w:sz w:val="20"/>
                <w:szCs w:val="20"/>
                <w:lang w:eastAsia="es-CL"/>
              </w:rPr>
              <w:t>.</w:t>
            </w:r>
          </w:p>
          <w:p w14:paraId="49C46211" w14:textId="77777777" w:rsidR="00250C14" w:rsidRPr="00B53F31" w:rsidRDefault="00250C14" w:rsidP="00B53F31">
            <w:pPr>
              <w:rPr>
                <w:rFonts w:cs="Arial"/>
                <w:b/>
                <w:bCs/>
                <w:color w:val="FFFFFF" w:themeColor="background1"/>
                <w:sz w:val="20"/>
                <w:szCs w:val="20"/>
                <w:lang w:eastAsia="es-CL"/>
              </w:rPr>
            </w:pPr>
            <w:r w:rsidRPr="00B53F31">
              <w:rPr>
                <w:rFonts w:cs="Arial"/>
                <w:b/>
                <w:bCs/>
                <w:color w:val="FFFFFF" w:themeColor="background1"/>
                <w:sz w:val="20"/>
                <w:szCs w:val="20"/>
                <w:lang w:eastAsia="es-CL"/>
              </w:rPr>
              <w:t xml:space="preserve"> </w:t>
            </w:r>
          </w:p>
        </w:tc>
        <w:tc>
          <w:tcPr>
            <w:tcW w:w="6379"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0DF300D8" w14:textId="44225D68" w:rsidR="00250C14" w:rsidRPr="00B53F31" w:rsidRDefault="00250C14" w:rsidP="005241E5">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 xml:space="preserve"> DERECHOS Y DEBERES DE LA COMUNIDAD EDUCATIVA.</w:t>
            </w:r>
          </w:p>
        </w:tc>
        <w:tc>
          <w:tcPr>
            <w:tcW w:w="3119" w:type="dxa"/>
            <w:gridSpan w:val="3"/>
            <w:tcBorders>
              <w:top w:val="single" w:sz="4" w:space="0" w:color="auto"/>
              <w:left w:val="nil"/>
              <w:bottom w:val="single" w:sz="4" w:space="0" w:color="auto"/>
              <w:right w:val="single" w:sz="4" w:space="0" w:color="000000"/>
            </w:tcBorders>
            <w:shd w:val="clear" w:color="auto" w:fill="00B0F0"/>
            <w:noWrap/>
            <w:hideMark/>
          </w:tcPr>
          <w:p w14:paraId="3E7409B4"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3389709C" w14:textId="77777777" w:rsidTr="006D6254">
        <w:trPr>
          <w:trHeight w:val="300"/>
          <w:tblHeader/>
        </w:trPr>
        <w:tc>
          <w:tcPr>
            <w:tcW w:w="634" w:type="dxa"/>
            <w:vMerge/>
            <w:tcBorders>
              <w:top w:val="single" w:sz="4" w:space="0" w:color="auto"/>
              <w:left w:val="single" w:sz="4" w:space="0" w:color="auto"/>
              <w:bottom w:val="single" w:sz="4" w:space="0" w:color="auto"/>
              <w:right w:val="single" w:sz="4" w:space="0" w:color="auto"/>
            </w:tcBorders>
            <w:shd w:val="clear" w:color="auto" w:fill="00B0F0"/>
            <w:hideMark/>
          </w:tcPr>
          <w:p w14:paraId="4B82CDE9" w14:textId="77777777" w:rsidR="00250C14" w:rsidRPr="00B53F31" w:rsidRDefault="00250C14" w:rsidP="00B53F31">
            <w:pPr>
              <w:rPr>
                <w:rFonts w:cs="Arial"/>
                <w:b/>
                <w:bCs/>
                <w:color w:val="FFFFFF" w:themeColor="background1"/>
                <w:szCs w:val="22"/>
                <w:lang w:eastAsia="es-CL"/>
              </w:rPr>
            </w:pPr>
          </w:p>
        </w:tc>
        <w:tc>
          <w:tcPr>
            <w:tcW w:w="6379" w:type="dxa"/>
            <w:vMerge/>
            <w:tcBorders>
              <w:top w:val="single" w:sz="4" w:space="0" w:color="auto"/>
              <w:left w:val="single" w:sz="4" w:space="0" w:color="auto"/>
              <w:bottom w:val="single" w:sz="4" w:space="0" w:color="auto"/>
              <w:right w:val="single" w:sz="4" w:space="0" w:color="auto"/>
            </w:tcBorders>
            <w:shd w:val="clear" w:color="auto" w:fill="00B0F0"/>
            <w:hideMark/>
          </w:tcPr>
          <w:p w14:paraId="74222F05" w14:textId="77777777" w:rsidR="00250C14" w:rsidRPr="00B53F31" w:rsidRDefault="00250C14" w:rsidP="005241E5">
            <w:pPr>
              <w:jc w:val="left"/>
              <w:rPr>
                <w:rFonts w:cs="Arial"/>
                <w:b/>
                <w:bCs/>
                <w:color w:val="FFFFFF" w:themeColor="background1"/>
                <w:szCs w:val="22"/>
                <w:lang w:eastAsia="es-CL"/>
              </w:rPr>
            </w:pPr>
          </w:p>
        </w:tc>
        <w:tc>
          <w:tcPr>
            <w:tcW w:w="567" w:type="dxa"/>
            <w:tcBorders>
              <w:top w:val="nil"/>
              <w:left w:val="nil"/>
              <w:bottom w:val="nil"/>
              <w:right w:val="single" w:sz="4" w:space="0" w:color="auto"/>
            </w:tcBorders>
            <w:shd w:val="clear" w:color="auto" w:fill="00B0F0"/>
            <w:noWrap/>
            <w:hideMark/>
          </w:tcPr>
          <w:p w14:paraId="5E72C8AD"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SI</w:t>
            </w:r>
          </w:p>
        </w:tc>
        <w:tc>
          <w:tcPr>
            <w:tcW w:w="567" w:type="dxa"/>
            <w:tcBorders>
              <w:top w:val="nil"/>
              <w:left w:val="nil"/>
              <w:bottom w:val="nil"/>
              <w:right w:val="single" w:sz="4" w:space="0" w:color="auto"/>
            </w:tcBorders>
            <w:shd w:val="clear" w:color="auto" w:fill="00B0F0"/>
            <w:noWrap/>
            <w:hideMark/>
          </w:tcPr>
          <w:p w14:paraId="74898A68"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85" w:type="dxa"/>
            <w:tcBorders>
              <w:top w:val="nil"/>
              <w:left w:val="nil"/>
              <w:bottom w:val="nil"/>
              <w:right w:val="single" w:sz="4" w:space="0" w:color="auto"/>
            </w:tcBorders>
            <w:shd w:val="clear" w:color="auto" w:fill="00B0F0"/>
            <w:hideMark/>
          </w:tcPr>
          <w:p w14:paraId="5B8FB7C2" w14:textId="016BE9D3"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Observación</w:t>
            </w:r>
          </w:p>
        </w:tc>
      </w:tr>
      <w:tr w:rsidR="00250C14" w:rsidRPr="00250C14" w14:paraId="4DC9654C" w14:textId="77777777" w:rsidTr="00250C14">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3AB1D010" w14:textId="77777777" w:rsidR="00250C14" w:rsidRPr="00250C14" w:rsidRDefault="00250C14" w:rsidP="00B53F31">
            <w:pPr>
              <w:rPr>
                <w:rFonts w:cs="Arial"/>
                <w:szCs w:val="22"/>
                <w:lang w:eastAsia="es-CL"/>
              </w:rPr>
            </w:pPr>
            <w:r w:rsidRPr="00250C14">
              <w:rPr>
                <w:rFonts w:cs="Arial"/>
                <w:szCs w:val="22"/>
                <w:lang w:eastAsia="es-CL"/>
              </w:rPr>
              <w:t>1</w:t>
            </w:r>
          </w:p>
          <w:p w14:paraId="5287C2EA" w14:textId="77777777" w:rsidR="00250C14" w:rsidRPr="00250C14" w:rsidRDefault="00250C14" w:rsidP="00B53F31">
            <w:pPr>
              <w:rPr>
                <w:rFonts w:cs="Arial"/>
                <w:szCs w:val="22"/>
                <w:lang w:eastAsia="es-CL"/>
              </w:rPr>
            </w:pPr>
          </w:p>
          <w:p w14:paraId="3D4D6153" w14:textId="77777777" w:rsidR="00250C14" w:rsidRPr="00250C14" w:rsidRDefault="00250C14" w:rsidP="00B53F31">
            <w:pPr>
              <w:rPr>
                <w:rFonts w:cs="Arial"/>
                <w:szCs w:val="22"/>
                <w:lang w:eastAsia="es-CL"/>
              </w:rPr>
            </w:pPr>
          </w:p>
        </w:tc>
        <w:tc>
          <w:tcPr>
            <w:tcW w:w="6379" w:type="dxa"/>
            <w:tcBorders>
              <w:top w:val="nil"/>
              <w:left w:val="nil"/>
              <w:bottom w:val="single" w:sz="4" w:space="0" w:color="auto"/>
              <w:right w:val="single" w:sz="4" w:space="0" w:color="auto"/>
            </w:tcBorders>
            <w:shd w:val="clear" w:color="auto" w:fill="auto"/>
            <w:noWrap/>
            <w:vAlign w:val="bottom"/>
            <w:hideMark/>
          </w:tcPr>
          <w:p w14:paraId="5C9B9095" w14:textId="43C3C80C" w:rsidR="00250C14" w:rsidRPr="00250C14" w:rsidRDefault="00250C14" w:rsidP="005241E5">
            <w:pPr>
              <w:jc w:val="left"/>
              <w:rPr>
                <w:rFonts w:cs="Arial"/>
                <w:szCs w:val="22"/>
                <w:lang w:eastAsia="es-CL"/>
              </w:rPr>
            </w:pPr>
            <w:r w:rsidRPr="00250C14">
              <w:rPr>
                <w:rFonts w:cs="Arial"/>
                <w:szCs w:val="22"/>
                <w:lang w:eastAsia="es-CL"/>
              </w:rPr>
              <w:t>El RIE considera los derechos y deberes, según art</w:t>
            </w:r>
            <w:r w:rsidR="00D01363">
              <w:rPr>
                <w:rFonts w:cs="Arial"/>
                <w:szCs w:val="22"/>
                <w:lang w:eastAsia="es-CL"/>
              </w:rPr>
              <w:t>ículo N°</w:t>
            </w:r>
            <w:r w:rsidRPr="00250C14">
              <w:rPr>
                <w:rFonts w:cs="Arial"/>
                <w:szCs w:val="22"/>
                <w:lang w:eastAsia="es-CL"/>
              </w:rPr>
              <w:t>10 Ley G</w:t>
            </w:r>
            <w:r w:rsidR="00D01363">
              <w:rPr>
                <w:rFonts w:cs="Arial"/>
                <w:szCs w:val="22"/>
                <w:lang w:eastAsia="es-CL"/>
              </w:rPr>
              <w:t>ene</w:t>
            </w:r>
            <w:r w:rsidRPr="00250C14">
              <w:rPr>
                <w:rFonts w:cs="Arial"/>
                <w:szCs w:val="22"/>
                <w:lang w:eastAsia="es-CL"/>
              </w:rPr>
              <w:t>ral</w:t>
            </w:r>
            <w:r w:rsidR="00D01363">
              <w:rPr>
                <w:rFonts w:cs="Arial"/>
                <w:szCs w:val="22"/>
                <w:lang w:eastAsia="es-CL"/>
              </w:rPr>
              <w:t xml:space="preserve"> de</w:t>
            </w:r>
            <w:r w:rsidRPr="00250C14">
              <w:rPr>
                <w:rFonts w:cs="Arial"/>
                <w:szCs w:val="22"/>
                <w:lang w:eastAsia="es-CL"/>
              </w:rPr>
              <w:t xml:space="preserve"> Educación.</w:t>
            </w:r>
            <w:r w:rsidRPr="00250C14">
              <w:rPr>
                <w:rStyle w:val="Refdenotaalpie"/>
                <w:rFonts w:eastAsia="Tahoma" w:cs="Arial"/>
                <w:szCs w:val="22"/>
                <w:lang w:eastAsia="es-CL"/>
              </w:rPr>
              <w:footnoteReference w:id="4"/>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7067F64" w14:textId="77777777" w:rsidR="00250C14" w:rsidRPr="00250C14" w:rsidRDefault="00250C14" w:rsidP="00B53F31">
            <w:pPr>
              <w:rPr>
                <w:rFonts w:cs="Arial"/>
                <w:szCs w:val="22"/>
                <w:lang w:eastAsia="es-CL"/>
              </w:rPr>
            </w:pPr>
            <w:r w:rsidRPr="00250C14">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F52024F" w14:textId="77777777" w:rsidR="00250C14" w:rsidRPr="00250C14" w:rsidRDefault="00250C14" w:rsidP="00B53F31">
            <w:pPr>
              <w:rPr>
                <w:rFonts w:cs="Arial"/>
                <w:szCs w:val="22"/>
                <w:lang w:eastAsia="es-CL"/>
              </w:rPr>
            </w:pPr>
            <w:r w:rsidRPr="00250C14">
              <w:rPr>
                <w:rFonts w:cs="Arial"/>
                <w:szCs w:val="22"/>
                <w:lang w:eastAsia="es-CL"/>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82F6883" w14:textId="77777777" w:rsidR="00250C14" w:rsidRPr="00250C14" w:rsidRDefault="00250C14" w:rsidP="00B53F31">
            <w:pPr>
              <w:rPr>
                <w:rFonts w:cs="Arial"/>
                <w:szCs w:val="22"/>
                <w:lang w:eastAsia="es-CL"/>
              </w:rPr>
            </w:pPr>
            <w:r w:rsidRPr="00250C14">
              <w:rPr>
                <w:rFonts w:cs="Arial"/>
                <w:szCs w:val="22"/>
                <w:lang w:eastAsia="es-CL"/>
              </w:rPr>
              <w:t> </w:t>
            </w:r>
          </w:p>
        </w:tc>
      </w:tr>
    </w:tbl>
    <w:p w14:paraId="00B9C478" w14:textId="77777777" w:rsidR="005241E5" w:rsidRPr="002F6DC0" w:rsidRDefault="005241E5" w:rsidP="00250C14">
      <w:pPr>
        <w:rPr>
          <w:rFonts w:eastAsia="Calibri" w:cs="Arial"/>
          <w:szCs w:val="22"/>
        </w:rPr>
      </w:pPr>
    </w:p>
    <w:tbl>
      <w:tblPr>
        <w:tblW w:w="10132" w:type="dxa"/>
        <w:tblInd w:w="-72" w:type="dxa"/>
        <w:tblLayout w:type="fixed"/>
        <w:tblCellMar>
          <w:left w:w="70" w:type="dxa"/>
          <w:right w:w="70" w:type="dxa"/>
        </w:tblCellMar>
        <w:tblLook w:val="04A0" w:firstRow="1" w:lastRow="0" w:firstColumn="1" w:lastColumn="0" w:noHBand="0" w:noVBand="1"/>
      </w:tblPr>
      <w:tblGrid>
        <w:gridCol w:w="493"/>
        <w:gridCol w:w="6520"/>
        <w:gridCol w:w="567"/>
        <w:gridCol w:w="567"/>
        <w:gridCol w:w="1985"/>
      </w:tblGrid>
      <w:tr w:rsidR="00B53F31" w:rsidRPr="006D6254" w14:paraId="147386B6" w14:textId="77777777" w:rsidTr="006D6254">
        <w:trPr>
          <w:trHeight w:val="300"/>
          <w:tblHeader/>
        </w:trPr>
        <w:tc>
          <w:tcPr>
            <w:tcW w:w="493"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1477824B" w14:textId="40D4DF5F" w:rsidR="00250C14" w:rsidRPr="006D6254" w:rsidRDefault="00B34208" w:rsidP="00B34208">
            <w:pPr>
              <w:jc w:val="center"/>
              <w:rPr>
                <w:rFonts w:cs="Arial"/>
                <w:b/>
                <w:bCs/>
                <w:color w:val="FFFFFF" w:themeColor="background1"/>
                <w:sz w:val="20"/>
                <w:szCs w:val="20"/>
                <w:lang w:eastAsia="es-CL"/>
              </w:rPr>
            </w:pPr>
            <w:r>
              <w:rPr>
                <w:rFonts w:cs="Arial"/>
                <w:b/>
                <w:bCs/>
                <w:color w:val="FFFFFF" w:themeColor="background1"/>
                <w:sz w:val="20"/>
                <w:szCs w:val="20"/>
                <w:lang w:eastAsia="es-CL"/>
              </w:rPr>
              <w:t xml:space="preserve">IV. </w:t>
            </w:r>
          </w:p>
        </w:tc>
        <w:tc>
          <w:tcPr>
            <w:tcW w:w="6520"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47CE307E" w14:textId="77777777" w:rsidR="00250C14" w:rsidRPr="006D6254" w:rsidRDefault="00250C14" w:rsidP="00E602C9">
            <w:pPr>
              <w:jc w:val="left"/>
              <w:rPr>
                <w:rFonts w:cs="Arial"/>
                <w:b/>
                <w:bCs/>
                <w:color w:val="FFFFFF" w:themeColor="background1"/>
                <w:sz w:val="20"/>
                <w:szCs w:val="20"/>
                <w:lang w:eastAsia="es-CL"/>
              </w:rPr>
            </w:pPr>
            <w:r w:rsidRPr="006D6254">
              <w:rPr>
                <w:rFonts w:cs="Calibri"/>
                <w:b/>
                <w:bCs/>
                <w:color w:val="FFFFFF" w:themeColor="background1"/>
                <w:sz w:val="20"/>
                <w:szCs w:val="20"/>
              </w:rPr>
              <w:t>REGULACIONES TÉCNICO ADMINISTRATIVAS SOBRE ESTRUCTURA Y FUNCIONAMIENTO GENERAL DEL ESTABLECIMIENTO.</w:t>
            </w:r>
          </w:p>
        </w:tc>
        <w:tc>
          <w:tcPr>
            <w:tcW w:w="3119" w:type="dxa"/>
            <w:gridSpan w:val="3"/>
            <w:tcBorders>
              <w:top w:val="single" w:sz="4" w:space="0" w:color="auto"/>
              <w:left w:val="nil"/>
              <w:bottom w:val="single" w:sz="4" w:space="0" w:color="auto"/>
              <w:right w:val="single" w:sz="4" w:space="0" w:color="000000"/>
            </w:tcBorders>
            <w:shd w:val="clear" w:color="auto" w:fill="00B0F0"/>
            <w:noWrap/>
            <w:hideMark/>
          </w:tcPr>
          <w:p w14:paraId="4C2722EC" w14:textId="77777777" w:rsidR="00250C14" w:rsidRPr="006D6254" w:rsidRDefault="00250C14" w:rsidP="00250C14">
            <w:pPr>
              <w:jc w:val="center"/>
              <w:rPr>
                <w:rFonts w:cs="Arial"/>
                <w:b/>
                <w:bCs/>
                <w:color w:val="FFFFFF" w:themeColor="background1"/>
                <w:sz w:val="20"/>
                <w:szCs w:val="20"/>
                <w:lang w:eastAsia="es-CL"/>
              </w:rPr>
            </w:pPr>
            <w:r w:rsidRPr="006D6254">
              <w:rPr>
                <w:rFonts w:cs="Arial"/>
                <w:b/>
                <w:bCs/>
                <w:color w:val="FFFFFF" w:themeColor="background1"/>
                <w:sz w:val="20"/>
                <w:szCs w:val="20"/>
                <w:lang w:eastAsia="es-CL"/>
              </w:rPr>
              <w:t>Considera</w:t>
            </w:r>
          </w:p>
        </w:tc>
      </w:tr>
      <w:tr w:rsidR="00B53F31" w:rsidRPr="00B53F31" w14:paraId="2001D935" w14:textId="77777777" w:rsidTr="006D6254">
        <w:trPr>
          <w:trHeight w:val="300"/>
          <w:tblHeader/>
        </w:trPr>
        <w:tc>
          <w:tcPr>
            <w:tcW w:w="493" w:type="dxa"/>
            <w:vMerge/>
            <w:tcBorders>
              <w:top w:val="single" w:sz="4" w:space="0" w:color="auto"/>
              <w:left w:val="single" w:sz="4" w:space="0" w:color="auto"/>
              <w:bottom w:val="single" w:sz="4" w:space="0" w:color="auto"/>
              <w:right w:val="single" w:sz="4" w:space="0" w:color="auto"/>
            </w:tcBorders>
            <w:shd w:val="clear" w:color="auto" w:fill="4472C4" w:themeFill="accent1"/>
            <w:hideMark/>
          </w:tcPr>
          <w:p w14:paraId="2F03B8D4" w14:textId="77777777" w:rsidR="00250C14" w:rsidRPr="00B53F31" w:rsidRDefault="00250C14" w:rsidP="00250C14">
            <w:pPr>
              <w:jc w:val="center"/>
              <w:rPr>
                <w:rFonts w:cs="Arial"/>
                <w:color w:val="FFFFFF" w:themeColor="background1"/>
                <w:szCs w:val="22"/>
                <w:lang w:eastAsia="es-CL"/>
              </w:rPr>
            </w:pPr>
          </w:p>
        </w:tc>
        <w:tc>
          <w:tcPr>
            <w:tcW w:w="6520" w:type="dxa"/>
            <w:vMerge/>
            <w:tcBorders>
              <w:top w:val="single" w:sz="4" w:space="0" w:color="auto"/>
              <w:left w:val="single" w:sz="4" w:space="0" w:color="auto"/>
              <w:bottom w:val="single" w:sz="4" w:space="0" w:color="auto"/>
              <w:right w:val="single" w:sz="4" w:space="0" w:color="auto"/>
            </w:tcBorders>
            <w:shd w:val="clear" w:color="auto" w:fill="4472C4" w:themeFill="accent1"/>
            <w:hideMark/>
          </w:tcPr>
          <w:p w14:paraId="3CD66625" w14:textId="77777777" w:rsidR="00250C14" w:rsidRPr="00B53F31" w:rsidRDefault="00250C14" w:rsidP="00E602C9">
            <w:pPr>
              <w:jc w:val="left"/>
              <w:rPr>
                <w:rFonts w:cs="Arial"/>
                <w:b/>
                <w:bCs/>
                <w:color w:val="FFFFFF" w:themeColor="background1"/>
                <w:szCs w:val="22"/>
                <w:lang w:eastAsia="es-CL"/>
              </w:rPr>
            </w:pPr>
          </w:p>
        </w:tc>
        <w:tc>
          <w:tcPr>
            <w:tcW w:w="567" w:type="dxa"/>
            <w:tcBorders>
              <w:top w:val="nil"/>
              <w:left w:val="nil"/>
              <w:bottom w:val="nil"/>
              <w:right w:val="single" w:sz="4" w:space="0" w:color="auto"/>
            </w:tcBorders>
            <w:shd w:val="clear" w:color="auto" w:fill="00B0F0"/>
            <w:noWrap/>
            <w:hideMark/>
          </w:tcPr>
          <w:p w14:paraId="08197E13"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SI</w:t>
            </w:r>
          </w:p>
        </w:tc>
        <w:tc>
          <w:tcPr>
            <w:tcW w:w="567" w:type="dxa"/>
            <w:tcBorders>
              <w:top w:val="nil"/>
              <w:left w:val="nil"/>
              <w:bottom w:val="nil"/>
              <w:right w:val="single" w:sz="4" w:space="0" w:color="auto"/>
            </w:tcBorders>
            <w:shd w:val="clear" w:color="auto" w:fill="00B0F0"/>
            <w:noWrap/>
            <w:hideMark/>
          </w:tcPr>
          <w:p w14:paraId="55065034"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85" w:type="dxa"/>
            <w:tcBorders>
              <w:top w:val="nil"/>
              <w:left w:val="nil"/>
              <w:bottom w:val="nil"/>
              <w:right w:val="single" w:sz="4" w:space="0" w:color="auto"/>
            </w:tcBorders>
            <w:shd w:val="clear" w:color="auto" w:fill="00B0F0"/>
            <w:hideMark/>
          </w:tcPr>
          <w:p w14:paraId="6E3FC8A8" w14:textId="694E2899"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Observación</w:t>
            </w:r>
          </w:p>
        </w:tc>
      </w:tr>
      <w:tr w:rsidR="00250C14" w:rsidRPr="00250C14" w14:paraId="43A72A81" w14:textId="77777777" w:rsidTr="0024715F">
        <w:trPr>
          <w:trHeight w:val="300"/>
        </w:trPr>
        <w:tc>
          <w:tcPr>
            <w:tcW w:w="493"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01F6899E" w14:textId="1C4F3FC5" w:rsidR="00250C14" w:rsidRDefault="00250C14" w:rsidP="00250C14">
            <w:pPr>
              <w:jc w:val="center"/>
              <w:rPr>
                <w:rFonts w:cs="Arial"/>
                <w:b/>
                <w:bCs/>
                <w:szCs w:val="22"/>
                <w:lang w:eastAsia="es-CL"/>
              </w:rPr>
            </w:pPr>
            <w:r w:rsidRPr="00250C14">
              <w:rPr>
                <w:rFonts w:cs="Arial"/>
                <w:b/>
                <w:bCs/>
                <w:szCs w:val="22"/>
                <w:lang w:eastAsia="es-CL"/>
              </w:rPr>
              <w:t>a)</w:t>
            </w:r>
          </w:p>
          <w:p w14:paraId="274E3AD7" w14:textId="77777777" w:rsidR="009238FF" w:rsidRPr="00250C14" w:rsidRDefault="009238FF" w:rsidP="00250C14">
            <w:pPr>
              <w:jc w:val="center"/>
              <w:rPr>
                <w:rFonts w:cs="Arial"/>
                <w:b/>
                <w:bCs/>
                <w:szCs w:val="22"/>
                <w:lang w:eastAsia="es-CL"/>
              </w:rPr>
            </w:pPr>
          </w:p>
          <w:p w14:paraId="6A0A3130" w14:textId="5D5A6AD7" w:rsidR="00250C14" w:rsidRPr="00250C14" w:rsidRDefault="00250C14" w:rsidP="00250C14">
            <w:pPr>
              <w:jc w:val="center"/>
              <w:rPr>
                <w:rFonts w:cs="Arial"/>
                <w:b/>
                <w:bCs/>
                <w:szCs w:val="22"/>
                <w:lang w:eastAsia="es-CL"/>
              </w:rPr>
            </w:pPr>
          </w:p>
        </w:tc>
        <w:tc>
          <w:tcPr>
            <w:tcW w:w="6520" w:type="dxa"/>
            <w:tcBorders>
              <w:top w:val="nil"/>
              <w:left w:val="nil"/>
              <w:bottom w:val="single" w:sz="4" w:space="0" w:color="auto"/>
              <w:right w:val="single" w:sz="4" w:space="0" w:color="auto"/>
            </w:tcBorders>
            <w:shd w:val="clear" w:color="auto" w:fill="D9E2F3" w:themeFill="accent1" w:themeFillTint="33"/>
            <w:noWrap/>
            <w:hideMark/>
          </w:tcPr>
          <w:p w14:paraId="240DE086" w14:textId="77777777" w:rsidR="00250C14" w:rsidRPr="00250C14" w:rsidRDefault="00250C14" w:rsidP="00E602C9">
            <w:pPr>
              <w:jc w:val="left"/>
              <w:rPr>
                <w:rFonts w:cs="Arial"/>
                <w:b/>
                <w:bCs/>
                <w:szCs w:val="22"/>
                <w:lang w:eastAsia="es-CL"/>
              </w:rPr>
            </w:pPr>
            <w:r w:rsidRPr="00250C14">
              <w:rPr>
                <w:rFonts w:cs="Arial"/>
                <w:b/>
                <w:szCs w:val="22"/>
              </w:rPr>
              <w:t>Aspectos Formales de Funcionamiento del establecimiento.</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36B363E" w14:textId="77777777" w:rsidR="00250C14" w:rsidRPr="00250C14" w:rsidRDefault="00250C14" w:rsidP="00B53F31">
            <w:pPr>
              <w:rPr>
                <w:rFonts w:cs="Arial"/>
                <w:b/>
                <w:bCs/>
                <w:szCs w:val="22"/>
                <w:lang w:eastAsia="es-CL"/>
              </w:rPr>
            </w:pPr>
            <w:r w:rsidRPr="00250C14">
              <w:rPr>
                <w:rFonts w:cs="Arial"/>
                <w:b/>
                <w:bCs/>
                <w:szCs w:val="22"/>
                <w:lang w:eastAsia="es-CL"/>
              </w:rPr>
              <w:t> </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30CBFE5" w14:textId="77777777" w:rsidR="00250C14" w:rsidRPr="00250C14" w:rsidRDefault="00250C14" w:rsidP="00B53F31">
            <w:pPr>
              <w:rPr>
                <w:rFonts w:cs="Arial"/>
                <w:b/>
                <w:bCs/>
                <w:szCs w:val="22"/>
                <w:lang w:eastAsia="es-CL"/>
              </w:rPr>
            </w:pPr>
            <w:r w:rsidRPr="00250C14">
              <w:rPr>
                <w:rFonts w:cs="Arial"/>
                <w:b/>
                <w:bCs/>
                <w:szCs w:val="22"/>
                <w:lang w:eastAsia="es-CL"/>
              </w:rPr>
              <w:t> </w:t>
            </w:r>
          </w:p>
        </w:tc>
        <w:tc>
          <w:tcPr>
            <w:tcW w:w="198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B2A5FBA" w14:textId="77777777" w:rsidR="00250C14" w:rsidRPr="00250C14" w:rsidRDefault="00250C14" w:rsidP="00B53F31">
            <w:pPr>
              <w:rPr>
                <w:rFonts w:cs="Arial"/>
                <w:b/>
                <w:bCs/>
                <w:szCs w:val="22"/>
                <w:lang w:eastAsia="es-CL"/>
              </w:rPr>
            </w:pPr>
            <w:r w:rsidRPr="00250C14">
              <w:rPr>
                <w:rFonts w:cs="Arial"/>
                <w:b/>
                <w:bCs/>
                <w:szCs w:val="22"/>
                <w:lang w:eastAsia="es-CL"/>
              </w:rPr>
              <w:t> </w:t>
            </w:r>
          </w:p>
        </w:tc>
      </w:tr>
      <w:tr w:rsidR="00250C14" w:rsidRPr="002F6DC0" w14:paraId="24596612" w14:textId="77777777" w:rsidTr="00B53F31">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F166FBA" w14:textId="77777777" w:rsidR="00250C14" w:rsidRPr="00FC4F37" w:rsidRDefault="00250C14" w:rsidP="00250C14">
            <w:pPr>
              <w:jc w:val="center"/>
              <w:rPr>
                <w:lang w:eastAsia="es-CL"/>
              </w:rPr>
            </w:pPr>
            <w:r w:rsidRPr="00FC4F37">
              <w:rPr>
                <w:lang w:eastAsia="es-CL"/>
              </w:rPr>
              <w:t>1</w:t>
            </w:r>
          </w:p>
        </w:tc>
        <w:tc>
          <w:tcPr>
            <w:tcW w:w="6520" w:type="dxa"/>
            <w:tcBorders>
              <w:top w:val="nil"/>
              <w:left w:val="nil"/>
              <w:bottom w:val="single" w:sz="4" w:space="0" w:color="auto"/>
              <w:right w:val="single" w:sz="4" w:space="0" w:color="auto"/>
            </w:tcBorders>
            <w:shd w:val="clear" w:color="auto" w:fill="auto"/>
            <w:noWrap/>
            <w:vAlign w:val="bottom"/>
            <w:hideMark/>
          </w:tcPr>
          <w:p w14:paraId="1AC91CBF" w14:textId="77777777" w:rsidR="00250C14" w:rsidRPr="002F6DC0" w:rsidRDefault="00250C14" w:rsidP="00E602C9">
            <w:pPr>
              <w:jc w:val="left"/>
              <w:rPr>
                <w:lang w:eastAsia="es-CL"/>
              </w:rPr>
            </w:pPr>
            <w:r w:rsidRPr="002F6DC0">
              <w:rPr>
                <w:lang w:eastAsia="es-CL"/>
              </w:rPr>
              <w:t>El RIE señala los tramos curriculares que imparte.</w:t>
            </w:r>
          </w:p>
        </w:tc>
        <w:tc>
          <w:tcPr>
            <w:tcW w:w="567" w:type="dxa"/>
            <w:tcBorders>
              <w:top w:val="nil"/>
              <w:left w:val="nil"/>
              <w:bottom w:val="single" w:sz="4" w:space="0" w:color="auto"/>
              <w:right w:val="single" w:sz="4" w:space="0" w:color="auto"/>
            </w:tcBorders>
            <w:shd w:val="clear" w:color="auto" w:fill="auto"/>
            <w:noWrap/>
            <w:vAlign w:val="bottom"/>
            <w:hideMark/>
          </w:tcPr>
          <w:p w14:paraId="30608DB3"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328DC5B"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auto"/>
            <w:noWrap/>
            <w:vAlign w:val="bottom"/>
            <w:hideMark/>
          </w:tcPr>
          <w:p w14:paraId="519A37BE"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7570E0FE" w14:textId="77777777" w:rsidTr="00B53F31">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3F298" w14:textId="77777777" w:rsidR="00250C14" w:rsidRDefault="00250C14" w:rsidP="00250C14">
            <w:pPr>
              <w:jc w:val="center"/>
              <w:rPr>
                <w:lang w:eastAsia="es-CL"/>
              </w:rPr>
            </w:pPr>
            <w:r w:rsidRPr="00FC4F37">
              <w:rPr>
                <w:lang w:eastAsia="es-CL"/>
              </w:rPr>
              <w:t>2</w:t>
            </w:r>
          </w:p>
          <w:p w14:paraId="14AD7631" w14:textId="48DE5D09" w:rsidR="00D01363" w:rsidRPr="00FC4F37" w:rsidRDefault="00D01363" w:rsidP="00250C14">
            <w:pPr>
              <w:jc w:val="center"/>
              <w:rPr>
                <w:lang w:eastAsia="es-CL"/>
              </w:rPr>
            </w:pPr>
          </w:p>
        </w:tc>
        <w:tc>
          <w:tcPr>
            <w:tcW w:w="6520" w:type="dxa"/>
            <w:tcBorders>
              <w:top w:val="single" w:sz="4" w:space="0" w:color="auto"/>
              <w:left w:val="nil"/>
              <w:bottom w:val="single" w:sz="4" w:space="0" w:color="auto"/>
              <w:right w:val="single" w:sz="4" w:space="0" w:color="auto"/>
            </w:tcBorders>
            <w:shd w:val="clear" w:color="auto" w:fill="auto"/>
            <w:noWrap/>
            <w:vAlign w:val="bottom"/>
            <w:hideMark/>
          </w:tcPr>
          <w:p w14:paraId="5D9BEB5F" w14:textId="77777777" w:rsidR="00250C14" w:rsidRPr="002F6DC0" w:rsidRDefault="00250C14" w:rsidP="00E602C9">
            <w:pPr>
              <w:jc w:val="left"/>
              <w:rPr>
                <w:lang w:eastAsia="es-CL"/>
              </w:rPr>
            </w:pPr>
            <w:r w:rsidRPr="002F6DC0">
              <w:rPr>
                <w:lang w:eastAsia="es-CL"/>
              </w:rPr>
              <w:t>El RIE contempla el horario de funcionamiento del establecimiento.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1A196D8"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F24B58E"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E5607A9"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43D4478F" w14:textId="77777777" w:rsidTr="00B53F31">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46132" w14:textId="4D9E8045" w:rsidR="00250C14" w:rsidRDefault="00250C14" w:rsidP="00250C14">
            <w:pPr>
              <w:jc w:val="center"/>
              <w:rPr>
                <w:lang w:eastAsia="es-CL"/>
              </w:rPr>
            </w:pPr>
            <w:r w:rsidRPr="00FC4F37">
              <w:rPr>
                <w:lang w:eastAsia="es-CL"/>
              </w:rPr>
              <w:t>3</w:t>
            </w:r>
          </w:p>
          <w:p w14:paraId="54ABA2BE" w14:textId="77777777" w:rsidR="00D01363" w:rsidRDefault="00D01363" w:rsidP="00250C14">
            <w:pPr>
              <w:jc w:val="center"/>
              <w:rPr>
                <w:lang w:eastAsia="es-CL"/>
              </w:rPr>
            </w:pPr>
          </w:p>
          <w:p w14:paraId="39C16473" w14:textId="77777777" w:rsidR="00250C14" w:rsidRPr="00FC4F37" w:rsidRDefault="00250C14" w:rsidP="00250C14">
            <w:pPr>
              <w:jc w:val="center"/>
              <w:rPr>
                <w:lang w:eastAsia="es-CL"/>
              </w:rPr>
            </w:pPr>
          </w:p>
        </w:tc>
        <w:tc>
          <w:tcPr>
            <w:tcW w:w="6520" w:type="dxa"/>
            <w:tcBorders>
              <w:top w:val="single" w:sz="4" w:space="0" w:color="auto"/>
              <w:left w:val="nil"/>
              <w:bottom w:val="single" w:sz="4" w:space="0" w:color="auto"/>
              <w:right w:val="single" w:sz="4" w:space="0" w:color="auto"/>
            </w:tcBorders>
            <w:shd w:val="clear" w:color="auto" w:fill="auto"/>
            <w:noWrap/>
            <w:vAlign w:val="bottom"/>
            <w:hideMark/>
          </w:tcPr>
          <w:p w14:paraId="4B376CD7" w14:textId="77777777" w:rsidR="00250C14" w:rsidRPr="002F6DC0" w:rsidRDefault="00250C14" w:rsidP="00E602C9">
            <w:pPr>
              <w:jc w:val="left"/>
              <w:rPr>
                <w:lang w:eastAsia="es-CL"/>
              </w:rPr>
            </w:pPr>
            <w:r w:rsidRPr="002F6DC0">
              <w:rPr>
                <w:lang w:eastAsia="es-CL"/>
              </w:rPr>
              <w:t>El RIE contempla régimen de jornada escolar del establecimiento.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573E83"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605E93A"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BD13468"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051F69C7" w14:textId="77777777" w:rsidTr="00B53F31">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1CA0141" w14:textId="578F3E65" w:rsidR="00250C14" w:rsidRDefault="00250C14" w:rsidP="00250C14">
            <w:pPr>
              <w:jc w:val="center"/>
              <w:rPr>
                <w:lang w:eastAsia="es-CL"/>
              </w:rPr>
            </w:pPr>
            <w:r w:rsidRPr="00FC4F37">
              <w:rPr>
                <w:lang w:eastAsia="es-CL"/>
              </w:rPr>
              <w:t>4</w:t>
            </w:r>
          </w:p>
          <w:p w14:paraId="2D598DB2" w14:textId="77777777" w:rsidR="00D01363" w:rsidRDefault="00D01363" w:rsidP="00250C14">
            <w:pPr>
              <w:jc w:val="center"/>
              <w:rPr>
                <w:lang w:eastAsia="es-CL"/>
              </w:rPr>
            </w:pPr>
          </w:p>
          <w:p w14:paraId="7D9EFF50" w14:textId="77777777" w:rsidR="00250C14" w:rsidRPr="00FC4F37" w:rsidRDefault="00250C14" w:rsidP="00250C14">
            <w:pPr>
              <w:jc w:val="center"/>
              <w:rPr>
                <w:lang w:eastAsia="es-CL"/>
              </w:rPr>
            </w:pPr>
          </w:p>
        </w:tc>
        <w:tc>
          <w:tcPr>
            <w:tcW w:w="6520" w:type="dxa"/>
            <w:tcBorders>
              <w:top w:val="nil"/>
              <w:left w:val="nil"/>
              <w:bottom w:val="single" w:sz="4" w:space="0" w:color="auto"/>
              <w:right w:val="single" w:sz="4" w:space="0" w:color="auto"/>
            </w:tcBorders>
            <w:shd w:val="clear" w:color="auto" w:fill="auto"/>
            <w:noWrap/>
            <w:vAlign w:val="bottom"/>
            <w:hideMark/>
          </w:tcPr>
          <w:p w14:paraId="57B5A50F" w14:textId="77777777" w:rsidR="00250C14" w:rsidRPr="002F6DC0" w:rsidRDefault="00250C14" w:rsidP="00E602C9">
            <w:pPr>
              <w:jc w:val="left"/>
              <w:rPr>
                <w:lang w:eastAsia="es-CL"/>
              </w:rPr>
            </w:pPr>
            <w:r w:rsidRPr="002F6DC0">
              <w:rPr>
                <w:lang w:eastAsia="es-CL"/>
              </w:rPr>
              <w:t>El RIE contempla el horario de inicio y término de la jornada ordinaria y extraordinaria.</w:t>
            </w:r>
          </w:p>
        </w:tc>
        <w:tc>
          <w:tcPr>
            <w:tcW w:w="567" w:type="dxa"/>
            <w:tcBorders>
              <w:top w:val="nil"/>
              <w:left w:val="nil"/>
              <w:bottom w:val="single" w:sz="4" w:space="0" w:color="auto"/>
              <w:right w:val="single" w:sz="4" w:space="0" w:color="auto"/>
            </w:tcBorders>
            <w:shd w:val="clear" w:color="auto" w:fill="auto"/>
            <w:noWrap/>
            <w:vAlign w:val="bottom"/>
            <w:hideMark/>
          </w:tcPr>
          <w:p w14:paraId="6E8A1A2C"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31AEF23"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auto"/>
            <w:noWrap/>
            <w:vAlign w:val="bottom"/>
            <w:hideMark/>
          </w:tcPr>
          <w:p w14:paraId="7B54F3F1"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16E6B55D" w14:textId="77777777" w:rsidTr="00B53F31">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tcPr>
          <w:p w14:paraId="2129A946" w14:textId="77777777" w:rsidR="00250C14" w:rsidRDefault="00250C14" w:rsidP="00250C14">
            <w:pPr>
              <w:jc w:val="center"/>
              <w:rPr>
                <w:lang w:eastAsia="es-CL"/>
              </w:rPr>
            </w:pPr>
            <w:r w:rsidRPr="00FC4F37">
              <w:rPr>
                <w:lang w:eastAsia="es-CL"/>
              </w:rPr>
              <w:t>5</w:t>
            </w:r>
          </w:p>
          <w:p w14:paraId="564F9BD3" w14:textId="77777777" w:rsidR="00250C14" w:rsidRDefault="00250C14" w:rsidP="00250C14">
            <w:pPr>
              <w:jc w:val="center"/>
              <w:rPr>
                <w:lang w:eastAsia="es-CL"/>
              </w:rPr>
            </w:pPr>
          </w:p>
          <w:p w14:paraId="4719CCBC" w14:textId="77777777" w:rsidR="00250C14" w:rsidRDefault="00250C14" w:rsidP="00250C14">
            <w:pPr>
              <w:jc w:val="center"/>
              <w:rPr>
                <w:lang w:eastAsia="es-CL"/>
              </w:rPr>
            </w:pPr>
          </w:p>
          <w:p w14:paraId="43D03564" w14:textId="77777777" w:rsidR="00250C14" w:rsidRDefault="00250C14" w:rsidP="00250C14">
            <w:pPr>
              <w:jc w:val="center"/>
              <w:rPr>
                <w:lang w:eastAsia="es-CL"/>
              </w:rPr>
            </w:pPr>
          </w:p>
          <w:p w14:paraId="259D2927" w14:textId="77777777" w:rsidR="00250C14" w:rsidRPr="00FC4F37" w:rsidRDefault="00250C14" w:rsidP="00250C14">
            <w:pPr>
              <w:jc w:val="center"/>
              <w:rPr>
                <w:lang w:eastAsia="es-CL"/>
              </w:rPr>
            </w:pPr>
          </w:p>
        </w:tc>
        <w:tc>
          <w:tcPr>
            <w:tcW w:w="6520" w:type="dxa"/>
            <w:tcBorders>
              <w:top w:val="nil"/>
              <w:left w:val="nil"/>
              <w:bottom w:val="single" w:sz="4" w:space="0" w:color="auto"/>
              <w:right w:val="single" w:sz="4" w:space="0" w:color="auto"/>
            </w:tcBorders>
            <w:shd w:val="clear" w:color="auto" w:fill="auto"/>
            <w:noWrap/>
            <w:vAlign w:val="bottom"/>
          </w:tcPr>
          <w:p w14:paraId="19407F42" w14:textId="77777777" w:rsidR="00250C14" w:rsidRPr="002F6DC0" w:rsidRDefault="00250C14" w:rsidP="00E602C9">
            <w:pPr>
              <w:jc w:val="left"/>
              <w:rPr>
                <w:lang w:eastAsia="es-CL"/>
              </w:rPr>
            </w:pPr>
            <w:r w:rsidRPr="002F6DC0">
              <w:rPr>
                <w:lang w:eastAsia="es-CL"/>
              </w:rPr>
              <w:t xml:space="preserve">El RIE contempla las reglas de organización relativas a la utilización de talleres, uso de patios, uso de baños, uso de otros espacios, y uso de celulares y elementos tecnológicos, celebraciones o actividades extraprogramáticas, etc.  </w:t>
            </w:r>
          </w:p>
        </w:tc>
        <w:tc>
          <w:tcPr>
            <w:tcW w:w="567" w:type="dxa"/>
            <w:tcBorders>
              <w:top w:val="nil"/>
              <w:left w:val="nil"/>
              <w:bottom w:val="single" w:sz="4" w:space="0" w:color="auto"/>
              <w:right w:val="single" w:sz="4" w:space="0" w:color="auto"/>
            </w:tcBorders>
            <w:shd w:val="clear" w:color="auto" w:fill="auto"/>
            <w:noWrap/>
            <w:vAlign w:val="bottom"/>
          </w:tcPr>
          <w:p w14:paraId="5A5EC265" w14:textId="77777777" w:rsidR="00250C14" w:rsidRPr="002F6DC0" w:rsidRDefault="00250C14" w:rsidP="00B53F31">
            <w:pPr>
              <w:rPr>
                <w:rFonts w:cs="Arial"/>
                <w:b/>
                <w:bCs/>
                <w:color w:val="000000"/>
                <w:szCs w:val="22"/>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0054781C" w14:textId="77777777" w:rsidR="00250C14" w:rsidRPr="002F6DC0" w:rsidRDefault="00250C14" w:rsidP="00B53F31">
            <w:pPr>
              <w:rPr>
                <w:rFonts w:cs="Arial"/>
                <w:b/>
                <w:bCs/>
                <w:color w:val="000000"/>
                <w:szCs w:val="22"/>
                <w:lang w:eastAsia="es-CL"/>
              </w:rPr>
            </w:pPr>
          </w:p>
        </w:tc>
        <w:tc>
          <w:tcPr>
            <w:tcW w:w="1985" w:type="dxa"/>
            <w:tcBorders>
              <w:top w:val="nil"/>
              <w:left w:val="nil"/>
              <w:bottom w:val="single" w:sz="4" w:space="0" w:color="auto"/>
              <w:right w:val="single" w:sz="4" w:space="0" w:color="auto"/>
            </w:tcBorders>
            <w:shd w:val="clear" w:color="auto" w:fill="auto"/>
            <w:noWrap/>
            <w:vAlign w:val="bottom"/>
          </w:tcPr>
          <w:p w14:paraId="43906E5D" w14:textId="77777777" w:rsidR="00250C14" w:rsidRPr="002F6DC0" w:rsidRDefault="00250C14" w:rsidP="00B53F31">
            <w:pPr>
              <w:rPr>
                <w:rFonts w:cs="Arial"/>
                <w:b/>
                <w:bCs/>
                <w:color w:val="000000"/>
                <w:szCs w:val="22"/>
                <w:lang w:eastAsia="es-CL"/>
              </w:rPr>
            </w:pPr>
          </w:p>
        </w:tc>
      </w:tr>
      <w:tr w:rsidR="00250C14" w:rsidRPr="002F6DC0" w14:paraId="60B9AC80" w14:textId="77777777" w:rsidTr="00B53F31">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BC86EE7" w14:textId="5F9DB9CF" w:rsidR="00250C14" w:rsidRDefault="00250C14" w:rsidP="00250C14">
            <w:pPr>
              <w:jc w:val="center"/>
              <w:rPr>
                <w:lang w:eastAsia="es-CL"/>
              </w:rPr>
            </w:pPr>
            <w:r w:rsidRPr="00FC4F37">
              <w:rPr>
                <w:lang w:eastAsia="es-CL"/>
              </w:rPr>
              <w:t>6</w:t>
            </w:r>
          </w:p>
          <w:p w14:paraId="40EE135D" w14:textId="77777777" w:rsidR="00D01363" w:rsidRDefault="00D01363" w:rsidP="00250C14">
            <w:pPr>
              <w:jc w:val="center"/>
              <w:rPr>
                <w:lang w:eastAsia="es-CL"/>
              </w:rPr>
            </w:pPr>
          </w:p>
          <w:p w14:paraId="43535DA6" w14:textId="77777777" w:rsidR="00250C14" w:rsidRPr="00FC4F37" w:rsidRDefault="00250C14" w:rsidP="00250C14">
            <w:pPr>
              <w:jc w:val="center"/>
              <w:rPr>
                <w:lang w:eastAsia="es-CL"/>
              </w:rPr>
            </w:pPr>
          </w:p>
        </w:tc>
        <w:tc>
          <w:tcPr>
            <w:tcW w:w="6520" w:type="dxa"/>
            <w:tcBorders>
              <w:top w:val="nil"/>
              <w:left w:val="nil"/>
              <w:bottom w:val="single" w:sz="4" w:space="0" w:color="auto"/>
              <w:right w:val="single" w:sz="4" w:space="0" w:color="auto"/>
            </w:tcBorders>
            <w:shd w:val="clear" w:color="auto" w:fill="auto"/>
            <w:noWrap/>
            <w:vAlign w:val="bottom"/>
            <w:hideMark/>
          </w:tcPr>
          <w:p w14:paraId="703C78F3" w14:textId="2D0D8D49" w:rsidR="00250C14" w:rsidRPr="002F6DC0" w:rsidRDefault="00250C14" w:rsidP="00E602C9">
            <w:pPr>
              <w:jc w:val="left"/>
              <w:rPr>
                <w:lang w:eastAsia="es-CL"/>
              </w:rPr>
            </w:pPr>
            <w:r w:rsidRPr="002F6DC0">
              <w:rPr>
                <w:lang w:eastAsia="es-CL"/>
              </w:rPr>
              <w:t>El RIE contempla los horarios de clases, recreos y almuerzos</w:t>
            </w:r>
            <w:r w:rsidR="00AE12D6">
              <w:rPr>
                <w:lang w:eastAsia="es-CL"/>
              </w:rPr>
              <w:t xml:space="preserve"> de los párvulos.</w:t>
            </w:r>
          </w:p>
        </w:tc>
        <w:tc>
          <w:tcPr>
            <w:tcW w:w="567" w:type="dxa"/>
            <w:tcBorders>
              <w:top w:val="nil"/>
              <w:left w:val="nil"/>
              <w:bottom w:val="single" w:sz="4" w:space="0" w:color="auto"/>
              <w:right w:val="single" w:sz="4" w:space="0" w:color="auto"/>
            </w:tcBorders>
            <w:shd w:val="clear" w:color="auto" w:fill="auto"/>
            <w:noWrap/>
            <w:vAlign w:val="bottom"/>
            <w:hideMark/>
          </w:tcPr>
          <w:p w14:paraId="5AF905B3"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E5C94F2"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auto"/>
            <w:noWrap/>
            <w:vAlign w:val="bottom"/>
            <w:hideMark/>
          </w:tcPr>
          <w:p w14:paraId="60CAD77C"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3BC60664" w14:textId="77777777" w:rsidTr="00B53F31">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E1B9F63" w14:textId="0869B679" w:rsidR="00250C14" w:rsidRDefault="00250C14" w:rsidP="00250C14">
            <w:pPr>
              <w:jc w:val="center"/>
              <w:rPr>
                <w:lang w:eastAsia="es-CL"/>
              </w:rPr>
            </w:pPr>
            <w:r w:rsidRPr="00FC4F37">
              <w:rPr>
                <w:lang w:eastAsia="es-CL"/>
              </w:rPr>
              <w:t>7</w:t>
            </w:r>
          </w:p>
          <w:p w14:paraId="5A89F1B5" w14:textId="77777777" w:rsidR="00D01363" w:rsidRDefault="00D01363" w:rsidP="00250C14">
            <w:pPr>
              <w:jc w:val="center"/>
              <w:rPr>
                <w:lang w:eastAsia="es-CL"/>
              </w:rPr>
            </w:pPr>
          </w:p>
          <w:p w14:paraId="14BE8098" w14:textId="77777777" w:rsidR="00250C14" w:rsidRPr="00FC4F37" w:rsidRDefault="00250C14" w:rsidP="00250C14">
            <w:pPr>
              <w:jc w:val="center"/>
              <w:rPr>
                <w:lang w:eastAsia="es-CL"/>
              </w:rPr>
            </w:pPr>
          </w:p>
        </w:tc>
        <w:tc>
          <w:tcPr>
            <w:tcW w:w="6520" w:type="dxa"/>
            <w:tcBorders>
              <w:top w:val="nil"/>
              <w:left w:val="nil"/>
              <w:bottom w:val="single" w:sz="4" w:space="0" w:color="auto"/>
              <w:right w:val="single" w:sz="4" w:space="0" w:color="auto"/>
            </w:tcBorders>
            <w:shd w:val="clear" w:color="auto" w:fill="auto"/>
            <w:noWrap/>
            <w:vAlign w:val="bottom"/>
            <w:hideMark/>
          </w:tcPr>
          <w:p w14:paraId="6B5802B6" w14:textId="77777777" w:rsidR="00250C14" w:rsidRPr="002F6DC0" w:rsidRDefault="00250C14" w:rsidP="00E602C9">
            <w:pPr>
              <w:jc w:val="left"/>
              <w:rPr>
                <w:lang w:eastAsia="es-CL"/>
              </w:rPr>
            </w:pPr>
            <w:r w:rsidRPr="002F6DC0">
              <w:rPr>
                <w:lang w:eastAsia="es-CL"/>
              </w:rPr>
              <w:t>El RIE contempla un procedimiento ante cambio de actividades.</w:t>
            </w:r>
          </w:p>
        </w:tc>
        <w:tc>
          <w:tcPr>
            <w:tcW w:w="567" w:type="dxa"/>
            <w:tcBorders>
              <w:top w:val="nil"/>
              <w:left w:val="nil"/>
              <w:bottom w:val="single" w:sz="4" w:space="0" w:color="auto"/>
              <w:right w:val="single" w:sz="4" w:space="0" w:color="auto"/>
            </w:tcBorders>
            <w:shd w:val="clear" w:color="auto" w:fill="auto"/>
            <w:noWrap/>
            <w:vAlign w:val="bottom"/>
            <w:hideMark/>
          </w:tcPr>
          <w:p w14:paraId="2A6CE280"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E3A0F02"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auto"/>
            <w:noWrap/>
            <w:vAlign w:val="bottom"/>
            <w:hideMark/>
          </w:tcPr>
          <w:p w14:paraId="045E96A6"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3B5DAE80" w14:textId="77777777" w:rsidTr="00B53F31">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6F00AFD" w14:textId="790A9DF8" w:rsidR="00250C14" w:rsidRDefault="00250C14" w:rsidP="00250C14">
            <w:pPr>
              <w:jc w:val="center"/>
              <w:rPr>
                <w:lang w:eastAsia="es-CL"/>
              </w:rPr>
            </w:pPr>
            <w:r w:rsidRPr="00FC4F37">
              <w:rPr>
                <w:lang w:eastAsia="es-CL"/>
              </w:rPr>
              <w:t>8</w:t>
            </w:r>
          </w:p>
          <w:p w14:paraId="275B1E8B" w14:textId="77777777" w:rsidR="00D01363" w:rsidRDefault="00D01363" w:rsidP="00250C14">
            <w:pPr>
              <w:jc w:val="center"/>
              <w:rPr>
                <w:lang w:eastAsia="es-CL"/>
              </w:rPr>
            </w:pPr>
          </w:p>
          <w:p w14:paraId="31E24B87" w14:textId="77777777" w:rsidR="00250C14" w:rsidRPr="00FC4F37" w:rsidRDefault="00250C14" w:rsidP="00250C14">
            <w:pPr>
              <w:jc w:val="center"/>
              <w:rPr>
                <w:lang w:eastAsia="es-CL"/>
              </w:rPr>
            </w:pPr>
          </w:p>
        </w:tc>
        <w:tc>
          <w:tcPr>
            <w:tcW w:w="6520" w:type="dxa"/>
            <w:tcBorders>
              <w:top w:val="nil"/>
              <w:left w:val="nil"/>
              <w:bottom w:val="single" w:sz="4" w:space="0" w:color="auto"/>
              <w:right w:val="single" w:sz="4" w:space="0" w:color="auto"/>
            </w:tcBorders>
            <w:shd w:val="clear" w:color="auto" w:fill="auto"/>
            <w:noWrap/>
            <w:vAlign w:val="bottom"/>
            <w:hideMark/>
          </w:tcPr>
          <w:p w14:paraId="517835AF" w14:textId="77777777" w:rsidR="00250C14" w:rsidRPr="002F6DC0" w:rsidRDefault="00250C14" w:rsidP="00E602C9">
            <w:pPr>
              <w:jc w:val="left"/>
              <w:rPr>
                <w:lang w:eastAsia="es-CL"/>
              </w:rPr>
            </w:pPr>
            <w:r w:rsidRPr="002F6DC0">
              <w:rPr>
                <w:lang w:eastAsia="es-CL"/>
              </w:rPr>
              <w:t>El RIE contempla un procedimiento ante suspensión de clases.</w:t>
            </w:r>
          </w:p>
        </w:tc>
        <w:tc>
          <w:tcPr>
            <w:tcW w:w="567" w:type="dxa"/>
            <w:tcBorders>
              <w:top w:val="nil"/>
              <w:left w:val="nil"/>
              <w:bottom w:val="single" w:sz="4" w:space="0" w:color="auto"/>
              <w:right w:val="single" w:sz="4" w:space="0" w:color="auto"/>
            </w:tcBorders>
            <w:shd w:val="clear" w:color="auto" w:fill="auto"/>
            <w:noWrap/>
            <w:vAlign w:val="bottom"/>
            <w:hideMark/>
          </w:tcPr>
          <w:p w14:paraId="0BB06AE5"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A019163"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auto"/>
            <w:noWrap/>
            <w:vAlign w:val="bottom"/>
            <w:hideMark/>
          </w:tcPr>
          <w:p w14:paraId="79332D4C"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bl>
    <w:p w14:paraId="473F32EC" w14:textId="77777777" w:rsidR="00CB51CE" w:rsidRDefault="00CB51CE">
      <w:r>
        <w:br w:type="page"/>
      </w:r>
    </w:p>
    <w:tbl>
      <w:tblPr>
        <w:tblW w:w="10132" w:type="dxa"/>
        <w:tblInd w:w="-72" w:type="dxa"/>
        <w:tblLayout w:type="fixed"/>
        <w:tblCellMar>
          <w:left w:w="70" w:type="dxa"/>
          <w:right w:w="70" w:type="dxa"/>
        </w:tblCellMar>
        <w:tblLook w:val="04A0" w:firstRow="1" w:lastRow="0" w:firstColumn="1" w:lastColumn="0" w:noHBand="0" w:noVBand="1"/>
      </w:tblPr>
      <w:tblGrid>
        <w:gridCol w:w="493"/>
        <w:gridCol w:w="6520"/>
        <w:gridCol w:w="567"/>
        <w:gridCol w:w="567"/>
        <w:gridCol w:w="1985"/>
      </w:tblGrid>
      <w:tr w:rsidR="00250C14" w:rsidRPr="002F6DC0" w14:paraId="5D32D627" w14:textId="77777777" w:rsidTr="0024715F">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13FC41F0" w14:textId="0325411A" w:rsidR="00250C14" w:rsidRDefault="00250C14" w:rsidP="00250C14">
            <w:pPr>
              <w:jc w:val="center"/>
              <w:rPr>
                <w:rFonts w:cs="Arial"/>
                <w:b/>
                <w:bCs/>
                <w:szCs w:val="22"/>
                <w:lang w:eastAsia="es-CL"/>
              </w:rPr>
            </w:pPr>
            <w:r w:rsidRPr="002F6DC0">
              <w:rPr>
                <w:rFonts w:cs="Arial"/>
                <w:b/>
                <w:bCs/>
                <w:szCs w:val="22"/>
                <w:lang w:eastAsia="es-CL"/>
              </w:rPr>
              <w:lastRenderedPageBreak/>
              <w:t>b)</w:t>
            </w:r>
          </w:p>
          <w:p w14:paraId="259F0BD7" w14:textId="77777777" w:rsidR="00250C14" w:rsidRPr="002F6DC0" w:rsidRDefault="00250C14" w:rsidP="00250C14">
            <w:pPr>
              <w:jc w:val="center"/>
              <w:rPr>
                <w:rFonts w:cs="Arial"/>
                <w:b/>
                <w:bCs/>
                <w:szCs w:val="22"/>
                <w:lang w:eastAsia="es-CL"/>
              </w:rPr>
            </w:pPr>
          </w:p>
          <w:p w14:paraId="4F7A5B12" w14:textId="70C1940E" w:rsidR="00250C14" w:rsidRPr="002F6DC0" w:rsidRDefault="00250C14" w:rsidP="00250C14">
            <w:pPr>
              <w:jc w:val="center"/>
              <w:rPr>
                <w:rFonts w:cs="Arial"/>
                <w:b/>
                <w:bCs/>
                <w:color w:val="FFFFFF"/>
                <w:szCs w:val="22"/>
                <w:lang w:eastAsia="es-CL"/>
              </w:rPr>
            </w:pPr>
          </w:p>
        </w:tc>
        <w:tc>
          <w:tcPr>
            <w:tcW w:w="65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40494F0" w14:textId="77777777" w:rsidR="00250C14" w:rsidRPr="002F6DC0" w:rsidRDefault="00250C14" w:rsidP="00E602C9">
            <w:pPr>
              <w:jc w:val="left"/>
              <w:rPr>
                <w:rFonts w:cs="Arial"/>
                <w:b/>
                <w:bCs/>
                <w:color w:val="FFFFFF"/>
                <w:szCs w:val="22"/>
                <w:lang w:eastAsia="es-CL"/>
              </w:rPr>
            </w:pPr>
            <w:r w:rsidRPr="002F6DC0">
              <w:rPr>
                <w:rFonts w:cs="Arial"/>
                <w:b/>
                <w:bCs/>
                <w:szCs w:val="22"/>
                <w:lang w:eastAsia="es-CL"/>
              </w:rPr>
              <w:t>De los procedimientos de ingreso y retiro de los párvulos.</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ED27508"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E09670"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198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4F81B0F"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r>
      <w:tr w:rsidR="00CB51CE" w:rsidRPr="002F6DC0" w14:paraId="337EC856"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24E8FDB" w14:textId="01639B2D" w:rsidR="00CB51CE" w:rsidRDefault="00CB51CE" w:rsidP="00CB51CE">
            <w:pPr>
              <w:jc w:val="center"/>
              <w:rPr>
                <w:lang w:eastAsia="es-CL"/>
              </w:rPr>
            </w:pPr>
            <w:r w:rsidRPr="00FC4F37">
              <w:rPr>
                <w:lang w:eastAsia="es-CL"/>
              </w:rPr>
              <w:t>9</w:t>
            </w:r>
          </w:p>
          <w:p w14:paraId="6544ABC4" w14:textId="77777777" w:rsidR="00CB51CE" w:rsidRDefault="00CB51CE" w:rsidP="00CB51CE">
            <w:pPr>
              <w:jc w:val="center"/>
              <w:rPr>
                <w:lang w:eastAsia="es-CL"/>
              </w:rPr>
            </w:pPr>
          </w:p>
          <w:p w14:paraId="1AF17770" w14:textId="77777777" w:rsidR="00CB51CE" w:rsidRPr="00FC4F37" w:rsidRDefault="00CB51CE" w:rsidP="00CB51CE">
            <w:pPr>
              <w:jc w:val="center"/>
              <w:rPr>
                <w:lang w:eastAsia="es-CL"/>
              </w:rPr>
            </w:pPr>
          </w:p>
        </w:tc>
        <w:tc>
          <w:tcPr>
            <w:tcW w:w="6520" w:type="dxa"/>
            <w:tcBorders>
              <w:top w:val="nil"/>
              <w:left w:val="nil"/>
              <w:bottom w:val="single" w:sz="4" w:space="0" w:color="auto"/>
              <w:right w:val="single" w:sz="4" w:space="0" w:color="auto"/>
            </w:tcBorders>
            <w:shd w:val="clear" w:color="auto" w:fill="FFFFFF" w:themeFill="background1"/>
            <w:noWrap/>
            <w:hideMark/>
          </w:tcPr>
          <w:p w14:paraId="3C7FC3FB" w14:textId="24E77BAB" w:rsidR="00CB51CE" w:rsidRPr="00CB51CE" w:rsidRDefault="00CB51CE" w:rsidP="00CB51CE">
            <w:pPr>
              <w:jc w:val="left"/>
              <w:rPr>
                <w:lang w:eastAsia="es-CL"/>
              </w:rPr>
            </w:pPr>
            <w:r w:rsidRPr="00CB51CE">
              <w:rPr>
                <w:rFonts w:cs="Calibri"/>
                <w:szCs w:val="22"/>
              </w:rPr>
              <w:t>El RIE contempla el procedimiento de ingreso de los niños y niñas al inicio de la jornada.</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0C8E38D2"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47269273"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2DCD2E87"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r>
      <w:tr w:rsidR="00CB51CE" w:rsidRPr="002F6DC0" w14:paraId="5EDD988F"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1D8562C" w14:textId="167E74AB" w:rsidR="00CB51CE" w:rsidRDefault="00CB51CE" w:rsidP="00CB51CE">
            <w:pPr>
              <w:jc w:val="center"/>
              <w:rPr>
                <w:lang w:eastAsia="es-CL"/>
              </w:rPr>
            </w:pPr>
            <w:r w:rsidRPr="00FC4F37">
              <w:rPr>
                <w:lang w:eastAsia="es-CL"/>
              </w:rPr>
              <w:t>10</w:t>
            </w:r>
          </w:p>
          <w:p w14:paraId="0C4E89BC" w14:textId="77777777" w:rsidR="00CB51CE" w:rsidRDefault="00CB51CE" w:rsidP="00CB51CE">
            <w:pPr>
              <w:jc w:val="center"/>
              <w:rPr>
                <w:lang w:eastAsia="es-CL"/>
              </w:rPr>
            </w:pPr>
          </w:p>
          <w:p w14:paraId="036EA20A" w14:textId="77777777" w:rsidR="00CB51CE" w:rsidRPr="00FC4F37" w:rsidRDefault="00CB51CE" w:rsidP="00CB51CE">
            <w:pPr>
              <w:jc w:val="center"/>
              <w:rPr>
                <w:lang w:eastAsia="es-CL"/>
              </w:rPr>
            </w:pPr>
          </w:p>
        </w:tc>
        <w:tc>
          <w:tcPr>
            <w:tcW w:w="6520" w:type="dxa"/>
            <w:tcBorders>
              <w:top w:val="nil"/>
              <w:left w:val="nil"/>
              <w:bottom w:val="single" w:sz="4" w:space="0" w:color="auto"/>
              <w:right w:val="single" w:sz="4" w:space="0" w:color="auto"/>
            </w:tcBorders>
            <w:shd w:val="clear" w:color="auto" w:fill="FFFFFF" w:themeFill="background1"/>
            <w:noWrap/>
            <w:hideMark/>
          </w:tcPr>
          <w:p w14:paraId="464B1B1F" w14:textId="4D43D581" w:rsidR="00CB51CE" w:rsidRPr="00CB51CE" w:rsidRDefault="00CB51CE" w:rsidP="00CB51CE">
            <w:pPr>
              <w:jc w:val="left"/>
              <w:rPr>
                <w:lang w:eastAsia="es-CL"/>
              </w:rPr>
            </w:pPr>
            <w:r w:rsidRPr="00CB51CE">
              <w:rPr>
                <w:rFonts w:cs="Calibri"/>
                <w:szCs w:val="22"/>
              </w:rPr>
              <w:t>El RIE contempla el procedimiento de retiro de los niños y niñas al término de la jornada</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4A5C44A9"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0C2DD69"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5EB4F310"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r>
      <w:tr w:rsidR="00CB51CE" w:rsidRPr="002F6DC0" w14:paraId="24CC32BB"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632876E" w14:textId="3C069AF5" w:rsidR="00CB51CE" w:rsidRDefault="00CB51CE" w:rsidP="00CB51CE">
            <w:pPr>
              <w:jc w:val="center"/>
              <w:rPr>
                <w:lang w:eastAsia="es-CL"/>
              </w:rPr>
            </w:pPr>
            <w:r w:rsidRPr="00FC4F37">
              <w:rPr>
                <w:lang w:eastAsia="es-CL"/>
              </w:rPr>
              <w:t>11</w:t>
            </w:r>
          </w:p>
          <w:p w14:paraId="6473828B" w14:textId="77777777" w:rsidR="00CB51CE" w:rsidRDefault="00CB51CE" w:rsidP="00CB51CE">
            <w:pPr>
              <w:jc w:val="center"/>
              <w:rPr>
                <w:lang w:eastAsia="es-CL"/>
              </w:rPr>
            </w:pPr>
          </w:p>
          <w:p w14:paraId="0B826CDE" w14:textId="77777777" w:rsidR="00CB51CE" w:rsidRPr="00FC4F37" w:rsidRDefault="00CB51CE" w:rsidP="00CB51CE">
            <w:pPr>
              <w:jc w:val="center"/>
              <w:rPr>
                <w:lang w:eastAsia="es-CL"/>
              </w:rPr>
            </w:pPr>
          </w:p>
        </w:tc>
        <w:tc>
          <w:tcPr>
            <w:tcW w:w="6520" w:type="dxa"/>
            <w:tcBorders>
              <w:top w:val="nil"/>
              <w:left w:val="nil"/>
              <w:bottom w:val="single" w:sz="4" w:space="0" w:color="auto"/>
              <w:right w:val="single" w:sz="4" w:space="0" w:color="auto"/>
            </w:tcBorders>
            <w:shd w:val="clear" w:color="auto" w:fill="FFFFFF" w:themeFill="background1"/>
            <w:noWrap/>
            <w:hideMark/>
          </w:tcPr>
          <w:p w14:paraId="25973553" w14:textId="6574E677" w:rsidR="00CB51CE" w:rsidRPr="00CB51CE" w:rsidRDefault="00CB51CE" w:rsidP="00CB51CE">
            <w:pPr>
              <w:jc w:val="left"/>
              <w:rPr>
                <w:lang w:eastAsia="es-CL"/>
              </w:rPr>
            </w:pPr>
            <w:r w:rsidRPr="00CB51CE">
              <w:rPr>
                <w:rFonts w:cs="Calibri"/>
                <w:szCs w:val="22"/>
              </w:rPr>
              <w:t>El RIE contempla procedimientos ante atrasos al inicio de la jornada regular.</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34E57F3B"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634EB83F"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5DFF4378"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r>
      <w:tr w:rsidR="00CB51CE" w:rsidRPr="002F6DC0" w14:paraId="6E513AF1"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8C2E522" w14:textId="3E63EAA9" w:rsidR="00CB51CE" w:rsidRDefault="00CB51CE" w:rsidP="00CB51CE">
            <w:pPr>
              <w:jc w:val="center"/>
              <w:rPr>
                <w:lang w:eastAsia="es-CL"/>
              </w:rPr>
            </w:pPr>
            <w:r w:rsidRPr="00FC4F37">
              <w:rPr>
                <w:lang w:eastAsia="es-CL"/>
              </w:rPr>
              <w:t>12</w:t>
            </w:r>
          </w:p>
          <w:p w14:paraId="1A2E18E8" w14:textId="77777777" w:rsidR="00CB51CE" w:rsidRDefault="00CB51CE" w:rsidP="00CB51CE">
            <w:pPr>
              <w:jc w:val="center"/>
              <w:rPr>
                <w:lang w:eastAsia="es-CL"/>
              </w:rPr>
            </w:pPr>
          </w:p>
          <w:p w14:paraId="77DD21D7" w14:textId="77777777" w:rsidR="00CB51CE" w:rsidRPr="00FC4F37" w:rsidRDefault="00CB51CE" w:rsidP="00CB51CE">
            <w:pPr>
              <w:jc w:val="center"/>
              <w:rPr>
                <w:lang w:eastAsia="es-CL"/>
              </w:rPr>
            </w:pPr>
          </w:p>
        </w:tc>
        <w:tc>
          <w:tcPr>
            <w:tcW w:w="6520" w:type="dxa"/>
            <w:tcBorders>
              <w:top w:val="nil"/>
              <w:left w:val="nil"/>
              <w:bottom w:val="single" w:sz="4" w:space="0" w:color="auto"/>
              <w:right w:val="single" w:sz="4" w:space="0" w:color="auto"/>
            </w:tcBorders>
            <w:shd w:val="clear" w:color="auto" w:fill="FFFFFF" w:themeFill="background1"/>
            <w:noWrap/>
            <w:hideMark/>
          </w:tcPr>
          <w:p w14:paraId="796822CC" w14:textId="195A4CF0" w:rsidR="00CB51CE" w:rsidRPr="00CB51CE" w:rsidRDefault="00CB51CE" w:rsidP="00CB51CE">
            <w:pPr>
              <w:jc w:val="left"/>
              <w:rPr>
                <w:lang w:eastAsia="es-CL"/>
              </w:rPr>
            </w:pPr>
            <w:r w:rsidRPr="00CB51CE">
              <w:rPr>
                <w:rFonts w:cs="Calibri"/>
                <w:szCs w:val="22"/>
              </w:rPr>
              <w:t>El RIE contempla procedimiento ante atrasos en el retiro de los niños y niñas.</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2B0BE951"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03028FFD"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145A7BEF"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r>
      <w:tr w:rsidR="00CB51CE" w:rsidRPr="002F6DC0" w14:paraId="3B75BE34" w14:textId="77777777" w:rsidTr="00722BBE">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4F2C75" w14:textId="757E4901" w:rsidR="00CB51CE" w:rsidRDefault="00CB51CE" w:rsidP="00CB51CE">
            <w:pPr>
              <w:jc w:val="center"/>
              <w:rPr>
                <w:lang w:eastAsia="es-CL"/>
              </w:rPr>
            </w:pPr>
            <w:r w:rsidRPr="00FC4F37">
              <w:rPr>
                <w:lang w:eastAsia="es-CL"/>
              </w:rPr>
              <w:t>13</w:t>
            </w:r>
          </w:p>
          <w:p w14:paraId="08C3AB92" w14:textId="77777777" w:rsidR="00CB51CE" w:rsidRDefault="00CB51CE" w:rsidP="00CB51CE">
            <w:pPr>
              <w:jc w:val="center"/>
              <w:rPr>
                <w:lang w:eastAsia="es-CL"/>
              </w:rPr>
            </w:pPr>
          </w:p>
          <w:p w14:paraId="2169568D" w14:textId="77777777" w:rsidR="00CB51CE" w:rsidRPr="00FC4F37" w:rsidRDefault="00CB51CE" w:rsidP="00CB51CE">
            <w:pPr>
              <w:jc w:val="center"/>
              <w:rPr>
                <w:lang w:eastAsia="es-CL"/>
              </w:rPr>
            </w:pPr>
          </w:p>
        </w:tc>
        <w:tc>
          <w:tcPr>
            <w:tcW w:w="6520" w:type="dxa"/>
            <w:tcBorders>
              <w:top w:val="single" w:sz="4" w:space="0" w:color="auto"/>
              <w:left w:val="nil"/>
              <w:bottom w:val="single" w:sz="4" w:space="0" w:color="auto"/>
              <w:right w:val="single" w:sz="4" w:space="0" w:color="auto"/>
            </w:tcBorders>
            <w:shd w:val="clear" w:color="auto" w:fill="FFFFFF" w:themeFill="background1"/>
            <w:noWrap/>
            <w:hideMark/>
          </w:tcPr>
          <w:p w14:paraId="612A3517" w14:textId="7E8431B9" w:rsidR="00CB51CE" w:rsidRPr="00CB51CE" w:rsidRDefault="00CB51CE" w:rsidP="00CB51CE">
            <w:pPr>
              <w:jc w:val="left"/>
              <w:rPr>
                <w:lang w:eastAsia="es-CL"/>
              </w:rPr>
            </w:pPr>
            <w:r w:rsidRPr="00CB51CE">
              <w:rPr>
                <w:rFonts w:cs="Calibri"/>
                <w:szCs w:val="22"/>
              </w:rPr>
              <w:t>El RIE contempla procedimiento en caso de retiro anticipado de niños y niñas.</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439357"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A783E3B"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1F83E2A"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r>
      <w:tr w:rsidR="00CB51CE" w:rsidRPr="002F6DC0" w14:paraId="62A25DAB" w14:textId="77777777" w:rsidTr="00722BBE">
        <w:trPr>
          <w:trHeight w:val="600"/>
        </w:trPr>
        <w:tc>
          <w:tcPr>
            <w:tcW w:w="4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0EAEC7" w14:textId="77777777" w:rsidR="00CB51CE" w:rsidRDefault="00CB51CE" w:rsidP="00CB51CE">
            <w:pPr>
              <w:jc w:val="center"/>
              <w:rPr>
                <w:lang w:eastAsia="es-CL"/>
              </w:rPr>
            </w:pPr>
            <w:r w:rsidRPr="00FC4F37">
              <w:rPr>
                <w:lang w:eastAsia="es-CL"/>
              </w:rPr>
              <w:t>14</w:t>
            </w:r>
          </w:p>
          <w:p w14:paraId="6153D29F" w14:textId="77777777" w:rsidR="00CB51CE" w:rsidRPr="00FC4F37" w:rsidRDefault="00CB51CE" w:rsidP="00CB51CE">
            <w:pPr>
              <w:jc w:val="center"/>
              <w:rPr>
                <w:lang w:eastAsia="es-CL"/>
              </w:rPr>
            </w:pPr>
          </w:p>
          <w:p w14:paraId="67C3FECB" w14:textId="77777777" w:rsidR="00CB51CE" w:rsidRPr="00FC4F37" w:rsidRDefault="00CB51CE" w:rsidP="00CB51CE">
            <w:pPr>
              <w:jc w:val="center"/>
              <w:rPr>
                <w:lang w:eastAsia="es-CL"/>
              </w:rPr>
            </w:pPr>
          </w:p>
        </w:tc>
        <w:tc>
          <w:tcPr>
            <w:tcW w:w="6520" w:type="dxa"/>
            <w:tcBorders>
              <w:top w:val="single" w:sz="4" w:space="0" w:color="auto"/>
              <w:left w:val="nil"/>
              <w:bottom w:val="single" w:sz="4" w:space="0" w:color="auto"/>
              <w:right w:val="single" w:sz="4" w:space="0" w:color="auto"/>
            </w:tcBorders>
            <w:shd w:val="clear" w:color="auto" w:fill="FFFFFF" w:themeFill="background1"/>
            <w:hideMark/>
          </w:tcPr>
          <w:p w14:paraId="65129433" w14:textId="307486C9" w:rsidR="00CB51CE" w:rsidRPr="00CB51CE" w:rsidRDefault="00CB51CE" w:rsidP="00CB51CE">
            <w:pPr>
              <w:jc w:val="left"/>
              <w:rPr>
                <w:lang w:eastAsia="es-CL"/>
              </w:rPr>
            </w:pPr>
            <w:r w:rsidRPr="00CB51CE">
              <w:rPr>
                <w:rFonts w:cs="Calibri"/>
                <w:szCs w:val="22"/>
              </w:rPr>
              <w:t>El RIE contempla procedimiento en caso de que los niños y niñas sean trasladados en transporte escolar.</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4CC5C4B"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EFD7512"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C812CD9" w14:textId="77777777" w:rsidR="00CB51CE" w:rsidRPr="002F6DC0" w:rsidRDefault="00CB51CE" w:rsidP="00CB51CE">
            <w:pPr>
              <w:rPr>
                <w:rFonts w:cs="Arial"/>
                <w:b/>
                <w:bCs/>
                <w:color w:val="000000"/>
                <w:szCs w:val="22"/>
                <w:lang w:eastAsia="es-CL"/>
              </w:rPr>
            </w:pPr>
            <w:r w:rsidRPr="002F6DC0">
              <w:rPr>
                <w:rFonts w:cs="Arial"/>
                <w:b/>
                <w:bCs/>
                <w:color w:val="000000"/>
                <w:szCs w:val="22"/>
                <w:lang w:eastAsia="es-CL"/>
              </w:rPr>
              <w:t> </w:t>
            </w:r>
          </w:p>
        </w:tc>
      </w:tr>
      <w:tr w:rsidR="00250C14" w:rsidRPr="002F6DC0" w14:paraId="1DF3A939" w14:textId="77777777" w:rsidTr="0024715F">
        <w:trPr>
          <w:trHeight w:val="300"/>
        </w:trPr>
        <w:tc>
          <w:tcPr>
            <w:tcW w:w="493"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09F044FD" w14:textId="4D59CC6E" w:rsidR="00250C14" w:rsidRPr="002F6DC0" w:rsidRDefault="00250C14" w:rsidP="00250C14">
            <w:pPr>
              <w:jc w:val="center"/>
              <w:rPr>
                <w:rFonts w:cs="Arial"/>
                <w:b/>
                <w:szCs w:val="22"/>
                <w:lang w:eastAsia="es-CL"/>
              </w:rPr>
            </w:pPr>
            <w:r w:rsidRPr="002F6DC0">
              <w:rPr>
                <w:rFonts w:cs="Arial"/>
                <w:b/>
                <w:szCs w:val="22"/>
                <w:lang w:eastAsia="es-CL"/>
              </w:rPr>
              <w:t>c)</w:t>
            </w:r>
          </w:p>
        </w:tc>
        <w:tc>
          <w:tcPr>
            <w:tcW w:w="6520" w:type="dxa"/>
            <w:tcBorders>
              <w:top w:val="nil"/>
              <w:left w:val="nil"/>
              <w:bottom w:val="single" w:sz="4" w:space="0" w:color="auto"/>
              <w:right w:val="single" w:sz="4" w:space="0" w:color="auto"/>
            </w:tcBorders>
            <w:shd w:val="clear" w:color="auto" w:fill="D9E2F3" w:themeFill="accent1" w:themeFillTint="33"/>
            <w:noWrap/>
            <w:vAlign w:val="bottom"/>
            <w:hideMark/>
          </w:tcPr>
          <w:p w14:paraId="6193458C" w14:textId="77777777" w:rsidR="00250C14" w:rsidRPr="002F6DC0" w:rsidRDefault="00250C14" w:rsidP="00E602C9">
            <w:pPr>
              <w:jc w:val="left"/>
              <w:rPr>
                <w:rFonts w:cs="Arial"/>
                <w:b/>
                <w:szCs w:val="22"/>
                <w:lang w:eastAsia="es-CL"/>
              </w:rPr>
            </w:pPr>
            <w:r w:rsidRPr="002F6DC0">
              <w:rPr>
                <w:rFonts w:cs="Arial"/>
                <w:b/>
                <w:szCs w:val="22"/>
                <w:lang w:eastAsia="es-CL"/>
              </w:rPr>
              <w:t>De las asistencias e inasistencias de los párvulos</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69DFE911"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4DFD2FE1"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1985" w:type="dxa"/>
            <w:tcBorders>
              <w:top w:val="nil"/>
              <w:left w:val="nil"/>
              <w:bottom w:val="single" w:sz="4" w:space="0" w:color="auto"/>
              <w:right w:val="single" w:sz="4" w:space="0" w:color="auto"/>
            </w:tcBorders>
            <w:shd w:val="clear" w:color="auto" w:fill="D9E2F3" w:themeFill="accent1" w:themeFillTint="33"/>
            <w:noWrap/>
            <w:vAlign w:val="bottom"/>
            <w:hideMark/>
          </w:tcPr>
          <w:p w14:paraId="0522AA80"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r>
      <w:tr w:rsidR="00250C14" w:rsidRPr="002F6DC0" w14:paraId="1E67B679"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7AFB671" w14:textId="77777777" w:rsidR="00250C14" w:rsidRPr="00FC4F37" w:rsidRDefault="00250C14" w:rsidP="00250C14">
            <w:pPr>
              <w:jc w:val="center"/>
              <w:rPr>
                <w:lang w:eastAsia="es-CL"/>
              </w:rPr>
            </w:pPr>
            <w:r w:rsidRPr="00FC4F37">
              <w:rPr>
                <w:lang w:eastAsia="es-CL"/>
              </w:rPr>
              <w:t>15</w:t>
            </w:r>
          </w:p>
        </w:tc>
        <w:tc>
          <w:tcPr>
            <w:tcW w:w="6520" w:type="dxa"/>
            <w:tcBorders>
              <w:top w:val="nil"/>
              <w:left w:val="nil"/>
              <w:bottom w:val="single" w:sz="4" w:space="0" w:color="auto"/>
              <w:right w:val="single" w:sz="4" w:space="0" w:color="auto"/>
            </w:tcBorders>
            <w:shd w:val="clear" w:color="auto" w:fill="FFFFFF" w:themeFill="background1"/>
            <w:noWrap/>
            <w:vAlign w:val="bottom"/>
            <w:hideMark/>
          </w:tcPr>
          <w:p w14:paraId="1AF6D283" w14:textId="4A9A9F84" w:rsidR="00250C14" w:rsidRPr="002F6DC0" w:rsidRDefault="00250C14" w:rsidP="00E602C9">
            <w:pPr>
              <w:jc w:val="left"/>
              <w:rPr>
                <w:lang w:eastAsia="es-CL"/>
              </w:rPr>
            </w:pPr>
            <w:r w:rsidRPr="002F6DC0">
              <w:rPr>
                <w:lang w:eastAsia="es-CL"/>
              </w:rPr>
              <w:t>El RIE contempla el procedimiento de asistencia</w:t>
            </w:r>
            <w:r w:rsidR="00E916EC">
              <w:rPr>
                <w:lang w:eastAsia="es-CL"/>
              </w:rPr>
              <w:t xml:space="preserve"> diaria.</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09F6ADAE"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771A7A1"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3E38A6E7"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73E104E0"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D00F89" w14:textId="77777777" w:rsidR="00250C14" w:rsidRDefault="00250C14" w:rsidP="00250C14">
            <w:pPr>
              <w:jc w:val="center"/>
              <w:rPr>
                <w:lang w:eastAsia="es-CL"/>
              </w:rPr>
            </w:pPr>
            <w:r w:rsidRPr="00FC4F37">
              <w:rPr>
                <w:lang w:eastAsia="es-CL"/>
              </w:rPr>
              <w:t>16</w:t>
            </w:r>
          </w:p>
          <w:p w14:paraId="47F0AA80" w14:textId="77777777" w:rsidR="00250C14" w:rsidRDefault="00250C14" w:rsidP="00250C14">
            <w:pPr>
              <w:jc w:val="center"/>
              <w:rPr>
                <w:lang w:eastAsia="es-CL"/>
              </w:rPr>
            </w:pPr>
          </w:p>
          <w:p w14:paraId="76C9BF06" w14:textId="77777777" w:rsidR="00250C14" w:rsidRPr="00FC4F37" w:rsidRDefault="00250C14" w:rsidP="00250C14">
            <w:pPr>
              <w:jc w:val="center"/>
              <w:rPr>
                <w:lang w:eastAsia="es-CL"/>
              </w:rPr>
            </w:pPr>
          </w:p>
        </w:tc>
        <w:tc>
          <w:tcPr>
            <w:tcW w:w="6520" w:type="dxa"/>
            <w:tcBorders>
              <w:top w:val="nil"/>
              <w:left w:val="nil"/>
              <w:bottom w:val="single" w:sz="4" w:space="0" w:color="auto"/>
              <w:right w:val="single" w:sz="4" w:space="0" w:color="auto"/>
            </w:tcBorders>
            <w:shd w:val="clear" w:color="auto" w:fill="FFFFFF" w:themeFill="background1"/>
            <w:noWrap/>
            <w:vAlign w:val="bottom"/>
            <w:hideMark/>
          </w:tcPr>
          <w:p w14:paraId="34B230CE" w14:textId="28E66CD0" w:rsidR="00250C14" w:rsidRPr="002F6DC0" w:rsidRDefault="00250C14" w:rsidP="00E602C9">
            <w:pPr>
              <w:jc w:val="left"/>
              <w:rPr>
                <w:lang w:eastAsia="es-CL"/>
              </w:rPr>
            </w:pPr>
            <w:r w:rsidRPr="002F6DC0">
              <w:rPr>
                <w:lang w:eastAsia="es-CL"/>
              </w:rPr>
              <w:t>El RIE contempla el procedimiento a seguir en caso de inasistencia</w:t>
            </w:r>
            <w:r w:rsidR="00E916EC">
              <w:rPr>
                <w:lang w:eastAsia="es-CL"/>
              </w:rPr>
              <w:t>s</w:t>
            </w:r>
            <w:r w:rsidRPr="002F6DC0">
              <w:rPr>
                <w:lang w:eastAsia="es-CL"/>
              </w:rPr>
              <w:t>.</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330730C5"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35E6B88E"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6F42E1E5"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22DAD7A5" w14:textId="77777777" w:rsidTr="0024715F">
        <w:trPr>
          <w:trHeight w:val="300"/>
        </w:trPr>
        <w:tc>
          <w:tcPr>
            <w:tcW w:w="493"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1A84FACA" w14:textId="09046ECE" w:rsidR="00250C14" w:rsidRPr="006609C6" w:rsidRDefault="00250C14" w:rsidP="00250C14">
            <w:pPr>
              <w:jc w:val="center"/>
              <w:rPr>
                <w:b/>
                <w:bCs/>
                <w:lang w:eastAsia="es-CL"/>
              </w:rPr>
            </w:pPr>
            <w:r w:rsidRPr="006609C6">
              <w:rPr>
                <w:b/>
                <w:bCs/>
                <w:lang w:eastAsia="es-CL"/>
              </w:rPr>
              <w:t>d)</w:t>
            </w:r>
          </w:p>
        </w:tc>
        <w:tc>
          <w:tcPr>
            <w:tcW w:w="6520" w:type="dxa"/>
            <w:tcBorders>
              <w:top w:val="nil"/>
              <w:left w:val="nil"/>
              <w:bottom w:val="single" w:sz="4" w:space="0" w:color="auto"/>
              <w:right w:val="single" w:sz="4" w:space="0" w:color="auto"/>
            </w:tcBorders>
            <w:shd w:val="clear" w:color="auto" w:fill="D9E2F3" w:themeFill="accent1" w:themeFillTint="33"/>
            <w:noWrap/>
            <w:vAlign w:val="bottom"/>
            <w:hideMark/>
          </w:tcPr>
          <w:p w14:paraId="7A95E322" w14:textId="77777777" w:rsidR="00250C14" w:rsidRPr="006609C6" w:rsidRDefault="00250C14" w:rsidP="00E602C9">
            <w:pPr>
              <w:jc w:val="left"/>
              <w:rPr>
                <w:b/>
                <w:bCs/>
                <w:lang w:eastAsia="es-CL"/>
              </w:rPr>
            </w:pPr>
            <w:r w:rsidRPr="006609C6">
              <w:rPr>
                <w:b/>
                <w:bCs/>
                <w:lang w:eastAsia="es-CL"/>
              </w:rPr>
              <w:t>Del Registro de Matrícula</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633781B1"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63774455"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1985" w:type="dxa"/>
            <w:tcBorders>
              <w:top w:val="nil"/>
              <w:left w:val="nil"/>
              <w:bottom w:val="single" w:sz="4" w:space="0" w:color="auto"/>
              <w:right w:val="single" w:sz="4" w:space="0" w:color="auto"/>
            </w:tcBorders>
            <w:shd w:val="clear" w:color="auto" w:fill="D9E2F3" w:themeFill="accent1" w:themeFillTint="33"/>
            <w:noWrap/>
            <w:vAlign w:val="bottom"/>
            <w:hideMark/>
          </w:tcPr>
          <w:p w14:paraId="71855355"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r>
      <w:tr w:rsidR="00250C14" w:rsidRPr="002F6DC0" w14:paraId="205F0791"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08FA0D8" w14:textId="77777777" w:rsidR="00250C14" w:rsidRPr="00FC4F37" w:rsidRDefault="00250C14" w:rsidP="00250C14">
            <w:pPr>
              <w:jc w:val="center"/>
              <w:rPr>
                <w:lang w:eastAsia="es-CL"/>
              </w:rPr>
            </w:pPr>
            <w:r w:rsidRPr="00FC4F37">
              <w:rPr>
                <w:lang w:eastAsia="es-CL"/>
              </w:rPr>
              <w:t>17</w:t>
            </w:r>
          </w:p>
        </w:tc>
        <w:tc>
          <w:tcPr>
            <w:tcW w:w="6520" w:type="dxa"/>
            <w:tcBorders>
              <w:top w:val="nil"/>
              <w:left w:val="nil"/>
              <w:bottom w:val="single" w:sz="4" w:space="0" w:color="auto"/>
              <w:right w:val="single" w:sz="4" w:space="0" w:color="auto"/>
            </w:tcBorders>
            <w:shd w:val="clear" w:color="auto" w:fill="FFFFFF" w:themeFill="background1"/>
            <w:noWrap/>
            <w:vAlign w:val="bottom"/>
            <w:hideMark/>
          </w:tcPr>
          <w:p w14:paraId="611A5862" w14:textId="77777777" w:rsidR="00250C14" w:rsidRPr="002F6DC0" w:rsidRDefault="00250C14" w:rsidP="00E602C9">
            <w:pPr>
              <w:jc w:val="left"/>
              <w:rPr>
                <w:lang w:eastAsia="es-CL"/>
              </w:rPr>
            </w:pPr>
            <w:r w:rsidRPr="002F6DC0">
              <w:rPr>
                <w:lang w:eastAsia="es-CL"/>
              </w:rPr>
              <w:t>El RIE contempla el contenido del Registro de Matrícula</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4ABD803E"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62ED9FCA"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5117FD58"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225FC3D3"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8B1FD0B" w14:textId="5599AB6C" w:rsidR="00250C14" w:rsidRDefault="00250C14" w:rsidP="00250C14">
            <w:pPr>
              <w:jc w:val="center"/>
              <w:rPr>
                <w:lang w:eastAsia="es-CL"/>
              </w:rPr>
            </w:pPr>
            <w:r w:rsidRPr="00FC4F37">
              <w:rPr>
                <w:lang w:eastAsia="es-CL"/>
              </w:rPr>
              <w:t>18</w:t>
            </w:r>
          </w:p>
          <w:p w14:paraId="03522E99" w14:textId="77777777" w:rsidR="00CB51CE" w:rsidRDefault="00CB51CE" w:rsidP="00250C14">
            <w:pPr>
              <w:jc w:val="center"/>
              <w:rPr>
                <w:lang w:eastAsia="es-CL"/>
              </w:rPr>
            </w:pPr>
          </w:p>
          <w:p w14:paraId="5F45981D" w14:textId="77777777" w:rsidR="00250C14" w:rsidRPr="00FC4F37" w:rsidRDefault="00250C14" w:rsidP="00250C14">
            <w:pPr>
              <w:jc w:val="center"/>
              <w:rPr>
                <w:lang w:eastAsia="es-CL"/>
              </w:rPr>
            </w:pPr>
          </w:p>
        </w:tc>
        <w:tc>
          <w:tcPr>
            <w:tcW w:w="6520" w:type="dxa"/>
            <w:tcBorders>
              <w:top w:val="nil"/>
              <w:left w:val="nil"/>
              <w:bottom w:val="single" w:sz="4" w:space="0" w:color="auto"/>
              <w:right w:val="single" w:sz="4" w:space="0" w:color="auto"/>
            </w:tcBorders>
            <w:shd w:val="clear" w:color="auto" w:fill="FFFFFF" w:themeFill="background1"/>
            <w:noWrap/>
            <w:vAlign w:val="bottom"/>
            <w:hideMark/>
          </w:tcPr>
          <w:p w14:paraId="0BE979F6" w14:textId="77777777" w:rsidR="00250C14" w:rsidRPr="002F6DC0" w:rsidRDefault="00250C14" w:rsidP="00E602C9">
            <w:pPr>
              <w:jc w:val="left"/>
              <w:rPr>
                <w:lang w:eastAsia="es-CL"/>
              </w:rPr>
            </w:pPr>
            <w:r w:rsidRPr="002F6DC0">
              <w:rPr>
                <w:lang w:eastAsia="es-CL"/>
              </w:rPr>
              <w:t>El RIE contempla la existencia de un funcionario encargado del Registro de Matrícula.</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16F89BA6"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A77FB81"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47F879A7"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72115D7C" w14:textId="77777777" w:rsidTr="0024715F">
        <w:trPr>
          <w:trHeight w:val="300"/>
        </w:trPr>
        <w:tc>
          <w:tcPr>
            <w:tcW w:w="493"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58070748" w14:textId="54A2EFB0" w:rsidR="00250C14" w:rsidRDefault="00250C14" w:rsidP="00250C14">
            <w:pPr>
              <w:jc w:val="center"/>
              <w:rPr>
                <w:rFonts w:cs="Arial"/>
                <w:b/>
                <w:szCs w:val="22"/>
                <w:lang w:eastAsia="es-CL"/>
              </w:rPr>
            </w:pPr>
            <w:r w:rsidRPr="002F6DC0">
              <w:rPr>
                <w:rFonts w:cs="Arial"/>
                <w:b/>
                <w:szCs w:val="22"/>
                <w:lang w:eastAsia="es-CL"/>
              </w:rPr>
              <w:t>e)</w:t>
            </w:r>
          </w:p>
          <w:p w14:paraId="09D21386" w14:textId="77777777" w:rsidR="0024715F" w:rsidRDefault="0024715F" w:rsidP="00250C14">
            <w:pPr>
              <w:jc w:val="center"/>
              <w:rPr>
                <w:rFonts w:cs="Arial"/>
                <w:b/>
                <w:szCs w:val="22"/>
                <w:lang w:eastAsia="es-CL"/>
              </w:rPr>
            </w:pPr>
          </w:p>
          <w:p w14:paraId="4EE84C6B" w14:textId="02D24754" w:rsidR="00CB51CE" w:rsidRPr="002F6DC0" w:rsidRDefault="00CB51CE" w:rsidP="00250C14">
            <w:pPr>
              <w:jc w:val="center"/>
              <w:rPr>
                <w:rFonts w:cs="Arial"/>
                <w:b/>
                <w:szCs w:val="22"/>
                <w:lang w:eastAsia="es-CL"/>
              </w:rPr>
            </w:pPr>
          </w:p>
        </w:tc>
        <w:tc>
          <w:tcPr>
            <w:tcW w:w="6520" w:type="dxa"/>
            <w:tcBorders>
              <w:top w:val="nil"/>
              <w:left w:val="nil"/>
              <w:bottom w:val="single" w:sz="4" w:space="0" w:color="auto"/>
              <w:right w:val="single" w:sz="4" w:space="0" w:color="auto"/>
            </w:tcBorders>
            <w:shd w:val="clear" w:color="auto" w:fill="D9E2F3" w:themeFill="accent1" w:themeFillTint="33"/>
            <w:noWrap/>
            <w:vAlign w:val="bottom"/>
            <w:hideMark/>
          </w:tcPr>
          <w:p w14:paraId="40C88BBF" w14:textId="77777777" w:rsidR="00250C14" w:rsidRPr="002F6DC0" w:rsidRDefault="00250C14" w:rsidP="00E602C9">
            <w:pPr>
              <w:jc w:val="left"/>
              <w:rPr>
                <w:rFonts w:cs="Arial"/>
                <w:b/>
                <w:szCs w:val="22"/>
                <w:lang w:eastAsia="es-CL"/>
              </w:rPr>
            </w:pPr>
            <w:r w:rsidRPr="002F6DC0">
              <w:rPr>
                <w:rFonts w:cs="Arial"/>
                <w:b/>
                <w:szCs w:val="22"/>
                <w:lang w:eastAsia="es-CL"/>
              </w:rPr>
              <w:t>Organigrama del establecimiento y roles funcionarios.</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68A60749"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447260BF"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c>
          <w:tcPr>
            <w:tcW w:w="1985" w:type="dxa"/>
            <w:tcBorders>
              <w:top w:val="nil"/>
              <w:left w:val="nil"/>
              <w:bottom w:val="single" w:sz="4" w:space="0" w:color="auto"/>
              <w:right w:val="single" w:sz="4" w:space="0" w:color="auto"/>
            </w:tcBorders>
            <w:shd w:val="clear" w:color="auto" w:fill="D9E2F3" w:themeFill="accent1" w:themeFillTint="33"/>
            <w:noWrap/>
            <w:vAlign w:val="bottom"/>
            <w:hideMark/>
          </w:tcPr>
          <w:p w14:paraId="72F6686F" w14:textId="77777777" w:rsidR="00250C14" w:rsidRPr="002F6DC0" w:rsidRDefault="00250C14" w:rsidP="00B53F31">
            <w:pPr>
              <w:rPr>
                <w:rFonts w:cs="Arial"/>
                <w:b/>
                <w:bCs/>
                <w:color w:val="FFFFFF"/>
                <w:szCs w:val="22"/>
                <w:lang w:eastAsia="es-CL"/>
              </w:rPr>
            </w:pPr>
            <w:r w:rsidRPr="002F6DC0">
              <w:rPr>
                <w:rFonts w:cs="Arial"/>
                <w:b/>
                <w:bCs/>
                <w:color w:val="FFFFFF"/>
                <w:szCs w:val="22"/>
                <w:lang w:eastAsia="es-CL"/>
              </w:rPr>
              <w:t> </w:t>
            </w:r>
          </w:p>
        </w:tc>
      </w:tr>
      <w:tr w:rsidR="00250C14" w:rsidRPr="002F6DC0" w14:paraId="09267EC7"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F3C654B" w14:textId="77777777" w:rsidR="00250C14" w:rsidRPr="00FC4F37" w:rsidRDefault="00250C14" w:rsidP="00250C14">
            <w:pPr>
              <w:jc w:val="center"/>
              <w:rPr>
                <w:lang w:eastAsia="es-CL"/>
              </w:rPr>
            </w:pPr>
            <w:r w:rsidRPr="00FC4F37">
              <w:rPr>
                <w:lang w:eastAsia="es-CL"/>
              </w:rPr>
              <w:t>19</w:t>
            </w:r>
          </w:p>
        </w:tc>
        <w:tc>
          <w:tcPr>
            <w:tcW w:w="6520" w:type="dxa"/>
            <w:tcBorders>
              <w:top w:val="nil"/>
              <w:left w:val="nil"/>
              <w:bottom w:val="single" w:sz="4" w:space="0" w:color="auto"/>
              <w:right w:val="single" w:sz="4" w:space="0" w:color="auto"/>
            </w:tcBorders>
            <w:shd w:val="clear" w:color="auto" w:fill="FFFFFF" w:themeFill="background1"/>
            <w:noWrap/>
            <w:vAlign w:val="bottom"/>
            <w:hideMark/>
          </w:tcPr>
          <w:p w14:paraId="6B06C2D6" w14:textId="77777777" w:rsidR="00250C14" w:rsidRPr="002F6DC0" w:rsidRDefault="00250C14" w:rsidP="00E602C9">
            <w:pPr>
              <w:jc w:val="left"/>
              <w:rPr>
                <w:lang w:eastAsia="es-CL"/>
              </w:rPr>
            </w:pPr>
            <w:r w:rsidRPr="002F6DC0">
              <w:rPr>
                <w:lang w:eastAsia="es-CL"/>
              </w:rPr>
              <w:t>El RIE contempla el organigrama del establecimiento.</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7D6D8EB7"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6F08EFCC"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44E465E9"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F6DC0" w14:paraId="04B99BAA" w14:textId="77777777" w:rsidTr="00722BBE">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DA57AF" w14:textId="77777777" w:rsidR="00250C14" w:rsidRDefault="00250C14" w:rsidP="00250C14">
            <w:pPr>
              <w:jc w:val="center"/>
              <w:rPr>
                <w:lang w:eastAsia="es-CL"/>
              </w:rPr>
            </w:pPr>
            <w:r w:rsidRPr="00FC4F37">
              <w:rPr>
                <w:lang w:eastAsia="es-CL"/>
              </w:rPr>
              <w:t>20</w:t>
            </w:r>
          </w:p>
          <w:p w14:paraId="6762A1AC" w14:textId="77777777" w:rsidR="00250C14" w:rsidRDefault="00250C14" w:rsidP="00250C14">
            <w:pPr>
              <w:jc w:val="center"/>
              <w:rPr>
                <w:lang w:eastAsia="es-CL"/>
              </w:rPr>
            </w:pPr>
          </w:p>
          <w:p w14:paraId="4DE1402A" w14:textId="77777777" w:rsidR="00250C14" w:rsidRPr="00FC4F37" w:rsidRDefault="00250C14" w:rsidP="00250C14">
            <w:pPr>
              <w:jc w:val="center"/>
              <w:rPr>
                <w:lang w:eastAsia="es-CL"/>
              </w:rPr>
            </w:pPr>
          </w:p>
          <w:p w14:paraId="55676EB0" w14:textId="77777777" w:rsidR="00250C14" w:rsidRPr="00FC4F37" w:rsidRDefault="00250C14" w:rsidP="00250C14">
            <w:pPr>
              <w:jc w:val="center"/>
              <w:rPr>
                <w:lang w:eastAsia="es-CL"/>
              </w:rPr>
            </w:pPr>
          </w:p>
          <w:p w14:paraId="7C0E3132" w14:textId="77777777" w:rsidR="00250C14" w:rsidRPr="00FC4F37" w:rsidRDefault="00250C14" w:rsidP="00250C14">
            <w:pPr>
              <w:jc w:val="center"/>
              <w:rPr>
                <w:lang w:eastAsia="es-CL"/>
              </w:rPr>
            </w:pPr>
          </w:p>
        </w:tc>
        <w:tc>
          <w:tcPr>
            <w:tcW w:w="65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7825482" w14:textId="578D22C0" w:rsidR="00250C14" w:rsidRPr="002F6DC0" w:rsidRDefault="00250C14" w:rsidP="00E602C9">
            <w:pPr>
              <w:jc w:val="left"/>
              <w:rPr>
                <w:lang w:eastAsia="es-CL"/>
              </w:rPr>
            </w:pPr>
            <w:r w:rsidRPr="002F6DC0">
              <w:rPr>
                <w:lang w:eastAsia="es-CL"/>
              </w:rPr>
              <w:t xml:space="preserve">El RIE contempla los roles de los </w:t>
            </w:r>
            <w:r w:rsidR="00F2275C">
              <w:rPr>
                <w:lang w:eastAsia="es-CL"/>
              </w:rPr>
              <w:t>d</w:t>
            </w:r>
            <w:r w:rsidRPr="002F6DC0">
              <w:rPr>
                <w:lang w:eastAsia="es-CL"/>
              </w:rPr>
              <w:t xml:space="preserve">irectivos, de las </w:t>
            </w:r>
            <w:r w:rsidR="00F2275C">
              <w:rPr>
                <w:lang w:eastAsia="es-CL"/>
              </w:rPr>
              <w:t>e</w:t>
            </w:r>
            <w:r w:rsidRPr="002F6DC0">
              <w:rPr>
                <w:lang w:eastAsia="es-CL"/>
              </w:rPr>
              <w:t xml:space="preserve">ducadoras, </w:t>
            </w:r>
            <w:proofErr w:type="gramStart"/>
            <w:r w:rsidRPr="002F6DC0">
              <w:rPr>
                <w:lang w:eastAsia="es-CL"/>
              </w:rPr>
              <w:t xml:space="preserve">de las </w:t>
            </w:r>
            <w:r w:rsidR="00F2275C">
              <w:rPr>
                <w:lang w:eastAsia="es-CL"/>
              </w:rPr>
              <w:t>t</w:t>
            </w:r>
            <w:r w:rsidRPr="002F6DC0">
              <w:rPr>
                <w:lang w:eastAsia="es-CL"/>
              </w:rPr>
              <w:t>écnico</w:t>
            </w:r>
            <w:proofErr w:type="gramEnd"/>
            <w:r w:rsidRPr="002F6DC0">
              <w:rPr>
                <w:lang w:eastAsia="es-CL"/>
              </w:rPr>
              <w:t xml:space="preserve"> en atención de párvulos, alumnas en práctica, rol del sostenedor</w:t>
            </w:r>
            <w:r w:rsidR="00F2275C">
              <w:rPr>
                <w:lang w:eastAsia="es-CL"/>
              </w:rPr>
              <w:t xml:space="preserve"> e</w:t>
            </w:r>
            <w:r w:rsidRPr="002F6DC0">
              <w:rPr>
                <w:lang w:eastAsia="es-CL"/>
              </w:rPr>
              <w:t>ducacional SLEP.</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DF0D71D"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B797636"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DB8C711" w14:textId="77777777" w:rsidR="00250C14" w:rsidRPr="002F6DC0" w:rsidRDefault="00250C14" w:rsidP="00B53F31">
            <w:pPr>
              <w:rPr>
                <w:rFonts w:cs="Arial"/>
                <w:b/>
                <w:bCs/>
                <w:color w:val="000000"/>
                <w:szCs w:val="22"/>
                <w:lang w:eastAsia="es-CL"/>
              </w:rPr>
            </w:pPr>
            <w:r w:rsidRPr="002F6DC0">
              <w:rPr>
                <w:rFonts w:cs="Arial"/>
                <w:b/>
                <w:bCs/>
                <w:color w:val="000000"/>
                <w:szCs w:val="22"/>
                <w:lang w:eastAsia="es-CL"/>
              </w:rPr>
              <w:t> </w:t>
            </w:r>
          </w:p>
        </w:tc>
      </w:tr>
      <w:tr w:rsidR="00250C14" w:rsidRPr="00250C14" w14:paraId="20586BA7" w14:textId="77777777" w:rsidTr="0024715F">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11E333D" w14:textId="0F5C595C" w:rsidR="00250C14" w:rsidRDefault="00250C14" w:rsidP="00250C14">
            <w:pPr>
              <w:jc w:val="center"/>
              <w:rPr>
                <w:rFonts w:cs="Arial"/>
                <w:b/>
                <w:bCs/>
                <w:szCs w:val="22"/>
                <w:lang w:eastAsia="es-CL"/>
              </w:rPr>
            </w:pPr>
            <w:r w:rsidRPr="00250C14">
              <w:rPr>
                <w:rFonts w:cs="Arial"/>
                <w:b/>
                <w:bCs/>
                <w:szCs w:val="22"/>
                <w:lang w:eastAsia="es-CL"/>
              </w:rPr>
              <w:t>f)</w:t>
            </w:r>
          </w:p>
          <w:p w14:paraId="64DCCD66" w14:textId="77777777" w:rsidR="00250C14" w:rsidRPr="00250C14" w:rsidRDefault="00250C14" w:rsidP="00250C14">
            <w:pPr>
              <w:jc w:val="center"/>
              <w:rPr>
                <w:rFonts w:cs="Arial"/>
                <w:b/>
                <w:bCs/>
                <w:szCs w:val="22"/>
                <w:lang w:eastAsia="es-CL"/>
              </w:rPr>
            </w:pPr>
          </w:p>
          <w:p w14:paraId="04E89A2E" w14:textId="0EA0817B" w:rsidR="00250C14" w:rsidRPr="00250C14" w:rsidRDefault="00250C14" w:rsidP="00250C14">
            <w:pPr>
              <w:jc w:val="center"/>
              <w:rPr>
                <w:rFonts w:cs="Arial"/>
                <w:b/>
                <w:bCs/>
                <w:color w:val="FFFFFF"/>
                <w:szCs w:val="22"/>
                <w:lang w:eastAsia="es-CL"/>
              </w:rPr>
            </w:pPr>
          </w:p>
        </w:tc>
        <w:tc>
          <w:tcPr>
            <w:tcW w:w="65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A6F86E3" w14:textId="77777777" w:rsidR="00250C14" w:rsidRPr="00250C14" w:rsidRDefault="00250C14" w:rsidP="00E602C9">
            <w:pPr>
              <w:jc w:val="left"/>
              <w:rPr>
                <w:rFonts w:cs="Arial"/>
                <w:b/>
                <w:bCs/>
                <w:color w:val="FFFFFF"/>
                <w:szCs w:val="22"/>
                <w:lang w:eastAsia="es-CL"/>
              </w:rPr>
            </w:pPr>
            <w:r w:rsidRPr="00250C14">
              <w:rPr>
                <w:rFonts w:cs="Arial"/>
                <w:b/>
                <w:bCs/>
                <w:szCs w:val="22"/>
                <w:lang w:eastAsia="es-CL"/>
              </w:rPr>
              <w:t>Mecanismos de comunicación con padres y apoderados.</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396AACC" w14:textId="3E9408C0" w:rsidR="00250C14" w:rsidRPr="00250C14" w:rsidRDefault="00250C14" w:rsidP="00250C14">
            <w:pPr>
              <w:jc w:val="center"/>
              <w:rPr>
                <w:rFonts w:cs="Arial"/>
                <w:b/>
                <w:bCs/>
                <w:color w:val="FFFFFF"/>
                <w:szCs w:val="22"/>
                <w:lang w:eastAsia="es-CL"/>
              </w:rPr>
            </w:pP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623495F" w14:textId="50208903" w:rsidR="00250C14" w:rsidRPr="00250C14" w:rsidRDefault="00250C14" w:rsidP="00250C14">
            <w:pPr>
              <w:jc w:val="center"/>
              <w:rPr>
                <w:rFonts w:cs="Arial"/>
                <w:b/>
                <w:bCs/>
                <w:color w:val="FFFFFF"/>
                <w:szCs w:val="22"/>
                <w:lang w:eastAsia="es-CL"/>
              </w:rPr>
            </w:pPr>
          </w:p>
        </w:tc>
        <w:tc>
          <w:tcPr>
            <w:tcW w:w="198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2C2A59E" w14:textId="0B351B13" w:rsidR="00250C14" w:rsidRPr="00250C14" w:rsidRDefault="00250C14" w:rsidP="00250C14">
            <w:pPr>
              <w:jc w:val="center"/>
              <w:rPr>
                <w:rFonts w:cs="Arial"/>
                <w:b/>
                <w:bCs/>
                <w:color w:val="FFFFFF"/>
                <w:szCs w:val="22"/>
                <w:lang w:eastAsia="es-CL"/>
              </w:rPr>
            </w:pPr>
          </w:p>
        </w:tc>
      </w:tr>
      <w:tr w:rsidR="00A948A0" w:rsidRPr="002F6DC0" w14:paraId="60EAD2BF"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B26A38E" w14:textId="20AF349D" w:rsidR="00A948A0" w:rsidRDefault="00A948A0" w:rsidP="00A948A0">
            <w:pPr>
              <w:rPr>
                <w:lang w:eastAsia="es-CL"/>
              </w:rPr>
            </w:pPr>
            <w:r w:rsidRPr="00FC4F37">
              <w:rPr>
                <w:lang w:eastAsia="es-CL"/>
              </w:rPr>
              <w:t>21</w:t>
            </w:r>
          </w:p>
          <w:p w14:paraId="7C82269A" w14:textId="280FCB4C" w:rsidR="00CB51CE" w:rsidRDefault="00CB51CE" w:rsidP="00A948A0">
            <w:pPr>
              <w:rPr>
                <w:lang w:eastAsia="es-CL"/>
              </w:rPr>
            </w:pPr>
          </w:p>
          <w:p w14:paraId="00F6E513" w14:textId="77777777" w:rsidR="00CB51CE" w:rsidRPr="00FC4F37" w:rsidRDefault="00CB51CE" w:rsidP="00A948A0">
            <w:pPr>
              <w:rPr>
                <w:lang w:eastAsia="es-CL"/>
              </w:rPr>
            </w:pPr>
          </w:p>
          <w:p w14:paraId="145D8024" w14:textId="77777777" w:rsidR="00A948A0" w:rsidRPr="00FC4F37" w:rsidRDefault="00A948A0" w:rsidP="00A948A0">
            <w:pPr>
              <w:rPr>
                <w:lang w:eastAsia="es-CL"/>
              </w:rPr>
            </w:pPr>
          </w:p>
          <w:p w14:paraId="62099ACD" w14:textId="77777777" w:rsidR="00A948A0" w:rsidRPr="00FC4F37" w:rsidRDefault="00A948A0" w:rsidP="00A948A0">
            <w:pPr>
              <w:rPr>
                <w:lang w:eastAsia="es-CL"/>
              </w:rPr>
            </w:pPr>
          </w:p>
          <w:p w14:paraId="25848D61" w14:textId="77777777" w:rsidR="00A948A0" w:rsidRPr="00FC4F37" w:rsidRDefault="00A948A0" w:rsidP="00A948A0">
            <w:pPr>
              <w:rPr>
                <w:lang w:eastAsia="es-CL"/>
              </w:rPr>
            </w:pP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309315" w14:textId="3E745C51" w:rsidR="00A948A0" w:rsidRPr="00A948A0" w:rsidRDefault="00A948A0" w:rsidP="00A948A0">
            <w:pPr>
              <w:jc w:val="left"/>
              <w:rPr>
                <w:lang w:eastAsia="es-CL"/>
              </w:rPr>
            </w:pPr>
            <w:r w:rsidRPr="00A948A0">
              <w:rPr>
                <w:rFonts w:cs="Calibri"/>
                <w:szCs w:val="22"/>
              </w:rPr>
              <w:t>El RIE utiliza y regula el uso de la libreta o agenda escolar, correo electrónico, página web, paneles en espacios comunes del establecimiento u otros, optando por aquellos que son coherentes con la realidad, oportunidades y recursos de las familias.</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07878C76"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762439B2"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66C64FA8"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r>
      <w:tr w:rsidR="00A948A0" w:rsidRPr="002F6DC0" w14:paraId="3B61802B" w14:textId="77777777" w:rsidTr="00CB51CE">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BA3C6C0" w14:textId="1ABEC1CD" w:rsidR="00A948A0" w:rsidRDefault="00A948A0" w:rsidP="00A948A0">
            <w:pPr>
              <w:rPr>
                <w:lang w:eastAsia="es-CL"/>
              </w:rPr>
            </w:pPr>
            <w:r w:rsidRPr="00FC4F37">
              <w:rPr>
                <w:lang w:eastAsia="es-CL"/>
              </w:rPr>
              <w:t>22</w:t>
            </w:r>
          </w:p>
          <w:p w14:paraId="231D9C48" w14:textId="42014E16" w:rsidR="00CB51CE" w:rsidRDefault="00CB51CE" w:rsidP="00A948A0">
            <w:pPr>
              <w:rPr>
                <w:lang w:eastAsia="es-CL"/>
              </w:rPr>
            </w:pPr>
          </w:p>
          <w:p w14:paraId="471D6E9B" w14:textId="77777777" w:rsidR="00CB51CE" w:rsidRPr="00FC4F37" w:rsidRDefault="00CB51CE" w:rsidP="00A948A0">
            <w:pPr>
              <w:rPr>
                <w:lang w:eastAsia="es-CL"/>
              </w:rPr>
            </w:pPr>
          </w:p>
          <w:p w14:paraId="450C73AA" w14:textId="77777777" w:rsidR="00A948A0" w:rsidRPr="00FC4F37" w:rsidRDefault="00A948A0" w:rsidP="00A948A0">
            <w:pPr>
              <w:rPr>
                <w:lang w:eastAsia="es-CL"/>
              </w:rPr>
            </w:pPr>
          </w:p>
        </w:tc>
        <w:tc>
          <w:tcPr>
            <w:tcW w:w="6520" w:type="dxa"/>
            <w:tcBorders>
              <w:top w:val="nil"/>
              <w:left w:val="single" w:sz="4" w:space="0" w:color="auto"/>
              <w:bottom w:val="single" w:sz="4" w:space="0" w:color="auto"/>
              <w:right w:val="single" w:sz="4" w:space="0" w:color="auto"/>
            </w:tcBorders>
            <w:shd w:val="clear" w:color="auto" w:fill="auto"/>
            <w:noWrap/>
          </w:tcPr>
          <w:p w14:paraId="09BE1847" w14:textId="4F2912EA" w:rsidR="00A948A0" w:rsidRPr="00A948A0" w:rsidRDefault="00A948A0" w:rsidP="00A948A0">
            <w:pPr>
              <w:jc w:val="left"/>
              <w:rPr>
                <w:lang w:eastAsia="es-CL"/>
              </w:rPr>
            </w:pPr>
            <w:r w:rsidRPr="00A948A0">
              <w:rPr>
                <w:rFonts w:cs="Calibri"/>
                <w:szCs w:val="22"/>
              </w:rPr>
              <w:t>El RIE contiene información sobre cuáles son los canales formales de comunicación en materias pedagógicas y/o de convivencia escolar.</w:t>
            </w:r>
          </w:p>
        </w:tc>
        <w:tc>
          <w:tcPr>
            <w:tcW w:w="567" w:type="dxa"/>
            <w:tcBorders>
              <w:top w:val="nil"/>
              <w:left w:val="nil"/>
              <w:bottom w:val="single" w:sz="4" w:space="0" w:color="auto"/>
              <w:right w:val="single" w:sz="4" w:space="0" w:color="auto"/>
            </w:tcBorders>
            <w:shd w:val="clear" w:color="auto" w:fill="auto"/>
            <w:noWrap/>
            <w:vAlign w:val="bottom"/>
            <w:hideMark/>
          </w:tcPr>
          <w:p w14:paraId="5CB61543"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505A9164"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c>
          <w:tcPr>
            <w:tcW w:w="1985" w:type="dxa"/>
            <w:tcBorders>
              <w:top w:val="nil"/>
              <w:left w:val="nil"/>
              <w:bottom w:val="single" w:sz="4" w:space="0" w:color="auto"/>
              <w:right w:val="single" w:sz="4" w:space="0" w:color="auto"/>
            </w:tcBorders>
            <w:shd w:val="clear" w:color="auto" w:fill="auto"/>
            <w:noWrap/>
            <w:vAlign w:val="bottom"/>
            <w:hideMark/>
          </w:tcPr>
          <w:p w14:paraId="3D88924E"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r>
      <w:tr w:rsidR="00A948A0" w:rsidRPr="002F6DC0" w14:paraId="27C2114B" w14:textId="77777777" w:rsidTr="00CB51CE">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9952" w14:textId="77777777" w:rsidR="00CB51CE" w:rsidRDefault="00CB51CE" w:rsidP="00A948A0">
            <w:pPr>
              <w:rPr>
                <w:lang w:eastAsia="es-CL"/>
              </w:rPr>
            </w:pPr>
            <w:r>
              <w:rPr>
                <w:lang w:eastAsia="es-CL"/>
              </w:rPr>
              <w:lastRenderedPageBreak/>
              <w:t>23</w:t>
            </w:r>
          </w:p>
          <w:p w14:paraId="267ED68D" w14:textId="123CD9F7" w:rsidR="00CB51CE" w:rsidRPr="00FC4F37" w:rsidRDefault="00CB51CE" w:rsidP="00A948A0">
            <w:pPr>
              <w:rPr>
                <w:lang w:eastAsia="es-CL"/>
              </w:rPr>
            </w:pPr>
          </w:p>
        </w:tc>
        <w:tc>
          <w:tcPr>
            <w:tcW w:w="6520" w:type="dxa"/>
            <w:tcBorders>
              <w:top w:val="single" w:sz="4" w:space="0" w:color="auto"/>
              <w:left w:val="single" w:sz="4" w:space="0" w:color="auto"/>
              <w:bottom w:val="single" w:sz="4" w:space="0" w:color="auto"/>
              <w:right w:val="single" w:sz="4" w:space="0" w:color="auto"/>
            </w:tcBorders>
            <w:shd w:val="clear" w:color="000000" w:fill="FFFFFF"/>
            <w:noWrap/>
          </w:tcPr>
          <w:p w14:paraId="6AF9AC66" w14:textId="3AF34A8D" w:rsidR="00A948A0" w:rsidRPr="00A948A0" w:rsidRDefault="00A948A0" w:rsidP="00A948A0">
            <w:pPr>
              <w:jc w:val="left"/>
              <w:rPr>
                <w:lang w:eastAsia="es-CL"/>
              </w:rPr>
            </w:pPr>
            <w:r w:rsidRPr="00A948A0">
              <w:rPr>
                <w:rFonts w:cs="Calibri"/>
                <w:szCs w:val="22"/>
              </w:rPr>
              <w:t>El RIE informa y regula las entrevistas y reuniones con apoderados.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757A258"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7FBC2FD" w14:textId="77777777" w:rsidR="00A948A0" w:rsidRPr="002F6DC0" w:rsidRDefault="00A948A0" w:rsidP="00A948A0">
            <w:pPr>
              <w:rPr>
                <w:rFonts w:cs="Arial"/>
                <w:b/>
                <w:bCs/>
                <w:color w:val="000000"/>
                <w:szCs w:val="22"/>
                <w:lang w:eastAsia="es-CL"/>
              </w:rPr>
            </w:pPr>
            <w:r w:rsidRPr="002F6DC0">
              <w:rPr>
                <w:rFonts w:cs="Arial"/>
                <w:b/>
                <w:bCs/>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0744685" w14:textId="522FE83B" w:rsidR="00A948A0" w:rsidRPr="004634B6" w:rsidRDefault="00A948A0" w:rsidP="00A948A0">
            <w:pPr>
              <w:rPr>
                <w:rFonts w:cs="Arial"/>
                <w:color w:val="000000"/>
                <w:szCs w:val="22"/>
                <w:lang w:eastAsia="es-CL"/>
              </w:rPr>
            </w:pPr>
          </w:p>
        </w:tc>
      </w:tr>
    </w:tbl>
    <w:p w14:paraId="5B1E2DD5" w14:textId="77777777" w:rsidR="00250C14" w:rsidRPr="006C21F8" w:rsidRDefault="00250C14" w:rsidP="00250C14">
      <w:pPr>
        <w:rPr>
          <w:rFonts w:eastAsia="Calibri" w:cs="Arial"/>
          <w:color w:val="FF0000"/>
          <w:szCs w:val="22"/>
        </w:rPr>
      </w:pPr>
    </w:p>
    <w:tbl>
      <w:tblPr>
        <w:tblW w:w="10132" w:type="dxa"/>
        <w:tblInd w:w="-72" w:type="dxa"/>
        <w:tblLayout w:type="fixed"/>
        <w:tblCellMar>
          <w:left w:w="70" w:type="dxa"/>
          <w:right w:w="70" w:type="dxa"/>
        </w:tblCellMar>
        <w:tblLook w:val="04A0" w:firstRow="1" w:lastRow="0" w:firstColumn="1" w:lastColumn="0" w:noHBand="0" w:noVBand="1"/>
      </w:tblPr>
      <w:tblGrid>
        <w:gridCol w:w="493"/>
        <w:gridCol w:w="6520"/>
        <w:gridCol w:w="567"/>
        <w:gridCol w:w="567"/>
        <w:gridCol w:w="1985"/>
      </w:tblGrid>
      <w:tr w:rsidR="00B53F31" w:rsidRPr="00B53F31" w14:paraId="50B18629" w14:textId="77777777" w:rsidTr="006D6254">
        <w:trPr>
          <w:trHeight w:val="300"/>
          <w:tblHeader/>
        </w:trPr>
        <w:tc>
          <w:tcPr>
            <w:tcW w:w="493"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2FD11813" w14:textId="6B73F26C"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V</w:t>
            </w:r>
            <w:r w:rsidR="00B34208">
              <w:rPr>
                <w:rFonts w:cs="Arial"/>
                <w:b/>
                <w:bCs/>
                <w:color w:val="FFFFFF" w:themeColor="background1"/>
                <w:sz w:val="20"/>
                <w:szCs w:val="20"/>
                <w:lang w:eastAsia="es-CL"/>
              </w:rPr>
              <w:t>.</w:t>
            </w:r>
          </w:p>
          <w:p w14:paraId="039566A0" w14:textId="77777777" w:rsidR="00250C14" w:rsidRPr="00B53F31" w:rsidRDefault="00250C14" w:rsidP="00743997">
            <w:pPr>
              <w:jc w:val="left"/>
              <w:rPr>
                <w:rFonts w:cs="Arial"/>
                <w:b/>
                <w:bCs/>
                <w:color w:val="FFFFFF" w:themeColor="background1"/>
                <w:sz w:val="20"/>
                <w:szCs w:val="20"/>
                <w:lang w:eastAsia="es-CL"/>
              </w:rPr>
            </w:pPr>
          </w:p>
        </w:tc>
        <w:tc>
          <w:tcPr>
            <w:tcW w:w="6520"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158EB3D0" w14:textId="77777777"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REGULACIONES REFERIDAS AL PROCESO DE ADMISIÓN.</w:t>
            </w:r>
          </w:p>
        </w:tc>
        <w:tc>
          <w:tcPr>
            <w:tcW w:w="3119" w:type="dxa"/>
            <w:gridSpan w:val="3"/>
            <w:tcBorders>
              <w:top w:val="single" w:sz="4" w:space="0" w:color="auto"/>
              <w:left w:val="nil"/>
              <w:bottom w:val="single" w:sz="4" w:space="0" w:color="auto"/>
              <w:right w:val="single" w:sz="4" w:space="0" w:color="000000"/>
            </w:tcBorders>
            <w:shd w:val="clear" w:color="auto" w:fill="00B0F0"/>
            <w:noWrap/>
            <w:hideMark/>
          </w:tcPr>
          <w:p w14:paraId="1E94E212"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63E5554D" w14:textId="77777777" w:rsidTr="006D6254">
        <w:trPr>
          <w:trHeight w:val="300"/>
          <w:tblHeader/>
        </w:trPr>
        <w:tc>
          <w:tcPr>
            <w:tcW w:w="493" w:type="dxa"/>
            <w:vMerge/>
            <w:tcBorders>
              <w:top w:val="single" w:sz="4" w:space="0" w:color="auto"/>
              <w:left w:val="single" w:sz="4" w:space="0" w:color="auto"/>
              <w:bottom w:val="single" w:sz="4" w:space="0" w:color="auto"/>
              <w:right w:val="single" w:sz="4" w:space="0" w:color="auto"/>
            </w:tcBorders>
            <w:shd w:val="clear" w:color="auto" w:fill="00B0F0"/>
            <w:hideMark/>
          </w:tcPr>
          <w:p w14:paraId="4574A085" w14:textId="77777777" w:rsidR="00250C14" w:rsidRPr="00B53F31" w:rsidRDefault="00250C14" w:rsidP="00743997">
            <w:pPr>
              <w:jc w:val="left"/>
              <w:rPr>
                <w:rFonts w:cs="Arial"/>
                <w:b/>
                <w:bCs/>
                <w:color w:val="FFFFFF" w:themeColor="background1"/>
                <w:sz w:val="20"/>
                <w:szCs w:val="20"/>
                <w:lang w:eastAsia="es-CL"/>
              </w:rPr>
            </w:pPr>
          </w:p>
        </w:tc>
        <w:tc>
          <w:tcPr>
            <w:tcW w:w="6520" w:type="dxa"/>
            <w:vMerge/>
            <w:tcBorders>
              <w:top w:val="single" w:sz="4" w:space="0" w:color="auto"/>
              <w:left w:val="single" w:sz="4" w:space="0" w:color="auto"/>
              <w:bottom w:val="single" w:sz="4" w:space="0" w:color="auto"/>
              <w:right w:val="single" w:sz="4" w:space="0" w:color="auto"/>
            </w:tcBorders>
            <w:shd w:val="clear" w:color="auto" w:fill="00B0F0"/>
            <w:hideMark/>
          </w:tcPr>
          <w:p w14:paraId="263EEF0D" w14:textId="77777777" w:rsidR="00250C14" w:rsidRPr="00B53F31" w:rsidRDefault="00250C14" w:rsidP="00743997">
            <w:pPr>
              <w:jc w:val="left"/>
              <w:rPr>
                <w:rFonts w:cs="Arial"/>
                <w:b/>
                <w:bCs/>
                <w:color w:val="FFFFFF" w:themeColor="background1"/>
                <w:sz w:val="20"/>
                <w:szCs w:val="20"/>
                <w:lang w:eastAsia="es-CL"/>
              </w:rPr>
            </w:pPr>
          </w:p>
        </w:tc>
        <w:tc>
          <w:tcPr>
            <w:tcW w:w="567" w:type="dxa"/>
            <w:tcBorders>
              <w:top w:val="nil"/>
              <w:left w:val="nil"/>
              <w:bottom w:val="nil"/>
              <w:right w:val="single" w:sz="4" w:space="0" w:color="auto"/>
            </w:tcBorders>
            <w:shd w:val="clear" w:color="auto" w:fill="00B0F0"/>
            <w:noWrap/>
            <w:hideMark/>
          </w:tcPr>
          <w:p w14:paraId="57658C4E"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SI</w:t>
            </w:r>
          </w:p>
        </w:tc>
        <w:tc>
          <w:tcPr>
            <w:tcW w:w="567" w:type="dxa"/>
            <w:tcBorders>
              <w:top w:val="nil"/>
              <w:left w:val="nil"/>
              <w:bottom w:val="nil"/>
              <w:right w:val="single" w:sz="4" w:space="0" w:color="auto"/>
            </w:tcBorders>
            <w:shd w:val="clear" w:color="auto" w:fill="00B0F0"/>
            <w:noWrap/>
            <w:hideMark/>
          </w:tcPr>
          <w:p w14:paraId="6DC46A38"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85" w:type="dxa"/>
            <w:tcBorders>
              <w:top w:val="nil"/>
              <w:left w:val="nil"/>
              <w:bottom w:val="nil"/>
              <w:right w:val="single" w:sz="4" w:space="0" w:color="auto"/>
            </w:tcBorders>
            <w:shd w:val="clear" w:color="auto" w:fill="00B0F0"/>
            <w:hideMark/>
          </w:tcPr>
          <w:p w14:paraId="232BD70A"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Observaciones</w:t>
            </w:r>
          </w:p>
        </w:tc>
      </w:tr>
      <w:tr w:rsidR="00250C14" w:rsidRPr="00250C14" w14:paraId="055BE9B2" w14:textId="77777777" w:rsidTr="0024715F">
        <w:trPr>
          <w:trHeight w:val="600"/>
        </w:trPr>
        <w:tc>
          <w:tcPr>
            <w:tcW w:w="493"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70064D6D" w14:textId="00B6AFFD" w:rsidR="00250C14" w:rsidRDefault="00250C14" w:rsidP="00743997">
            <w:pPr>
              <w:jc w:val="left"/>
              <w:rPr>
                <w:rFonts w:cs="Arial"/>
                <w:b/>
                <w:szCs w:val="22"/>
                <w:lang w:eastAsia="es-CL"/>
              </w:rPr>
            </w:pPr>
            <w:r w:rsidRPr="00250C14">
              <w:rPr>
                <w:rFonts w:cs="Arial"/>
                <w:b/>
                <w:szCs w:val="22"/>
                <w:lang w:eastAsia="es-CL"/>
              </w:rPr>
              <w:t>a)</w:t>
            </w:r>
          </w:p>
          <w:p w14:paraId="7B8A2F69" w14:textId="7F49B951" w:rsidR="00250C14" w:rsidRDefault="00250C14" w:rsidP="00743997">
            <w:pPr>
              <w:jc w:val="left"/>
              <w:rPr>
                <w:rFonts w:cs="Arial"/>
                <w:b/>
                <w:szCs w:val="22"/>
                <w:lang w:eastAsia="es-CL"/>
              </w:rPr>
            </w:pPr>
          </w:p>
          <w:p w14:paraId="4A574CA4" w14:textId="1223FEEE" w:rsidR="00250C14" w:rsidRDefault="00250C14" w:rsidP="00743997">
            <w:pPr>
              <w:jc w:val="left"/>
              <w:rPr>
                <w:rFonts w:cs="Arial"/>
                <w:b/>
                <w:szCs w:val="22"/>
                <w:lang w:eastAsia="es-CL"/>
              </w:rPr>
            </w:pPr>
          </w:p>
          <w:p w14:paraId="09F7B1A7" w14:textId="77777777" w:rsidR="00250C14" w:rsidRPr="00250C14" w:rsidRDefault="00250C14" w:rsidP="00743997">
            <w:pPr>
              <w:jc w:val="left"/>
              <w:rPr>
                <w:rFonts w:cs="Arial"/>
                <w:b/>
                <w:szCs w:val="22"/>
                <w:lang w:eastAsia="es-CL"/>
              </w:rPr>
            </w:pPr>
          </w:p>
          <w:p w14:paraId="3CD5425D" w14:textId="77777777" w:rsidR="00250C14" w:rsidRPr="00250C14" w:rsidRDefault="00250C14" w:rsidP="00743997">
            <w:pPr>
              <w:jc w:val="left"/>
              <w:rPr>
                <w:rFonts w:cs="Arial"/>
                <w:b/>
                <w:szCs w:val="22"/>
                <w:lang w:eastAsia="es-CL"/>
              </w:rPr>
            </w:pPr>
          </w:p>
        </w:tc>
        <w:tc>
          <w:tcPr>
            <w:tcW w:w="6520" w:type="dxa"/>
            <w:tcBorders>
              <w:top w:val="nil"/>
              <w:left w:val="nil"/>
              <w:bottom w:val="single" w:sz="4" w:space="0" w:color="auto"/>
              <w:right w:val="single" w:sz="4" w:space="0" w:color="auto"/>
            </w:tcBorders>
            <w:shd w:val="clear" w:color="auto" w:fill="D9E2F3" w:themeFill="accent1" w:themeFillTint="33"/>
            <w:vAlign w:val="bottom"/>
            <w:hideMark/>
          </w:tcPr>
          <w:p w14:paraId="5C5FB5B0" w14:textId="4EA73C07" w:rsidR="00250C14" w:rsidRPr="00250C14" w:rsidRDefault="00250C14" w:rsidP="00743997">
            <w:pPr>
              <w:jc w:val="left"/>
              <w:rPr>
                <w:rFonts w:cs="Arial"/>
                <w:b/>
                <w:szCs w:val="22"/>
                <w:lang w:eastAsia="es-CL"/>
              </w:rPr>
            </w:pPr>
            <w:r w:rsidRPr="00250C14">
              <w:rPr>
                <w:rFonts w:cs="Arial"/>
                <w:b/>
                <w:szCs w:val="22"/>
                <w:lang w:eastAsia="es-CL"/>
              </w:rPr>
              <w:t xml:space="preserve">Regulaciones referidas al Proceso de Admisión de establecimientos NO adscritos al SAE (Establecimiento solo imparte nivel de </w:t>
            </w:r>
            <w:r>
              <w:rPr>
                <w:rFonts w:cs="Arial"/>
                <w:b/>
                <w:szCs w:val="22"/>
                <w:lang w:eastAsia="es-CL"/>
              </w:rPr>
              <w:t>E</w:t>
            </w:r>
            <w:r w:rsidRPr="00250C14">
              <w:rPr>
                <w:rFonts w:cs="Arial"/>
                <w:b/>
                <w:szCs w:val="22"/>
                <w:lang w:eastAsia="es-CL"/>
              </w:rPr>
              <w:t xml:space="preserve">ducación </w:t>
            </w:r>
            <w:r>
              <w:rPr>
                <w:rFonts w:cs="Arial"/>
                <w:b/>
                <w:szCs w:val="22"/>
                <w:lang w:eastAsia="es-CL"/>
              </w:rPr>
              <w:t>P</w:t>
            </w:r>
            <w:r w:rsidRPr="00250C14">
              <w:rPr>
                <w:rFonts w:cs="Arial"/>
                <w:b/>
                <w:szCs w:val="22"/>
                <w:lang w:eastAsia="es-CL"/>
              </w:rPr>
              <w:t>arvularia)</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EC9FADA" w14:textId="77777777" w:rsidR="00250C14" w:rsidRPr="00250C14" w:rsidRDefault="00250C14" w:rsidP="00B53F31">
            <w:pPr>
              <w:rPr>
                <w:rFonts w:cs="Arial"/>
                <w:szCs w:val="22"/>
                <w:lang w:eastAsia="es-CL"/>
              </w:rPr>
            </w:pPr>
            <w:r w:rsidRPr="00250C14">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5A955D7" w14:textId="77777777" w:rsidR="00250C14" w:rsidRPr="00250C14" w:rsidRDefault="00250C14" w:rsidP="00B53F31">
            <w:pPr>
              <w:rPr>
                <w:rFonts w:cs="Arial"/>
                <w:szCs w:val="22"/>
                <w:lang w:eastAsia="es-CL"/>
              </w:rPr>
            </w:pPr>
            <w:r w:rsidRPr="00250C14">
              <w:rPr>
                <w:rFonts w:cs="Arial"/>
                <w:szCs w:val="22"/>
                <w:lang w:eastAsia="es-CL"/>
              </w:rPr>
              <w:t> </w:t>
            </w:r>
          </w:p>
        </w:tc>
        <w:tc>
          <w:tcPr>
            <w:tcW w:w="198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C4EC803" w14:textId="77777777" w:rsidR="00250C14" w:rsidRPr="00250C14" w:rsidRDefault="00250C14" w:rsidP="00B53F31">
            <w:pPr>
              <w:rPr>
                <w:rFonts w:cs="Arial"/>
                <w:szCs w:val="22"/>
                <w:lang w:eastAsia="es-CL"/>
              </w:rPr>
            </w:pPr>
            <w:r w:rsidRPr="00250C14">
              <w:rPr>
                <w:rFonts w:cs="Arial"/>
                <w:szCs w:val="22"/>
                <w:lang w:eastAsia="es-CL"/>
              </w:rPr>
              <w:t> </w:t>
            </w:r>
          </w:p>
        </w:tc>
      </w:tr>
      <w:tr w:rsidR="00CB51CE" w:rsidRPr="002F6DC0" w14:paraId="324CBC53" w14:textId="77777777" w:rsidTr="00722BBE">
        <w:trPr>
          <w:trHeight w:val="531"/>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B2264D" w14:textId="77777777" w:rsidR="00CB51CE" w:rsidRDefault="00CB51CE" w:rsidP="00CB51CE">
            <w:pPr>
              <w:jc w:val="center"/>
              <w:rPr>
                <w:lang w:eastAsia="es-CL"/>
              </w:rPr>
            </w:pPr>
            <w:r w:rsidRPr="00FC4F37">
              <w:rPr>
                <w:lang w:eastAsia="es-CL"/>
              </w:rPr>
              <w:t>1</w:t>
            </w:r>
          </w:p>
          <w:p w14:paraId="41BA66F3" w14:textId="77777777" w:rsidR="00CB51CE" w:rsidRDefault="00CB51CE" w:rsidP="00CB51CE">
            <w:pPr>
              <w:rPr>
                <w:lang w:eastAsia="es-CL"/>
              </w:rPr>
            </w:pPr>
          </w:p>
          <w:p w14:paraId="3220F388" w14:textId="123CCE13" w:rsidR="00CB51CE" w:rsidRPr="00FC4F37" w:rsidRDefault="00CB51CE" w:rsidP="00CB51CE">
            <w:pPr>
              <w:jc w:val="center"/>
              <w:rPr>
                <w:lang w:eastAsia="es-CL"/>
              </w:rPr>
            </w:pP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tcPr>
          <w:p w14:paraId="352B8624" w14:textId="02F86BD5" w:rsidR="00CB51CE" w:rsidRPr="00CB51CE" w:rsidRDefault="00CB51CE" w:rsidP="00CB51CE">
            <w:pPr>
              <w:jc w:val="left"/>
              <w:rPr>
                <w:lang w:eastAsia="es-CL"/>
              </w:rPr>
            </w:pPr>
            <w:r w:rsidRPr="00CB51CE">
              <w:rPr>
                <w:rFonts w:cs="Calibri"/>
                <w:szCs w:val="22"/>
              </w:rPr>
              <w:t>El RIE señala la forma en que se informan vacantes ofrecidas por cada nivel del establecimiento</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61C5F5D5"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0274D5A8"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57354960"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r>
      <w:tr w:rsidR="00CB51CE" w:rsidRPr="002F6DC0" w14:paraId="1F95D446"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DF3A35E" w14:textId="4F843DD6" w:rsidR="00CB51CE" w:rsidRDefault="00CB51CE" w:rsidP="00CB51CE">
            <w:pPr>
              <w:jc w:val="center"/>
              <w:rPr>
                <w:lang w:eastAsia="es-CL"/>
              </w:rPr>
            </w:pPr>
            <w:r w:rsidRPr="00FC4F37">
              <w:rPr>
                <w:lang w:eastAsia="es-CL"/>
              </w:rPr>
              <w:t>2</w:t>
            </w:r>
          </w:p>
          <w:p w14:paraId="1F451C60" w14:textId="77777777" w:rsidR="00CB51CE" w:rsidRDefault="00CB51CE" w:rsidP="00CB51CE">
            <w:pPr>
              <w:jc w:val="center"/>
              <w:rPr>
                <w:lang w:eastAsia="es-CL"/>
              </w:rPr>
            </w:pPr>
          </w:p>
          <w:p w14:paraId="44E17B77" w14:textId="270C4D06" w:rsidR="00CB51CE" w:rsidRPr="00FC4F37" w:rsidRDefault="00CB51CE" w:rsidP="00CB51CE">
            <w:pPr>
              <w:jc w:val="center"/>
              <w:rPr>
                <w:lang w:eastAsia="es-CL"/>
              </w:rPr>
            </w:pPr>
          </w:p>
        </w:tc>
        <w:tc>
          <w:tcPr>
            <w:tcW w:w="6520" w:type="dxa"/>
            <w:tcBorders>
              <w:top w:val="nil"/>
              <w:left w:val="single" w:sz="4" w:space="0" w:color="auto"/>
              <w:bottom w:val="single" w:sz="4" w:space="0" w:color="auto"/>
              <w:right w:val="single" w:sz="4" w:space="0" w:color="auto"/>
            </w:tcBorders>
            <w:shd w:val="clear" w:color="auto" w:fill="FFFFFF" w:themeFill="background1"/>
            <w:noWrap/>
          </w:tcPr>
          <w:p w14:paraId="194A70BB" w14:textId="7848B56F" w:rsidR="00CB51CE" w:rsidRPr="00CB51CE" w:rsidRDefault="00CB51CE" w:rsidP="00CB51CE">
            <w:pPr>
              <w:jc w:val="left"/>
              <w:rPr>
                <w:lang w:eastAsia="es-CL"/>
              </w:rPr>
            </w:pPr>
            <w:r w:rsidRPr="00CB51CE">
              <w:rPr>
                <w:rFonts w:cs="Calibri"/>
                <w:szCs w:val="22"/>
              </w:rPr>
              <w:t>El RIE señala cómo el establecimiento informa los criterios generales de admisión.</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7D36A02"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tcPr>
          <w:p w14:paraId="6496B1C8" w14:textId="516EEF79" w:rsidR="00CB51CE" w:rsidRPr="002F6DC0" w:rsidRDefault="00CB51CE" w:rsidP="00CB51CE">
            <w:pPr>
              <w:rPr>
                <w:rFonts w:cs="Arial"/>
                <w:color w:val="000000"/>
                <w:szCs w:val="22"/>
                <w:lang w:eastAsia="es-CL"/>
              </w:rPr>
            </w:pPr>
          </w:p>
        </w:tc>
        <w:tc>
          <w:tcPr>
            <w:tcW w:w="1985" w:type="dxa"/>
            <w:tcBorders>
              <w:top w:val="nil"/>
              <w:left w:val="nil"/>
              <w:bottom w:val="single" w:sz="4" w:space="0" w:color="auto"/>
              <w:right w:val="single" w:sz="4" w:space="0" w:color="auto"/>
            </w:tcBorders>
            <w:shd w:val="clear" w:color="auto" w:fill="FFFFFF" w:themeFill="background1"/>
            <w:noWrap/>
            <w:vAlign w:val="bottom"/>
          </w:tcPr>
          <w:p w14:paraId="042F2472" w14:textId="56B74F6D" w:rsidR="00CB51CE" w:rsidRPr="002F6DC0" w:rsidRDefault="00CB51CE" w:rsidP="00CB51CE">
            <w:pPr>
              <w:rPr>
                <w:rFonts w:cs="Arial"/>
                <w:color w:val="000000"/>
                <w:szCs w:val="22"/>
                <w:lang w:eastAsia="es-CL"/>
              </w:rPr>
            </w:pPr>
          </w:p>
        </w:tc>
      </w:tr>
      <w:tr w:rsidR="00CB51CE" w:rsidRPr="002F6DC0" w14:paraId="1B56F2A4" w14:textId="77777777" w:rsidTr="00722BBE">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06F865" w14:textId="33D1B65F" w:rsidR="00CB51CE" w:rsidRDefault="00CB51CE" w:rsidP="00CB51CE">
            <w:pPr>
              <w:jc w:val="center"/>
              <w:rPr>
                <w:lang w:eastAsia="es-CL"/>
              </w:rPr>
            </w:pPr>
            <w:r w:rsidRPr="00FC4F37">
              <w:rPr>
                <w:lang w:eastAsia="es-CL"/>
              </w:rPr>
              <w:t>3</w:t>
            </w:r>
          </w:p>
          <w:p w14:paraId="0F4E1B67" w14:textId="427DFD6F" w:rsidR="00CB51CE" w:rsidRDefault="00CB51CE" w:rsidP="00CB51CE">
            <w:pPr>
              <w:jc w:val="center"/>
              <w:rPr>
                <w:lang w:eastAsia="es-CL"/>
              </w:rPr>
            </w:pPr>
          </w:p>
          <w:p w14:paraId="76705BF2" w14:textId="77777777" w:rsidR="00CB51CE" w:rsidRDefault="00CB51CE" w:rsidP="00CB51CE">
            <w:pPr>
              <w:jc w:val="center"/>
              <w:rPr>
                <w:lang w:eastAsia="es-CL"/>
              </w:rPr>
            </w:pPr>
          </w:p>
          <w:p w14:paraId="51FD575F" w14:textId="26CF0BDE" w:rsidR="00CB51CE" w:rsidRPr="00FC4F37" w:rsidRDefault="00CB51CE" w:rsidP="00CB51CE">
            <w:pPr>
              <w:jc w:val="center"/>
              <w:rPr>
                <w:lang w:eastAsia="es-CL"/>
              </w:rPr>
            </w:pPr>
          </w:p>
        </w:tc>
        <w:tc>
          <w:tcPr>
            <w:tcW w:w="6520" w:type="dxa"/>
            <w:tcBorders>
              <w:top w:val="nil"/>
              <w:left w:val="single" w:sz="4" w:space="0" w:color="auto"/>
              <w:bottom w:val="single" w:sz="4" w:space="0" w:color="auto"/>
              <w:right w:val="single" w:sz="4" w:space="0" w:color="auto"/>
            </w:tcBorders>
            <w:shd w:val="clear" w:color="auto" w:fill="FFFFFF" w:themeFill="background1"/>
            <w:noWrap/>
          </w:tcPr>
          <w:p w14:paraId="7F0DBE76" w14:textId="03E48C96" w:rsidR="00CB51CE" w:rsidRPr="00CB51CE" w:rsidRDefault="00CB51CE" w:rsidP="00CB51CE">
            <w:pPr>
              <w:jc w:val="left"/>
              <w:rPr>
                <w:lang w:eastAsia="es-CL"/>
              </w:rPr>
            </w:pPr>
            <w:r w:rsidRPr="00CB51CE">
              <w:rPr>
                <w:rFonts w:cs="Calibri"/>
                <w:szCs w:val="22"/>
              </w:rPr>
              <w:t>El RIE señala la forma que el establecimiento da a conocer los plazos de postulación y fecha de publicación de los resultados.</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D50A4BC"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9CCA17B"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A5BB5B7"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r>
      <w:tr w:rsidR="00CB51CE" w:rsidRPr="002F6DC0" w14:paraId="03CC84D4" w14:textId="77777777" w:rsidTr="00722BBE">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4C3D37" w14:textId="15C91B8D" w:rsidR="00CB51CE" w:rsidRDefault="00CB51CE" w:rsidP="00CB51CE">
            <w:pPr>
              <w:jc w:val="center"/>
              <w:rPr>
                <w:lang w:eastAsia="es-CL"/>
              </w:rPr>
            </w:pPr>
            <w:r w:rsidRPr="00FC4F37">
              <w:rPr>
                <w:lang w:eastAsia="es-CL"/>
              </w:rPr>
              <w:t>4</w:t>
            </w:r>
          </w:p>
          <w:p w14:paraId="5F329D84" w14:textId="77777777" w:rsidR="00CB51CE" w:rsidRDefault="00CB51CE" w:rsidP="00CB51CE">
            <w:pPr>
              <w:jc w:val="center"/>
              <w:rPr>
                <w:lang w:eastAsia="es-CL"/>
              </w:rPr>
            </w:pPr>
          </w:p>
          <w:p w14:paraId="71A74A27" w14:textId="56743619" w:rsidR="00CB51CE" w:rsidRPr="00FC4F37" w:rsidRDefault="00CB51CE" w:rsidP="00CB51CE">
            <w:pPr>
              <w:jc w:val="center"/>
              <w:rPr>
                <w:lang w:eastAsia="es-CL"/>
              </w:rPr>
            </w:pPr>
          </w:p>
        </w:tc>
        <w:tc>
          <w:tcPr>
            <w:tcW w:w="6520" w:type="dxa"/>
            <w:tcBorders>
              <w:top w:val="nil"/>
              <w:left w:val="single" w:sz="4" w:space="0" w:color="auto"/>
              <w:bottom w:val="single" w:sz="4" w:space="0" w:color="auto"/>
              <w:right w:val="single" w:sz="4" w:space="0" w:color="auto"/>
            </w:tcBorders>
            <w:shd w:val="clear" w:color="auto" w:fill="FFFFFF" w:themeFill="background1"/>
            <w:noWrap/>
          </w:tcPr>
          <w:p w14:paraId="39D4AC6F" w14:textId="702FC156" w:rsidR="00CB51CE" w:rsidRPr="00CB51CE" w:rsidRDefault="00CB51CE" w:rsidP="00CB51CE">
            <w:pPr>
              <w:jc w:val="left"/>
              <w:rPr>
                <w:lang w:eastAsia="es-CL"/>
              </w:rPr>
            </w:pPr>
            <w:r w:rsidRPr="00CB51CE">
              <w:rPr>
                <w:rFonts w:cs="Calibri"/>
                <w:szCs w:val="22"/>
              </w:rPr>
              <w:t>El RIE señala de cómo el establecimiento informa requisitos, antecedentes y documentación a presentar.</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EE7F851"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42DF4AD"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2103BA2"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r>
      <w:tr w:rsidR="00CB51CE" w:rsidRPr="002F6DC0" w14:paraId="3BC10A23" w14:textId="77777777" w:rsidTr="00722BBE">
        <w:trPr>
          <w:trHeight w:val="300"/>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43F7508" w14:textId="77777777" w:rsidR="00CB51CE" w:rsidRDefault="00CB51CE" w:rsidP="00CB51CE">
            <w:pPr>
              <w:jc w:val="center"/>
              <w:rPr>
                <w:lang w:eastAsia="es-CL"/>
              </w:rPr>
            </w:pPr>
            <w:r w:rsidRPr="00FC4F37">
              <w:rPr>
                <w:lang w:eastAsia="es-CL"/>
              </w:rPr>
              <w:t>5</w:t>
            </w:r>
          </w:p>
          <w:p w14:paraId="2BB632CC" w14:textId="77777777" w:rsidR="00CB51CE" w:rsidRDefault="00CB51CE" w:rsidP="00CB51CE">
            <w:pPr>
              <w:jc w:val="center"/>
              <w:rPr>
                <w:lang w:eastAsia="es-CL"/>
              </w:rPr>
            </w:pPr>
          </w:p>
          <w:p w14:paraId="0DD093F7" w14:textId="77777777" w:rsidR="00CB51CE" w:rsidRDefault="00CB51CE" w:rsidP="00CB51CE">
            <w:pPr>
              <w:jc w:val="center"/>
              <w:rPr>
                <w:lang w:eastAsia="es-CL"/>
              </w:rPr>
            </w:pPr>
          </w:p>
          <w:p w14:paraId="58107DB9" w14:textId="07C78F49" w:rsidR="00CB51CE" w:rsidRPr="00FC4F37" w:rsidRDefault="00CB51CE" w:rsidP="00CB51CE">
            <w:pPr>
              <w:jc w:val="center"/>
              <w:rPr>
                <w:lang w:eastAsia="es-CL"/>
              </w:rPr>
            </w:pPr>
          </w:p>
        </w:tc>
        <w:tc>
          <w:tcPr>
            <w:tcW w:w="6520" w:type="dxa"/>
            <w:tcBorders>
              <w:top w:val="nil"/>
              <w:left w:val="single" w:sz="4" w:space="0" w:color="auto"/>
              <w:bottom w:val="single" w:sz="4" w:space="0" w:color="auto"/>
              <w:right w:val="single" w:sz="4" w:space="0" w:color="auto"/>
            </w:tcBorders>
            <w:shd w:val="clear" w:color="auto" w:fill="FFFFFF" w:themeFill="background1"/>
            <w:noWrap/>
          </w:tcPr>
          <w:p w14:paraId="0BB411B4" w14:textId="208C2EAA" w:rsidR="00CB51CE" w:rsidRPr="00CB51CE" w:rsidRDefault="00CB51CE" w:rsidP="00CB51CE">
            <w:pPr>
              <w:jc w:val="left"/>
              <w:rPr>
                <w:rFonts w:cs="Calibri"/>
                <w:szCs w:val="22"/>
              </w:rPr>
            </w:pPr>
            <w:r w:rsidRPr="00CB51CE">
              <w:rPr>
                <w:rFonts w:cs="Calibri"/>
                <w:szCs w:val="22"/>
              </w:rPr>
              <w:t xml:space="preserve">El RIE señala la oportunidad y forma que el establecimiento da a conocer durante el proceso de matrícula el PEI.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1617E4A9"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2DABD8B3"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34A5126F" w14:textId="77777777" w:rsidR="00CB51CE" w:rsidRPr="002F6DC0" w:rsidRDefault="00CB51CE" w:rsidP="00CB51CE">
            <w:pPr>
              <w:rPr>
                <w:rFonts w:cs="Arial"/>
                <w:color w:val="000000"/>
                <w:szCs w:val="22"/>
                <w:lang w:eastAsia="es-CL"/>
              </w:rPr>
            </w:pPr>
            <w:r w:rsidRPr="002F6DC0">
              <w:rPr>
                <w:rFonts w:cs="Arial"/>
                <w:color w:val="000000"/>
                <w:szCs w:val="22"/>
                <w:lang w:eastAsia="es-CL"/>
              </w:rPr>
              <w:t> </w:t>
            </w:r>
          </w:p>
        </w:tc>
      </w:tr>
      <w:tr w:rsidR="00250C14" w:rsidRPr="00D84BBC" w14:paraId="6CB89E81" w14:textId="77777777" w:rsidTr="0024715F">
        <w:trPr>
          <w:trHeight w:val="615"/>
        </w:trPr>
        <w:tc>
          <w:tcPr>
            <w:tcW w:w="493"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68D43BC2" w14:textId="3666A6FD" w:rsidR="00250C14" w:rsidRDefault="00250C14" w:rsidP="00250C14">
            <w:pPr>
              <w:jc w:val="center"/>
              <w:rPr>
                <w:b/>
                <w:bCs/>
                <w:lang w:eastAsia="es-CL"/>
              </w:rPr>
            </w:pPr>
            <w:r w:rsidRPr="00D84BBC">
              <w:rPr>
                <w:b/>
                <w:bCs/>
                <w:lang w:eastAsia="es-CL"/>
              </w:rPr>
              <w:t>b)</w:t>
            </w:r>
          </w:p>
          <w:p w14:paraId="1B20FF3F" w14:textId="5BECC45D" w:rsidR="00250C14" w:rsidRDefault="00250C14" w:rsidP="00250C14">
            <w:pPr>
              <w:jc w:val="center"/>
              <w:rPr>
                <w:b/>
                <w:bCs/>
                <w:lang w:eastAsia="es-CL"/>
              </w:rPr>
            </w:pPr>
          </w:p>
          <w:p w14:paraId="253611A2" w14:textId="77777777" w:rsidR="00250C14" w:rsidRPr="00D84BBC" w:rsidRDefault="00250C14" w:rsidP="00250C14">
            <w:pPr>
              <w:jc w:val="center"/>
              <w:rPr>
                <w:b/>
                <w:bCs/>
                <w:lang w:eastAsia="es-CL"/>
              </w:rPr>
            </w:pPr>
          </w:p>
          <w:p w14:paraId="31056A74" w14:textId="77777777" w:rsidR="00250C14" w:rsidRPr="00D84BBC" w:rsidRDefault="00250C14" w:rsidP="00250C14">
            <w:pPr>
              <w:jc w:val="center"/>
              <w:rPr>
                <w:b/>
                <w:bCs/>
                <w:lang w:eastAsia="es-CL"/>
              </w:rPr>
            </w:pPr>
          </w:p>
        </w:tc>
        <w:tc>
          <w:tcPr>
            <w:tcW w:w="6520" w:type="dxa"/>
            <w:tcBorders>
              <w:top w:val="nil"/>
              <w:left w:val="nil"/>
              <w:bottom w:val="single" w:sz="4" w:space="0" w:color="auto"/>
              <w:right w:val="single" w:sz="4" w:space="0" w:color="auto"/>
            </w:tcBorders>
            <w:shd w:val="clear" w:color="auto" w:fill="D9E2F3" w:themeFill="accent1" w:themeFillTint="33"/>
            <w:vAlign w:val="center"/>
            <w:hideMark/>
          </w:tcPr>
          <w:p w14:paraId="37D1A9FA" w14:textId="5ED5428B" w:rsidR="00250C14" w:rsidRPr="00D84BBC" w:rsidRDefault="00250C14" w:rsidP="00743997">
            <w:pPr>
              <w:jc w:val="left"/>
              <w:rPr>
                <w:b/>
                <w:bCs/>
                <w:color w:val="FF0000"/>
                <w:lang w:eastAsia="es-CL"/>
              </w:rPr>
            </w:pPr>
            <w:r w:rsidRPr="00D84BBC">
              <w:rPr>
                <w:b/>
                <w:bCs/>
                <w:lang w:eastAsia="es-CL"/>
              </w:rPr>
              <w:t>Regulaciones referidas al Proceso de Admisión Escolar SAE (establecimientos que contengan otros niveles, básica y/o media).</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01729A64" w14:textId="77777777" w:rsidR="00250C14" w:rsidRPr="00D84BBC" w:rsidRDefault="00250C14" w:rsidP="00B53F31">
            <w:pPr>
              <w:rPr>
                <w:b/>
                <w:bCs/>
                <w:lang w:eastAsia="es-CL"/>
              </w:rPr>
            </w:pPr>
            <w:r w:rsidRPr="00D84BBC">
              <w:rPr>
                <w:b/>
                <w:bCs/>
                <w:lang w:eastAsia="es-CL"/>
              </w:rPr>
              <w:t> </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24999525" w14:textId="77777777" w:rsidR="00250C14" w:rsidRPr="00D84BBC" w:rsidRDefault="00250C14" w:rsidP="00B53F31">
            <w:pPr>
              <w:rPr>
                <w:b/>
                <w:bCs/>
                <w:lang w:eastAsia="es-CL"/>
              </w:rPr>
            </w:pPr>
            <w:r w:rsidRPr="00D84BBC">
              <w:rPr>
                <w:b/>
                <w:bCs/>
                <w:lang w:eastAsia="es-CL"/>
              </w:rPr>
              <w:t> </w:t>
            </w:r>
          </w:p>
        </w:tc>
        <w:tc>
          <w:tcPr>
            <w:tcW w:w="1985" w:type="dxa"/>
            <w:tcBorders>
              <w:top w:val="nil"/>
              <w:left w:val="nil"/>
              <w:bottom w:val="single" w:sz="4" w:space="0" w:color="auto"/>
              <w:right w:val="single" w:sz="4" w:space="0" w:color="auto"/>
            </w:tcBorders>
            <w:shd w:val="clear" w:color="auto" w:fill="D9E2F3" w:themeFill="accent1" w:themeFillTint="33"/>
            <w:noWrap/>
            <w:vAlign w:val="bottom"/>
            <w:hideMark/>
          </w:tcPr>
          <w:p w14:paraId="32FB635E" w14:textId="77777777" w:rsidR="00250C14" w:rsidRPr="00D84BBC" w:rsidRDefault="00250C14" w:rsidP="00B53F31">
            <w:pPr>
              <w:rPr>
                <w:b/>
                <w:bCs/>
                <w:lang w:eastAsia="es-CL"/>
              </w:rPr>
            </w:pPr>
            <w:r w:rsidRPr="00D84BBC">
              <w:rPr>
                <w:b/>
                <w:bCs/>
                <w:lang w:eastAsia="es-CL"/>
              </w:rPr>
              <w:t> </w:t>
            </w:r>
          </w:p>
          <w:p w14:paraId="711FD198" w14:textId="77777777" w:rsidR="00250C14" w:rsidRPr="00D84BBC" w:rsidRDefault="00250C14" w:rsidP="00B53F31">
            <w:pPr>
              <w:rPr>
                <w:b/>
                <w:bCs/>
                <w:lang w:eastAsia="es-CL"/>
              </w:rPr>
            </w:pPr>
          </w:p>
        </w:tc>
      </w:tr>
      <w:tr w:rsidR="00250C14" w:rsidRPr="002F6DC0" w14:paraId="6F2A0CFA" w14:textId="77777777" w:rsidTr="00722BBE">
        <w:trPr>
          <w:trHeight w:val="915"/>
        </w:trPr>
        <w:tc>
          <w:tcPr>
            <w:tcW w:w="4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1A59ADA" w14:textId="5C797DCB" w:rsidR="00250C14" w:rsidRDefault="00B34208" w:rsidP="00250C14">
            <w:pPr>
              <w:jc w:val="center"/>
              <w:rPr>
                <w:lang w:eastAsia="es-CL"/>
              </w:rPr>
            </w:pPr>
            <w:r>
              <w:rPr>
                <w:lang w:eastAsia="es-CL"/>
              </w:rPr>
              <w:t>6</w:t>
            </w:r>
          </w:p>
          <w:p w14:paraId="3BDBAF2F" w14:textId="77777777" w:rsidR="00CB51CE" w:rsidRDefault="00CB51CE" w:rsidP="00250C14">
            <w:pPr>
              <w:jc w:val="center"/>
              <w:rPr>
                <w:lang w:eastAsia="es-CL"/>
              </w:rPr>
            </w:pPr>
          </w:p>
          <w:p w14:paraId="49324488" w14:textId="77777777" w:rsidR="00250C14" w:rsidRDefault="00250C14" w:rsidP="00250C14">
            <w:pPr>
              <w:jc w:val="center"/>
              <w:rPr>
                <w:lang w:eastAsia="es-CL"/>
              </w:rPr>
            </w:pPr>
          </w:p>
          <w:p w14:paraId="287BFD1C" w14:textId="77777777" w:rsidR="00250C14" w:rsidRPr="00FC4F37" w:rsidRDefault="00250C14" w:rsidP="00250C14">
            <w:pPr>
              <w:jc w:val="center"/>
              <w:rPr>
                <w:lang w:eastAsia="es-CL"/>
              </w:rPr>
            </w:pPr>
          </w:p>
          <w:p w14:paraId="37A9E919" w14:textId="77777777" w:rsidR="00250C14" w:rsidRPr="00FC4F37" w:rsidRDefault="00250C14" w:rsidP="00250C14">
            <w:pPr>
              <w:jc w:val="center"/>
              <w:rPr>
                <w:lang w:eastAsia="es-CL"/>
              </w:rPr>
            </w:pPr>
          </w:p>
          <w:p w14:paraId="0C603A54" w14:textId="77777777" w:rsidR="00250C14" w:rsidRPr="00FC4F37" w:rsidRDefault="00250C14" w:rsidP="00250C14">
            <w:pPr>
              <w:jc w:val="center"/>
              <w:rPr>
                <w:lang w:eastAsia="es-CL"/>
              </w:rPr>
            </w:pPr>
          </w:p>
        </w:tc>
        <w:tc>
          <w:tcPr>
            <w:tcW w:w="6520"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62AA5E9D" w14:textId="77777777" w:rsidR="00250C14" w:rsidRPr="002F6DC0" w:rsidRDefault="00250C14" w:rsidP="00743997">
            <w:pPr>
              <w:jc w:val="left"/>
              <w:rPr>
                <w:lang w:eastAsia="es-CL"/>
              </w:rPr>
            </w:pPr>
            <w:r w:rsidRPr="002F6DC0">
              <w:rPr>
                <w:lang w:val="es-ES" w:eastAsia="es-CL"/>
              </w:rPr>
              <w:t>El RIE describe el proceso de admisión de acuerdo al procedimiento establecido en Sistema de Admisión Escolar (SAE), definido para ingreso al establecimiento de acuerdo a normativa vigente, y expresa las condiciones mínimas establecidas.</w:t>
            </w:r>
          </w:p>
        </w:tc>
        <w:tc>
          <w:tcPr>
            <w:tcW w:w="56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CFC8C6B"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3FA3C77A"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14:paraId="09286EA9"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5B6E47D9" w14:textId="77777777" w:rsidTr="009346A7">
        <w:trPr>
          <w:trHeight w:val="9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0CCE1" w14:textId="5E4F955B" w:rsidR="00250C14" w:rsidRDefault="00B34208" w:rsidP="00250C14">
            <w:pPr>
              <w:jc w:val="center"/>
              <w:rPr>
                <w:lang w:eastAsia="es-CL"/>
              </w:rPr>
            </w:pPr>
            <w:r>
              <w:rPr>
                <w:lang w:eastAsia="es-CL"/>
              </w:rPr>
              <w:t>7</w:t>
            </w:r>
          </w:p>
          <w:p w14:paraId="2E21A9BD" w14:textId="77777777" w:rsidR="00CB51CE" w:rsidRDefault="00CB51CE" w:rsidP="00250C14">
            <w:pPr>
              <w:jc w:val="center"/>
              <w:rPr>
                <w:lang w:eastAsia="es-CL"/>
              </w:rPr>
            </w:pPr>
          </w:p>
          <w:p w14:paraId="4000A988" w14:textId="77777777" w:rsidR="00250C14" w:rsidRPr="00FC4F37" w:rsidRDefault="00250C14" w:rsidP="00250C14">
            <w:pPr>
              <w:jc w:val="center"/>
              <w:rPr>
                <w:lang w:eastAsia="es-CL"/>
              </w:rPr>
            </w:pPr>
          </w:p>
          <w:p w14:paraId="74749F6B" w14:textId="77777777" w:rsidR="00250C14" w:rsidRPr="00FC4F37" w:rsidRDefault="00250C14" w:rsidP="00250C14">
            <w:pPr>
              <w:jc w:val="center"/>
              <w:rPr>
                <w:lang w:eastAsia="es-CL"/>
              </w:rPr>
            </w:pPr>
          </w:p>
          <w:p w14:paraId="3914C3FB" w14:textId="77777777" w:rsidR="00250C14" w:rsidRPr="00FC4F37" w:rsidRDefault="00250C14" w:rsidP="00250C14">
            <w:pPr>
              <w:jc w:val="center"/>
              <w:rPr>
                <w:lang w:eastAsia="es-CL"/>
              </w:rPr>
            </w:pPr>
          </w:p>
        </w:tc>
        <w:tc>
          <w:tcPr>
            <w:tcW w:w="65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A13158C" w14:textId="4280B293" w:rsidR="00CB51CE" w:rsidRPr="00CB51CE" w:rsidRDefault="00250C14" w:rsidP="00CB51CE">
            <w:pPr>
              <w:jc w:val="left"/>
              <w:rPr>
                <w:lang w:eastAsia="es-CL"/>
              </w:rPr>
            </w:pPr>
            <w:r w:rsidRPr="002F6DC0">
              <w:rPr>
                <w:bCs/>
                <w:lang w:val="es-ES" w:eastAsia="es-CL"/>
              </w:rPr>
              <w:t xml:space="preserve"> </w:t>
            </w:r>
            <w:r w:rsidR="00B34208">
              <w:rPr>
                <w:rFonts w:cs="Calibri"/>
                <w:szCs w:val="22"/>
              </w:rPr>
              <w:t>El proceso de admisión respeta los principios de dignidad, objetividad, transparencia, equidad, igualdad de oportunidad, no discriminación y derecho de elección de los padres.</w:t>
            </w:r>
          </w:p>
          <w:p w14:paraId="6CAF549D" w14:textId="0AD9312B" w:rsidR="00250C14" w:rsidRPr="002F6DC0" w:rsidRDefault="00250C14" w:rsidP="00743997">
            <w:pPr>
              <w:jc w:val="left"/>
              <w:rPr>
                <w:lang w:eastAsia="es-CL"/>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E0279"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4C1A41D"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3C1C34E"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217451EF" w14:textId="77777777" w:rsidTr="009346A7">
        <w:trPr>
          <w:trHeight w:val="569"/>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738BC" w14:textId="75DC8120" w:rsidR="00250C14" w:rsidRDefault="00B34208" w:rsidP="00250C14">
            <w:pPr>
              <w:jc w:val="center"/>
              <w:rPr>
                <w:lang w:eastAsia="es-CL"/>
              </w:rPr>
            </w:pPr>
            <w:r>
              <w:rPr>
                <w:lang w:eastAsia="es-CL"/>
              </w:rPr>
              <w:t>8</w:t>
            </w:r>
          </w:p>
          <w:p w14:paraId="2752ADC6" w14:textId="77777777" w:rsidR="00CB51CE" w:rsidRPr="00FC4F37" w:rsidRDefault="00CB51CE" w:rsidP="00250C14">
            <w:pPr>
              <w:jc w:val="center"/>
              <w:rPr>
                <w:lang w:eastAsia="es-CL"/>
              </w:rPr>
            </w:pPr>
          </w:p>
          <w:p w14:paraId="65D84329" w14:textId="77777777" w:rsidR="00250C14" w:rsidRPr="00FC4F37" w:rsidRDefault="00250C14" w:rsidP="00250C14">
            <w:pPr>
              <w:jc w:val="center"/>
              <w:rPr>
                <w:lang w:eastAsia="es-CL"/>
              </w:rPr>
            </w:pPr>
          </w:p>
          <w:p w14:paraId="349564F2" w14:textId="77777777" w:rsidR="00250C14" w:rsidRPr="00FC4F37" w:rsidRDefault="00250C14" w:rsidP="00250C14">
            <w:pPr>
              <w:jc w:val="center"/>
              <w:rPr>
                <w:lang w:eastAsia="es-CL"/>
              </w:rPr>
            </w:pPr>
          </w:p>
        </w:tc>
        <w:tc>
          <w:tcPr>
            <w:tcW w:w="6520" w:type="dxa"/>
            <w:tcBorders>
              <w:top w:val="single" w:sz="4" w:space="0" w:color="auto"/>
              <w:left w:val="nil"/>
              <w:bottom w:val="single" w:sz="4" w:space="0" w:color="auto"/>
              <w:right w:val="single" w:sz="4" w:space="0" w:color="auto"/>
            </w:tcBorders>
            <w:shd w:val="clear" w:color="auto" w:fill="auto"/>
            <w:vAlign w:val="bottom"/>
            <w:hideMark/>
          </w:tcPr>
          <w:p w14:paraId="624E64B7" w14:textId="77777777" w:rsidR="00250C14" w:rsidRPr="002F6DC0" w:rsidRDefault="00250C14" w:rsidP="00743997">
            <w:pPr>
              <w:jc w:val="left"/>
              <w:rPr>
                <w:lang w:eastAsia="es-CL"/>
              </w:rPr>
            </w:pPr>
            <w:r w:rsidRPr="002F6DC0">
              <w:rPr>
                <w:lang w:val="es-ES" w:eastAsia="es-CL"/>
              </w:rPr>
              <w:t>El RIE contempla el registro y procedimiento de matrícula para estudiantes nuevos y antiguos del establecimiento educacional.</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47AA149"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F8A6170"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AC8B92A"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bl>
    <w:p w14:paraId="0677F0DB" w14:textId="77777777" w:rsidR="00250C14" w:rsidRPr="002F6DC0" w:rsidRDefault="00250C14" w:rsidP="00250C14">
      <w:pPr>
        <w:rPr>
          <w:rFonts w:eastAsia="Calibri" w:cs="Arial"/>
          <w:szCs w:val="22"/>
        </w:rPr>
      </w:pPr>
    </w:p>
    <w:tbl>
      <w:tblPr>
        <w:tblW w:w="10273" w:type="dxa"/>
        <w:tblInd w:w="-72" w:type="dxa"/>
        <w:tblLayout w:type="fixed"/>
        <w:tblCellMar>
          <w:left w:w="70" w:type="dxa"/>
          <w:right w:w="70" w:type="dxa"/>
        </w:tblCellMar>
        <w:tblLook w:val="04A0" w:firstRow="1" w:lastRow="0" w:firstColumn="1" w:lastColumn="0" w:noHBand="0" w:noVBand="1"/>
      </w:tblPr>
      <w:tblGrid>
        <w:gridCol w:w="776"/>
        <w:gridCol w:w="6237"/>
        <w:gridCol w:w="567"/>
        <w:gridCol w:w="567"/>
        <w:gridCol w:w="2126"/>
      </w:tblGrid>
      <w:tr w:rsidR="00B53F31" w:rsidRPr="00B53F31" w14:paraId="74A97B9E" w14:textId="77777777" w:rsidTr="006D6254">
        <w:trPr>
          <w:trHeight w:val="300"/>
          <w:tblHeader/>
        </w:trPr>
        <w:tc>
          <w:tcPr>
            <w:tcW w:w="776"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425FA96C" w14:textId="2E593731"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lastRenderedPageBreak/>
              <w:t>VI</w:t>
            </w:r>
            <w:r w:rsidR="00FF3291">
              <w:rPr>
                <w:rFonts w:cs="Arial"/>
                <w:b/>
                <w:bCs/>
                <w:color w:val="FFFFFF" w:themeColor="background1"/>
                <w:sz w:val="20"/>
                <w:szCs w:val="20"/>
                <w:lang w:eastAsia="es-CL"/>
              </w:rPr>
              <w:t>.</w:t>
            </w:r>
          </w:p>
          <w:p w14:paraId="6AF35FFC" w14:textId="77777777" w:rsidR="00250C14" w:rsidRPr="00B53F31" w:rsidRDefault="00250C14" w:rsidP="00250C14">
            <w:pPr>
              <w:jc w:val="center"/>
              <w:rPr>
                <w:rFonts w:cs="Arial"/>
                <w:b/>
                <w:bCs/>
                <w:color w:val="FFFFFF" w:themeColor="background1"/>
                <w:sz w:val="20"/>
                <w:szCs w:val="20"/>
                <w:lang w:eastAsia="es-CL"/>
              </w:rPr>
            </w:pPr>
          </w:p>
          <w:p w14:paraId="15B638E4" w14:textId="77777777" w:rsidR="00250C14" w:rsidRPr="00B53F31" w:rsidRDefault="00250C14" w:rsidP="00250C14">
            <w:pPr>
              <w:jc w:val="center"/>
              <w:rPr>
                <w:rFonts w:cs="Arial"/>
                <w:b/>
                <w:bCs/>
                <w:color w:val="FFFFFF" w:themeColor="background1"/>
                <w:sz w:val="20"/>
                <w:szCs w:val="20"/>
                <w:lang w:eastAsia="es-CL"/>
              </w:rPr>
            </w:pPr>
          </w:p>
        </w:tc>
        <w:tc>
          <w:tcPr>
            <w:tcW w:w="6237"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0AB13D80" w14:textId="264F3245"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REGULACIONES SOBRE USO DEL UNIFORME ESCOLAR, ROPA DE CAMBIO Y PAÑALES.</w:t>
            </w:r>
          </w:p>
        </w:tc>
        <w:tc>
          <w:tcPr>
            <w:tcW w:w="3260" w:type="dxa"/>
            <w:gridSpan w:val="3"/>
            <w:tcBorders>
              <w:top w:val="single" w:sz="4" w:space="0" w:color="auto"/>
              <w:left w:val="nil"/>
              <w:bottom w:val="single" w:sz="4" w:space="0" w:color="auto"/>
              <w:right w:val="single" w:sz="4" w:space="0" w:color="000000"/>
            </w:tcBorders>
            <w:shd w:val="clear" w:color="auto" w:fill="00B0F0"/>
            <w:noWrap/>
            <w:hideMark/>
          </w:tcPr>
          <w:p w14:paraId="4C911398"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2343E813" w14:textId="77777777" w:rsidTr="006D6254">
        <w:trPr>
          <w:trHeight w:val="300"/>
          <w:tblHeader/>
        </w:trPr>
        <w:tc>
          <w:tcPr>
            <w:tcW w:w="776" w:type="dxa"/>
            <w:vMerge/>
            <w:tcBorders>
              <w:top w:val="single" w:sz="4" w:space="0" w:color="auto"/>
              <w:left w:val="single" w:sz="4" w:space="0" w:color="auto"/>
              <w:bottom w:val="single" w:sz="4" w:space="0" w:color="auto"/>
              <w:right w:val="single" w:sz="4" w:space="0" w:color="auto"/>
            </w:tcBorders>
            <w:shd w:val="clear" w:color="auto" w:fill="00B0F0"/>
            <w:hideMark/>
          </w:tcPr>
          <w:p w14:paraId="24F84E97" w14:textId="77777777" w:rsidR="00250C14" w:rsidRPr="00B53F31" w:rsidRDefault="00250C14" w:rsidP="00250C14">
            <w:pPr>
              <w:jc w:val="center"/>
              <w:rPr>
                <w:rFonts w:cs="Arial"/>
                <w:b/>
                <w:bCs/>
                <w:color w:val="FFFFFF" w:themeColor="background1"/>
                <w:sz w:val="20"/>
                <w:szCs w:val="20"/>
                <w:lang w:eastAsia="es-CL"/>
              </w:rPr>
            </w:pPr>
          </w:p>
        </w:tc>
        <w:tc>
          <w:tcPr>
            <w:tcW w:w="6237" w:type="dxa"/>
            <w:vMerge/>
            <w:tcBorders>
              <w:top w:val="single" w:sz="4" w:space="0" w:color="auto"/>
              <w:left w:val="single" w:sz="4" w:space="0" w:color="auto"/>
              <w:bottom w:val="single" w:sz="4" w:space="0" w:color="auto"/>
              <w:right w:val="single" w:sz="4" w:space="0" w:color="auto"/>
            </w:tcBorders>
            <w:shd w:val="clear" w:color="auto" w:fill="00B0F0"/>
            <w:hideMark/>
          </w:tcPr>
          <w:p w14:paraId="64EBC9CD" w14:textId="77777777" w:rsidR="00250C14" w:rsidRPr="00B53F31" w:rsidRDefault="00250C14" w:rsidP="00743997">
            <w:pPr>
              <w:jc w:val="left"/>
              <w:rPr>
                <w:rFonts w:cs="Arial"/>
                <w:b/>
                <w:bCs/>
                <w:color w:val="FFFFFF" w:themeColor="background1"/>
                <w:sz w:val="20"/>
                <w:szCs w:val="20"/>
                <w:lang w:eastAsia="es-CL"/>
              </w:rPr>
            </w:pPr>
          </w:p>
        </w:tc>
        <w:tc>
          <w:tcPr>
            <w:tcW w:w="567" w:type="dxa"/>
            <w:tcBorders>
              <w:top w:val="nil"/>
              <w:left w:val="nil"/>
              <w:bottom w:val="nil"/>
              <w:right w:val="single" w:sz="4" w:space="0" w:color="auto"/>
            </w:tcBorders>
            <w:shd w:val="clear" w:color="auto" w:fill="00B0F0"/>
            <w:noWrap/>
            <w:hideMark/>
          </w:tcPr>
          <w:p w14:paraId="44A99A3C"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Sí</w:t>
            </w:r>
          </w:p>
        </w:tc>
        <w:tc>
          <w:tcPr>
            <w:tcW w:w="567" w:type="dxa"/>
            <w:tcBorders>
              <w:top w:val="nil"/>
              <w:left w:val="nil"/>
              <w:bottom w:val="nil"/>
              <w:right w:val="single" w:sz="4" w:space="0" w:color="auto"/>
            </w:tcBorders>
            <w:shd w:val="clear" w:color="auto" w:fill="00B0F0"/>
            <w:noWrap/>
            <w:hideMark/>
          </w:tcPr>
          <w:p w14:paraId="398EC4B1"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2126" w:type="dxa"/>
            <w:tcBorders>
              <w:top w:val="nil"/>
              <w:left w:val="nil"/>
              <w:bottom w:val="nil"/>
              <w:right w:val="single" w:sz="4" w:space="0" w:color="auto"/>
            </w:tcBorders>
            <w:shd w:val="clear" w:color="auto" w:fill="00B0F0"/>
            <w:hideMark/>
          </w:tcPr>
          <w:p w14:paraId="351C8C6C" w14:textId="39D7D5DD"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Observación</w:t>
            </w:r>
          </w:p>
        </w:tc>
      </w:tr>
      <w:tr w:rsidR="00250C14" w:rsidRPr="002F6DC0" w14:paraId="2CFD2D7C" w14:textId="77777777" w:rsidTr="00B53F31">
        <w:trPr>
          <w:trHeight w:val="30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3FF1BE3A" w14:textId="77777777" w:rsidR="00250C14" w:rsidRDefault="00250C14" w:rsidP="00250C14">
            <w:pPr>
              <w:jc w:val="center"/>
              <w:rPr>
                <w:lang w:eastAsia="es-CL"/>
              </w:rPr>
            </w:pPr>
            <w:r w:rsidRPr="00FC4F37">
              <w:rPr>
                <w:lang w:eastAsia="es-CL"/>
              </w:rPr>
              <w:t>1</w:t>
            </w:r>
          </w:p>
          <w:p w14:paraId="14708DDF" w14:textId="77777777" w:rsidR="00C611A7" w:rsidRDefault="00C611A7" w:rsidP="00250C14">
            <w:pPr>
              <w:jc w:val="center"/>
              <w:rPr>
                <w:lang w:eastAsia="es-CL"/>
              </w:rPr>
            </w:pPr>
          </w:p>
          <w:p w14:paraId="7F2AD666" w14:textId="381B9003" w:rsidR="00C611A7" w:rsidRPr="00FC4F37" w:rsidRDefault="00C611A7"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vAlign w:val="center"/>
            <w:hideMark/>
          </w:tcPr>
          <w:p w14:paraId="3ABB79D3" w14:textId="3CFF6221" w:rsidR="00743997" w:rsidRDefault="00250C14" w:rsidP="00743997">
            <w:pPr>
              <w:jc w:val="left"/>
              <w:rPr>
                <w:lang w:eastAsia="es-CL"/>
              </w:rPr>
            </w:pPr>
            <w:r w:rsidRPr="002F6DC0">
              <w:rPr>
                <w:lang w:eastAsia="es-CL"/>
              </w:rPr>
              <w:t>El RIE describe normativa relativa a la obligatoriedad del uso del uniforme escolar.</w:t>
            </w:r>
          </w:p>
          <w:p w14:paraId="296FFB6C" w14:textId="01A1E42E" w:rsidR="00743997" w:rsidRPr="002F6DC0" w:rsidRDefault="00743997" w:rsidP="00743997">
            <w:pPr>
              <w:jc w:val="left"/>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80D1528" w14:textId="77777777" w:rsidR="00250C14" w:rsidRPr="002F6DC0" w:rsidRDefault="00250C14" w:rsidP="00B53F31">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8F17ED7" w14:textId="77777777" w:rsidR="00250C14" w:rsidRPr="002F6DC0" w:rsidRDefault="00250C14" w:rsidP="00B53F31">
            <w:pPr>
              <w:rPr>
                <w:lang w:eastAsia="es-CL"/>
              </w:rPr>
            </w:pPr>
            <w:r w:rsidRPr="002F6DC0">
              <w:rPr>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39BD9BF" w14:textId="77777777" w:rsidR="00250C14" w:rsidRPr="002F6DC0" w:rsidRDefault="00250C14" w:rsidP="00B53F31">
            <w:pPr>
              <w:rPr>
                <w:lang w:eastAsia="es-CL"/>
              </w:rPr>
            </w:pPr>
            <w:r w:rsidRPr="002F6DC0">
              <w:rPr>
                <w:lang w:eastAsia="es-CL"/>
              </w:rPr>
              <w:t> </w:t>
            </w:r>
          </w:p>
        </w:tc>
      </w:tr>
      <w:tr w:rsidR="00250C14" w:rsidRPr="002F6DC0" w14:paraId="3AAA1EF8" w14:textId="77777777" w:rsidTr="00B53F31">
        <w:trPr>
          <w:trHeight w:val="60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07C6B143" w14:textId="77777777" w:rsidR="00250C14" w:rsidRPr="00FC4F37" w:rsidRDefault="00250C14" w:rsidP="00250C14">
            <w:pPr>
              <w:jc w:val="center"/>
              <w:rPr>
                <w:lang w:eastAsia="es-CL"/>
              </w:rPr>
            </w:pPr>
            <w:r w:rsidRPr="00FC4F37">
              <w:rPr>
                <w:lang w:eastAsia="es-CL"/>
              </w:rPr>
              <w:t>2</w:t>
            </w:r>
          </w:p>
          <w:p w14:paraId="6C8B0831" w14:textId="77777777" w:rsidR="00250C14" w:rsidRPr="00FC4F37" w:rsidRDefault="00250C14" w:rsidP="00250C14">
            <w:pPr>
              <w:jc w:val="center"/>
              <w:rPr>
                <w:lang w:eastAsia="es-CL"/>
              </w:rPr>
            </w:pPr>
          </w:p>
          <w:p w14:paraId="2CC62A20" w14:textId="77777777" w:rsidR="00250C14" w:rsidRPr="00FC4F37" w:rsidRDefault="00250C14" w:rsidP="00250C14">
            <w:pPr>
              <w:jc w:val="center"/>
              <w:rPr>
                <w:lang w:eastAsia="es-CL"/>
              </w:rPr>
            </w:pPr>
          </w:p>
          <w:p w14:paraId="494ADDDF" w14:textId="77777777" w:rsidR="00250C14" w:rsidRPr="00FC4F37" w:rsidRDefault="00250C14" w:rsidP="00250C14">
            <w:pPr>
              <w:jc w:val="center"/>
              <w:rPr>
                <w:lang w:eastAsia="es-CL"/>
              </w:rPr>
            </w:pPr>
          </w:p>
          <w:p w14:paraId="582EA274" w14:textId="77777777" w:rsidR="00250C14" w:rsidRPr="00FC4F3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vAlign w:val="center"/>
            <w:hideMark/>
          </w:tcPr>
          <w:p w14:paraId="101B324E" w14:textId="77777777" w:rsidR="00250C14" w:rsidRPr="002F6DC0" w:rsidRDefault="00250C14" w:rsidP="00743997">
            <w:pPr>
              <w:jc w:val="left"/>
              <w:rPr>
                <w:lang w:eastAsia="es-CL"/>
              </w:rPr>
            </w:pPr>
            <w:r w:rsidRPr="002F6DC0">
              <w:rPr>
                <w:lang w:eastAsia="es-CL"/>
              </w:rPr>
              <w:t>El RIE expresa que los uniformes pueden adquirirse en el lugar que más se ajuste al presupuesto familiar, sin obligar a los apoderados a adquirirlos en una tienda o proveedor específico, ni tampoco exigir marcas.</w:t>
            </w:r>
          </w:p>
        </w:tc>
        <w:tc>
          <w:tcPr>
            <w:tcW w:w="567" w:type="dxa"/>
            <w:tcBorders>
              <w:top w:val="nil"/>
              <w:left w:val="nil"/>
              <w:bottom w:val="single" w:sz="4" w:space="0" w:color="auto"/>
              <w:right w:val="single" w:sz="4" w:space="0" w:color="auto"/>
            </w:tcBorders>
            <w:shd w:val="clear" w:color="auto" w:fill="auto"/>
            <w:noWrap/>
            <w:vAlign w:val="bottom"/>
            <w:hideMark/>
          </w:tcPr>
          <w:p w14:paraId="7E659EF7" w14:textId="77777777" w:rsidR="00250C14" w:rsidRPr="002F6DC0" w:rsidRDefault="00250C14" w:rsidP="00B53F31">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B90789F" w14:textId="77777777" w:rsidR="00250C14" w:rsidRPr="002F6DC0" w:rsidRDefault="00250C14" w:rsidP="00B53F31">
            <w:pPr>
              <w:rPr>
                <w:lang w:eastAsia="es-CL"/>
              </w:rPr>
            </w:pPr>
            <w:r w:rsidRPr="002F6DC0">
              <w:rPr>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10702E3A" w14:textId="77777777" w:rsidR="00250C14" w:rsidRPr="002F6DC0" w:rsidRDefault="00250C14" w:rsidP="00B53F31">
            <w:pPr>
              <w:rPr>
                <w:lang w:eastAsia="es-CL"/>
              </w:rPr>
            </w:pPr>
            <w:r w:rsidRPr="002F6DC0">
              <w:rPr>
                <w:lang w:eastAsia="es-CL"/>
              </w:rPr>
              <w:t> </w:t>
            </w:r>
          </w:p>
        </w:tc>
      </w:tr>
      <w:tr w:rsidR="00250C14" w:rsidRPr="002F6DC0" w14:paraId="1802CDFE" w14:textId="77777777" w:rsidTr="00B53F31">
        <w:trPr>
          <w:trHeight w:val="60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2B72D6E7" w14:textId="77777777" w:rsidR="00250C14" w:rsidRPr="00FC4F37" w:rsidRDefault="00250C14" w:rsidP="00250C14">
            <w:pPr>
              <w:jc w:val="center"/>
              <w:rPr>
                <w:lang w:eastAsia="es-CL"/>
              </w:rPr>
            </w:pPr>
            <w:r w:rsidRPr="00FC4F37">
              <w:rPr>
                <w:lang w:eastAsia="es-CL"/>
              </w:rPr>
              <w:t>3</w:t>
            </w:r>
          </w:p>
          <w:p w14:paraId="6FAB2858" w14:textId="77777777" w:rsidR="00250C14" w:rsidRPr="00FC4F37" w:rsidRDefault="00250C14" w:rsidP="00250C14">
            <w:pPr>
              <w:jc w:val="center"/>
              <w:rPr>
                <w:lang w:eastAsia="es-CL"/>
              </w:rPr>
            </w:pPr>
          </w:p>
          <w:p w14:paraId="14379C4D" w14:textId="77777777" w:rsidR="00250C14" w:rsidRPr="00FC4F37" w:rsidRDefault="00250C14" w:rsidP="00250C14">
            <w:pPr>
              <w:jc w:val="center"/>
              <w:rPr>
                <w:lang w:eastAsia="es-CL"/>
              </w:rPr>
            </w:pPr>
          </w:p>
          <w:p w14:paraId="3473F1D7" w14:textId="77777777" w:rsidR="00250C14" w:rsidRPr="00FC4F3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vAlign w:val="center"/>
            <w:hideMark/>
          </w:tcPr>
          <w:p w14:paraId="5F11A3F7" w14:textId="2C6455B8" w:rsidR="00250C14" w:rsidRPr="002F6DC0" w:rsidRDefault="00250C14" w:rsidP="00B53F31">
            <w:pPr>
              <w:rPr>
                <w:lang w:eastAsia="es-CL"/>
              </w:rPr>
            </w:pPr>
            <w:r w:rsidRPr="002F6DC0">
              <w:rPr>
                <w:lang w:eastAsia="es-CL"/>
              </w:rPr>
              <w:t>El RIE advierte que</w:t>
            </w:r>
            <w:r w:rsidR="00C611A7">
              <w:rPr>
                <w:lang w:eastAsia="es-CL"/>
              </w:rPr>
              <w:t>,</w:t>
            </w:r>
            <w:r w:rsidRPr="002F6DC0">
              <w:rPr>
                <w:lang w:eastAsia="es-CL"/>
              </w:rPr>
              <w:t xml:space="preserve"> en caso de situaciones debidamente justificadas, se podrá eximir a los</w:t>
            </w:r>
            <w:r w:rsidRPr="002F6DC0">
              <w:rPr>
                <w:lang w:val="es-ES" w:eastAsia="es-CL"/>
              </w:rPr>
              <w:t xml:space="preserve"> niños y niñas</w:t>
            </w:r>
            <w:r w:rsidRPr="002F6DC0">
              <w:rPr>
                <w:lang w:eastAsia="es-CL"/>
              </w:rPr>
              <w:t xml:space="preserve"> del uso total o parcial del uniforme escolar.</w:t>
            </w:r>
          </w:p>
        </w:tc>
        <w:tc>
          <w:tcPr>
            <w:tcW w:w="567" w:type="dxa"/>
            <w:tcBorders>
              <w:top w:val="nil"/>
              <w:left w:val="nil"/>
              <w:bottom w:val="single" w:sz="4" w:space="0" w:color="auto"/>
              <w:right w:val="single" w:sz="4" w:space="0" w:color="auto"/>
            </w:tcBorders>
            <w:shd w:val="clear" w:color="auto" w:fill="auto"/>
            <w:noWrap/>
            <w:vAlign w:val="bottom"/>
            <w:hideMark/>
          </w:tcPr>
          <w:p w14:paraId="42CC12E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9FEB98F"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2C2163EA"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1049A5E2" w14:textId="77777777" w:rsidTr="00B53F31">
        <w:trPr>
          <w:trHeight w:val="600"/>
        </w:trPr>
        <w:tc>
          <w:tcPr>
            <w:tcW w:w="776" w:type="dxa"/>
            <w:tcBorders>
              <w:top w:val="nil"/>
              <w:left w:val="single" w:sz="4" w:space="0" w:color="auto"/>
              <w:bottom w:val="single" w:sz="4" w:space="0" w:color="auto"/>
              <w:right w:val="single" w:sz="4" w:space="0" w:color="auto"/>
            </w:tcBorders>
            <w:shd w:val="clear" w:color="auto" w:fill="auto"/>
            <w:noWrap/>
            <w:vAlign w:val="center"/>
          </w:tcPr>
          <w:p w14:paraId="3EA555C7" w14:textId="77777777" w:rsidR="00250C14" w:rsidRPr="00FC4F37" w:rsidRDefault="00250C14" w:rsidP="00250C14">
            <w:pPr>
              <w:jc w:val="center"/>
              <w:rPr>
                <w:lang w:eastAsia="es-CL"/>
              </w:rPr>
            </w:pPr>
            <w:r w:rsidRPr="00FC4F37">
              <w:rPr>
                <w:lang w:eastAsia="es-CL"/>
              </w:rPr>
              <w:t>4</w:t>
            </w:r>
          </w:p>
          <w:p w14:paraId="67D8783A" w14:textId="77777777" w:rsidR="00250C14" w:rsidRPr="00FC4F37" w:rsidRDefault="00250C14" w:rsidP="00250C14">
            <w:pPr>
              <w:jc w:val="center"/>
              <w:rPr>
                <w:lang w:eastAsia="es-CL"/>
              </w:rPr>
            </w:pPr>
          </w:p>
          <w:p w14:paraId="7689271A" w14:textId="77777777" w:rsidR="00250C14" w:rsidRPr="00FC4F3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vAlign w:val="bottom"/>
          </w:tcPr>
          <w:p w14:paraId="06AE0F14" w14:textId="77777777" w:rsidR="00250C14" w:rsidRPr="002F6DC0" w:rsidRDefault="00250C14" w:rsidP="00743997">
            <w:pPr>
              <w:jc w:val="left"/>
              <w:rPr>
                <w:lang w:eastAsia="es-CL"/>
              </w:rPr>
            </w:pPr>
            <w:r w:rsidRPr="002F6DC0">
              <w:rPr>
                <w:lang w:val="es-ES" w:eastAsia="es-CL"/>
              </w:rPr>
              <w:t>El RIE establece que los niños, niñas y jóvenes trans, tendrán el derecho de utilizar el uniforme, ropa deportiva y/o accesorios que consideren más adecuados a su identidad de género.</w:t>
            </w:r>
          </w:p>
        </w:tc>
        <w:tc>
          <w:tcPr>
            <w:tcW w:w="567" w:type="dxa"/>
            <w:tcBorders>
              <w:top w:val="nil"/>
              <w:left w:val="nil"/>
              <w:bottom w:val="single" w:sz="4" w:space="0" w:color="auto"/>
              <w:right w:val="single" w:sz="4" w:space="0" w:color="auto"/>
            </w:tcBorders>
            <w:shd w:val="clear" w:color="auto" w:fill="auto"/>
            <w:noWrap/>
            <w:vAlign w:val="bottom"/>
          </w:tcPr>
          <w:p w14:paraId="5E8524D7" w14:textId="77777777" w:rsidR="00250C14" w:rsidRPr="002F6DC0" w:rsidRDefault="00250C14" w:rsidP="00B53F31">
            <w:pPr>
              <w:rPr>
                <w:rFonts w:cs="Arial"/>
                <w:color w:val="000000"/>
                <w:szCs w:val="22"/>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34E33D40" w14:textId="77777777" w:rsidR="00250C14" w:rsidRPr="002F6DC0" w:rsidRDefault="00250C14" w:rsidP="00B53F31">
            <w:pPr>
              <w:rPr>
                <w:rFonts w:cs="Arial"/>
                <w:color w:val="000000"/>
                <w:szCs w:val="22"/>
                <w:lang w:eastAsia="es-CL"/>
              </w:rPr>
            </w:pPr>
          </w:p>
        </w:tc>
        <w:tc>
          <w:tcPr>
            <w:tcW w:w="2126" w:type="dxa"/>
            <w:tcBorders>
              <w:top w:val="nil"/>
              <w:left w:val="nil"/>
              <w:bottom w:val="single" w:sz="4" w:space="0" w:color="auto"/>
              <w:right w:val="single" w:sz="4" w:space="0" w:color="auto"/>
            </w:tcBorders>
            <w:shd w:val="clear" w:color="auto" w:fill="auto"/>
            <w:noWrap/>
            <w:vAlign w:val="bottom"/>
          </w:tcPr>
          <w:p w14:paraId="0CB17E5E" w14:textId="77777777" w:rsidR="00250C14" w:rsidRPr="002F6DC0" w:rsidRDefault="00250C14" w:rsidP="00B53F31">
            <w:pPr>
              <w:rPr>
                <w:rFonts w:cs="Arial"/>
                <w:color w:val="000000"/>
                <w:szCs w:val="22"/>
                <w:lang w:eastAsia="es-CL"/>
              </w:rPr>
            </w:pPr>
          </w:p>
        </w:tc>
      </w:tr>
      <w:tr w:rsidR="00250C14" w:rsidRPr="002F6DC0" w14:paraId="4EF6A1B5" w14:textId="77777777" w:rsidTr="00B53F31">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D7862" w14:textId="77777777" w:rsidR="00250C14" w:rsidRPr="00FC4F37" w:rsidRDefault="00250C14" w:rsidP="00250C14">
            <w:pPr>
              <w:jc w:val="center"/>
              <w:rPr>
                <w:lang w:eastAsia="es-CL"/>
              </w:rPr>
            </w:pPr>
            <w:r w:rsidRPr="00FC4F37">
              <w:rPr>
                <w:lang w:eastAsia="es-CL"/>
              </w:rPr>
              <w:t>5</w:t>
            </w:r>
          </w:p>
          <w:p w14:paraId="26B04B07" w14:textId="77777777" w:rsidR="00250C14" w:rsidRPr="00FC4F37" w:rsidRDefault="00250C14" w:rsidP="00250C14">
            <w:pPr>
              <w:jc w:val="center"/>
              <w:rPr>
                <w:lang w:eastAsia="es-CL"/>
              </w:rPr>
            </w:pPr>
          </w:p>
          <w:p w14:paraId="543B1619" w14:textId="77777777" w:rsidR="00250C14" w:rsidRPr="00FC4F37" w:rsidRDefault="00250C14" w:rsidP="00250C14">
            <w:pPr>
              <w:jc w:val="center"/>
              <w:rPr>
                <w:lang w:eastAsia="es-CL"/>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9CB8CA7" w14:textId="77777777" w:rsidR="00250C14" w:rsidRPr="002F6DC0" w:rsidRDefault="00250C14" w:rsidP="00743997">
            <w:pPr>
              <w:jc w:val="left"/>
              <w:rPr>
                <w:lang w:eastAsia="es-CL"/>
              </w:rPr>
            </w:pPr>
            <w:r w:rsidRPr="002F6DC0">
              <w:rPr>
                <w:lang w:eastAsia="es-CL"/>
              </w:rPr>
              <w:t>El RIE garantiza que el no cumplimiento del uso del uniforme escolar, no afecta el Derecho a la Educación.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0DFDF21"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77F9D39"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5BF824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61222F9F" w14:textId="77777777" w:rsidTr="00B53F31">
        <w:trPr>
          <w:trHeight w:val="30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66A67F95" w14:textId="77777777" w:rsidR="00250C14" w:rsidRDefault="00250C14" w:rsidP="00250C14">
            <w:pPr>
              <w:jc w:val="center"/>
              <w:rPr>
                <w:lang w:eastAsia="es-CL"/>
              </w:rPr>
            </w:pPr>
            <w:r w:rsidRPr="00FC4F37">
              <w:rPr>
                <w:lang w:eastAsia="es-CL"/>
              </w:rPr>
              <w:t>6</w:t>
            </w:r>
          </w:p>
          <w:p w14:paraId="1C796760" w14:textId="77777777" w:rsidR="00250C14" w:rsidRPr="00FC4F3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vAlign w:val="center"/>
            <w:hideMark/>
          </w:tcPr>
          <w:p w14:paraId="787F8518" w14:textId="77777777" w:rsidR="00250C14" w:rsidRPr="002F6DC0" w:rsidRDefault="00250C14" w:rsidP="00743997">
            <w:pPr>
              <w:jc w:val="left"/>
              <w:rPr>
                <w:lang w:eastAsia="es-CL"/>
              </w:rPr>
            </w:pPr>
            <w:r w:rsidRPr="002F6DC0">
              <w:rPr>
                <w:lang w:eastAsia="es-CL"/>
              </w:rPr>
              <w:t>El RIE incluye normas relativas al requerimiento de ropa de cambios y/o pañales.</w:t>
            </w:r>
          </w:p>
        </w:tc>
        <w:tc>
          <w:tcPr>
            <w:tcW w:w="567" w:type="dxa"/>
            <w:tcBorders>
              <w:top w:val="nil"/>
              <w:left w:val="nil"/>
              <w:bottom w:val="single" w:sz="4" w:space="0" w:color="auto"/>
              <w:right w:val="single" w:sz="4" w:space="0" w:color="auto"/>
            </w:tcBorders>
            <w:shd w:val="clear" w:color="auto" w:fill="auto"/>
            <w:noWrap/>
            <w:vAlign w:val="bottom"/>
            <w:hideMark/>
          </w:tcPr>
          <w:p w14:paraId="4F21E4E6"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62573D12"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47CEBC7F"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6239DC89" w14:textId="77777777" w:rsidTr="00B53F31">
        <w:trPr>
          <w:trHeight w:val="30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7789DEA5" w14:textId="77777777" w:rsidR="00250C14" w:rsidRDefault="00250C14" w:rsidP="00250C14">
            <w:pPr>
              <w:jc w:val="center"/>
              <w:rPr>
                <w:lang w:eastAsia="es-CL"/>
              </w:rPr>
            </w:pPr>
            <w:r w:rsidRPr="00FC4F37">
              <w:rPr>
                <w:lang w:eastAsia="es-CL"/>
              </w:rPr>
              <w:t>7</w:t>
            </w:r>
          </w:p>
          <w:p w14:paraId="7F2F51C1" w14:textId="77777777" w:rsidR="00250C14" w:rsidRPr="00FC4F3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vAlign w:val="center"/>
            <w:hideMark/>
          </w:tcPr>
          <w:p w14:paraId="55605605" w14:textId="77777777" w:rsidR="00250C14" w:rsidRPr="002F6DC0" w:rsidRDefault="00250C14" w:rsidP="00743997">
            <w:pPr>
              <w:jc w:val="left"/>
              <w:rPr>
                <w:lang w:eastAsia="es-CL"/>
              </w:rPr>
            </w:pPr>
            <w:r w:rsidRPr="002F6DC0">
              <w:rPr>
                <w:lang w:eastAsia="es-CL"/>
              </w:rPr>
              <w:t xml:space="preserve">RIE contempla procedimiento de cambio de ropa y/o muda de los </w:t>
            </w:r>
            <w:r w:rsidRPr="002F6DC0">
              <w:rPr>
                <w:lang w:val="es-ES" w:eastAsia="es-CL"/>
              </w:rPr>
              <w:t>niños y niñas</w:t>
            </w:r>
            <w:r w:rsidRPr="002F6DC0">
              <w:rPr>
                <w:lang w:eastAsia="es-CL"/>
              </w:rPr>
              <w:t>.</w:t>
            </w:r>
          </w:p>
        </w:tc>
        <w:tc>
          <w:tcPr>
            <w:tcW w:w="567" w:type="dxa"/>
            <w:tcBorders>
              <w:top w:val="nil"/>
              <w:left w:val="nil"/>
              <w:bottom w:val="single" w:sz="4" w:space="0" w:color="auto"/>
              <w:right w:val="single" w:sz="4" w:space="0" w:color="auto"/>
            </w:tcBorders>
            <w:shd w:val="clear" w:color="auto" w:fill="auto"/>
            <w:noWrap/>
            <w:vAlign w:val="bottom"/>
            <w:hideMark/>
          </w:tcPr>
          <w:p w14:paraId="6BD0CFD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4C32727"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0DC1E34E"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65FBF07A" w14:textId="77777777" w:rsidTr="00B53F31">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E4C42" w14:textId="77777777" w:rsidR="00250C14" w:rsidRDefault="00250C14" w:rsidP="00250C14">
            <w:pPr>
              <w:jc w:val="center"/>
              <w:rPr>
                <w:lang w:eastAsia="es-CL"/>
              </w:rPr>
            </w:pPr>
            <w:r w:rsidRPr="00FC4F37">
              <w:rPr>
                <w:lang w:eastAsia="es-CL"/>
              </w:rPr>
              <w:t>8</w:t>
            </w:r>
          </w:p>
          <w:p w14:paraId="65506DAB" w14:textId="77777777" w:rsidR="00250C14" w:rsidRPr="00FC4F37" w:rsidRDefault="00250C14" w:rsidP="00250C14">
            <w:pPr>
              <w:jc w:val="center"/>
              <w:rPr>
                <w:lang w:eastAsia="es-CL"/>
              </w:rPr>
            </w:pPr>
          </w:p>
          <w:p w14:paraId="598C3653" w14:textId="77777777" w:rsidR="00250C14" w:rsidRPr="00FC4F37" w:rsidRDefault="00250C14" w:rsidP="00250C14">
            <w:pPr>
              <w:jc w:val="center"/>
              <w:rPr>
                <w:lang w:eastAsia="es-CL"/>
              </w:rPr>
            </w:pPr>
          </w:p>
        </w:tc>
        <w:tc>
          <w:tcPr>
            <w:tcW w:w="6237" w:type="dxa"/>
            <w:tcBorders>
              <w:top w:val="single" w:sz="4" w:space="0" w:color="auto"/>
              <w:left w:val="nil"/>
              <w:bottom w:val="single" w:sz="4" w:space="0" w:color="auto"/>
              <w:right w:val="single" w:sz="4" w:space="0" w:color="auto"/>
            </w:tcBorders>
            <w:shd w:val="clear" w:color="auto" w:fill="auto"/>
            <w:vAlign w:val="bottom"/>
            <w:hideMark/>
          </w:tcPr>
          <w:p w14:paraId="730CFBFF" w14:textId="2039437F" w:rsidR="00250C14" w:rsidRPr="002F6DC0" w:rsidRDefault="00250C14" w:rsidP="00743997">
            <w:pPr>
              <w:jc w:val="left"/>
              <w:rPr>
                <w:lang w:eastAsia="es-CL"/>
              </w:rPr>
            </w:pPr>
            <w:r w:rsidRPr="002F6DC0">
              <w:rPr>
                <w:lang w:eastAsia="es-CL"/>
              </w:rPr>
              <w:t>El RIE regula el uso de artículos no solicitados por el establecimiento (juguetes, peluches</w:t>
            </w:r>
            <w:r w:rsidR="00C611A7">
              <w:rPr>
                <w:lang w:eastAsia="es-CL"/>
              </w:rPr>
              <w:t>,</w:t>
            </w:r>
            <w:r w:rsidRPr="002F6DC0">
              <w:rPr>
                <w:lang w:eastAsia="es-CL"/>
              </w:rPr>
              <w:t xml:space="preserve"> otros).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42C4A6A"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22FAA30"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9A0B992"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bl>
    <w:p w14:paraId="0D455B61" w14:textId="77777777" w:rsidR="00250C14" w:rsidRPr="002F6DC0" w:rsidRDefault="00250C14" w:rsidP="00250C14">
      <w:pPr>
        <w:rPr>
          <w:rFonts w:eastAsia="Calibri" w:cs="Arial"/>
          <w:szCs w:val="22"/>
        </w:rPr>
      </w:pPr>
    </w:p>
    <w:tbl>
      <w:tblPr>
        <w:tblW w:w="10273" w:type="dxa"/>
        <w:tblInd w:w="-72" w:type="dxa"/>
        <w:tblLayout w:type="fixed"/>
        <w:tblCellMar>
          <w:left w:w="70" w:type="dxa"/>
          <w:right w:w="70" w:type="dxa"/>
        </w:tblCellMar>
        <w:tblLook w:val="04A0" w:firstRow="1" w:lastRow="0" w:firstColumn="1" w:lastColumn="0" w:noHBand="0" w:noVBand="1"/>
      </w:tblPr>
      <w:tblGrid>
        <w:gridCol w:w="776"/>
        <w:gridCol w:w="6237"/>
        <w:gridCol w:w="567"/>
        <w:gridCol w:w="567"/>
        <w:gridCol w:w="2126"/>
      </w:tblGrid>
      <w:tr w:rsidR="00B53F31" w:rsidRPr="00B53F31" w14:paraId="18DF469B" w14:textId="77777777" w:rsidTr="006D6254">
        <w:trPr>
          <w:trHeight w:val="300"/>
          <w:tblHeader/>
        </w:trPr>
        <w:tc>
          <w:tcPr>
            <w:tcW w:w="776"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38CF50A9" w14:textId="4FDFE2D3"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VII.</w:t>
            </w:r>
          </w:p>
          <w:p w14:paraId="0456349F" w14:textId="7C010A25" w:rsidR="00250C14" w:rsidRPr="00B53F31" w:rsidRDefault="00250C14" w:rsidP="00250C14">
            <w:pPr>
              <w:jc w:val="center"/>
              <w:rPr>
                <w:rFonts w:cs="Arial"/>
                <w:b/>
                <w:bCs/>
                <w:color w:val="FFFFFF" w:themeColor="background1"/>
                <w:sz w:val="20"/>
                <w:szCs w:val="20"/>
                <w:lang w:eastAsia="es-CL"/>
              </w:rPr>
            </w:pPr>
          </w:p>
        </w:tc>
        <w:tc>
          <w:tcPr>
            <w:tcW w:w="6237"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7A2D6757" w14:textId="77777777"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REGULACIONES RELATIVAS AL ÁMBITO DE LA SEGURIDAD, HIGIENE Y LA SALUD.</w:t>
            </w:r>
          </w:p>
        </w:tc>
        <w:tc>
          <w:tcPr>
            <w:tcW w:w="3260" w:type="dxa"/>
            <w:gridSpan w:val="3"/>
            <w:tcBorders>
              <w:top w:val="single" w:sz="4" w:space="0" w:color="auto"/>
              <w:left w:val="nil"/>
              <w:bottom w:val="single" w:sz="4" w:space="0" w:color="auto"/>
              <w:right w:val="single" w:sz="4" w:space="0" w:color="000000"/>
            </w:tcBorders>
            <w:shd w:val="clear" w:color="auto" w:fill="00B0F0"/>
            <w:noWrap/>
            <w:hideMark/>
          </w:tcPr>
          <w:p w14:paraId="3AE25B8F"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4596809C" w14:textId="77777777" w:rsidTr="006D6254">
        <w:trPr>
          <w:trHeight w:val="300"/>
          <w:tblHeader/>
        </w:trPr>
        <w:tc>
          <w:tcPr>
            <w:tcW w:w="776" w:type="dxa"/>
            <w:vMerge/>
            <w:tcBorders>
              <w:top w:val="single" w:sz="4" w:space="0" w:color="auto"/>
              <w:left w:val="single" w:sz="4" w:space="0" w:color="auto"/>
              <w:bottom w:val="single" w:sz="4" w:space="0" w:color="auto"/>
              <w:right w:val="single" w:sz="4" w:space="0" w:color="auto"/>
            </w:tcBorders>
            <w:shd w:val="clear" w:color="auto" w:fill="00B0F0"/>
            <w:hideMark/>
          </w:tcPr>
          <w:p w14:paraId="48A470FD" w14:textId="77777777" w:rsidR="00250C14" w:rsidRPr="00B53F31" w:rsidRDefault="00250C14" w:rsidP="00250C14">
            <w:pPr>
              <w:jc w:val="center"/>
              <w:rPr>
                <w:rFonts w:cs="Arial"/>
                <w:b/>
                <w:bCs/>
                <w:color w:val="FFFFFF" w:themeColor="background1"/>
                <w:sz w:val="20"/>
                <w:szCs w:val="20"/>
                <w:lang w:eastAsia="es-CL"/>
              </w:rPr>
            </w:pPr>
          </w:p>
        </w:tc>
        <w:tc>
          <w:tcPr>
            <w:tcW w:w="6237" w:type="dxa"/>
            <w:vMerge/>
            <w:tcBorders>
              <w:top w:val="single" w:sz="4" w:space="0" w:color="auto"/>
              <w:left w:val="single" w:sz="4" w:space="0" w:color="auto"/>
              <w:bottom w:val="single" w:sz="4" w:space="0" w:color="auto"/>
              <w:right w:val="single" w:sz="4" w:space="0" w:color="auto"/>
            </w:tcBorders>
            <w:shd w:val="clear" w:color="auto" w:fill="00B0F0"/>
            <w:hideMark/>
          </w:tcPr>
          <w:p w14:paraId="678F7B17" w14:textId="77777777" w:rsidR="00250C14" w:rsidRPr="00B53F31" w:rsidRDefault="00250C14" w:rsidP="00743997">
            <w:pPr>
              <w:jc w:val="left"/>
              <w:rPr>
                <w:rFonts w:cs="Arial"/>
                <w:b/>
                <w:bCs/>
                <w:color w:val="FFFFFF" w:themeColor="background1"/>
                <w:sz w:val="20"/>
                <w:szCs w:val="20"/>
                <w:lang w:eastAsia="es-CL"/>
              </w:rPr>
            </w:pPr>
          </w:p>
        </w:tc>
        <w:tc>
          <w:tcPr>
            <w:tcW w:w="567" w:type="dxa"/>
            <w:tcBorders>
              <w:top w:val="nil"/>
              <w:left w:val="nil"/>
              <w:bottom w:val="nil"/>
              <w:right w:val="single" w:sz="4" w:space="0" w:color="auto"/>
            </w:tcBorders>
            <w:shd w:val="clear" w:color="auto" w:fill="00B0F0"/>
            <w:noWrap/>
            <w:hideMark/>
          </w:tcPr>
          <w:p w14:paraId="067211C0"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Sí</w:t>
            </w:r>
          </w:p>
        </w:tc>
        <w:tc>
          <w:tcPr>
            <w:tcW w:w="567" w:type="dxa"/>
            <w:tcBorders>
              <w:top w:val="nil"/>
              <w:left w:val="nil"/>
              <w:bottom w:val="nil"/>
              <w:right w:val="single" w:sz="4" w:space="0" w:color="auto"/>
            </w:tcBorders>
            <w:shd w:val="clear" w:color="auto" w:fill="00B0F0"/>
            <w:noWrap/>
            <w:hideMark/>
          </w:tcPr>
          <w:p w14:paraId="611FB7E8" w14:textId="77777777"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2126" w:type="dxa"/>
            <w:tcBorders>
              <w:top w:val="nil"/>
              <w:left w:val="nil"/>
              <w:bottom w:val="nil"/>
              <w:right w:val="single" w:sz="4" w:space="0" w:color="auto"/>
            </w:tcBorders>
            <w:shd w:val="clear" w:color="auto" w:fill="00B0F0"/>
            <w:hideMark/>
          </w:tcPr>
          <w:p w14:paraId="18DF3239" w14:textId="28345DD9" w:rsidR="00250C14" w:rsidRPr="00B53F31" w:rsidRDefault="00250C14" w:rsidP="00250C14">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Observaciones</w:t>
            </w:r>
          </w:p>
        </w:tc>
      </w:tr>
      <w:tr w:rsidR="00250C14" w:rsidRPr="00250C14" w14:paraId="7D03F70E" w14:textId="77777777" w:rsidTr="0024715F">
        <w:trPr>
          <w:trHeight w:val="300"/>
        </w:trPr>
        <w:tc>
          <w:tcPr>
            <w:tcW w:w="776"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39D0BA96" w14:textId="4EEF361C" w:rsidR="00250C14" w:rsidRPr="00250C14" w:rsidRDefault="00250C14" w:rsidP="00250C14">
            <w:pPr>
              <w:jc w:val="center"/>
              <w:rPr>
                <w:rFonts w:cs="Arial"/>
                <w:b/>
                <w:szCs w:val="22"/>
                <w:lang w:eastAsia="es-CL"/>
              </w:rPr>
            </w:pPr>
            <w:r w:rsidRPr="00250C14">
              <w:rPr>
                <w:rFonts w:cs="Arial"/>
                <w:b/>
                <w:szCs w:val="22"/>
                <w:lang w:eastAsia="es-CL"/>
              </w:rPr>
              <w:t>a)</w:t>
            </w:r>
          </w:p>
        </w:tc>
        <w:tc>
          <w:tcPr>
            <w:tcW w:w="6237" w:type="dxa"/>
            <w:tcBorders>
              <w:top w:val="nil"/>
              <w:left w:val="nil"/>
              <w:bottom w:val="single" w:sz="4" w:space="0" w:color="auto"/>
              <w:right w:val="single" w:sz="4" w:space="0" w:color="auto"/>
            </w:tcBorders>
            <w:shd w:val="clear" w:color="auto" w:fill="D9E2F3" w:themeFill="accent1" w:themeFillTint="33"/>
            <w:noWrap/>
            <w:vAlign w:val="bottom"/>
            <w:hideMark/>
          </w:tcPr>
          <w:p w14:paraId="1792E523" w14:textId="77777777" w:rsidR="00250C14" w:rsidRPr="00250C14" w:rsidRDefault="00250C14" w:rsidP="00743997">
            <w:pPr>
              <w:jc w:val="left"/>
              <w:rPr>
                <w:rFonts w:cs="Arial"/>
                <w:b/>
                <w:szCs w:val="22"/>
                <w:lang w:eastAsia="es-CL"/>
              </w:rPr>
            </w:pPr>
            <w:r w:rsidRPr="00250C14">
              <w:rPr>
                <w:rFonts w:cs="Arial"/>
                <w:b/>
                <w:szCs w:val="22"/>
                <w:lang w:eastAsia="es-CL"/>
              </w:rPr>
              <w:t>Regulaciones relativas al ámbito de la seguridad.</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96D1E9E" w14:textId="77777777" w:rsidR="00250C14" w:rsidRPr="00250C14" w:rsidRDefault="00250C14" w:rsidP="00B53F31">
            <w:pPr>
              <w:rPr>
                <w:rFonts w:cs="Arial"/>
                <w:szCs w:val="22"/>
                <w:lang w:eastAsia="es-CL"/>
              </w:rPr>
            </w:pPr>
            <w:r w:rsidRPr="00250C14">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A3C885C" w14:textId="77777777" w:rsidR="00250C14" w:rsidRPr="00250C14" w:rsidRDefault="00250C14" w:rsidP="00B53F31">
            <w:pPr>
              <w:rPr>
                <w:rFonts w:cs="Arial"/>
                <w:szCs w:val="22"/>
                <w:lang w:eastAsia="es-CL"/>
              </w:rPr>
            </w:pPr>
            <w:r w:rsidRPr="00250C14">
              <w:rPr>
                <w:rFonts w:cs="Arial"/>
                <w:szCs w:val="22"/>
                <w:lang w:eastAsia="es-CL"/>
              </w:rPr>
              <w:t> </w:t>
            </w:r>
          </w:p>
        </w:tc>
        <w:tc>
          <w:tcPr>
            <w:tcW w:w="212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F482018" w14:textId="77777777" w:rsidR="00250C14" w:rsidRPr="00250C14" w:rsidRDefault="00250C14" w:rsidP="00B53F31">
            <w:pPr>
              <w:rPr>
                <w:rFonts w:cs="Arial"/>
                <w:szCs w:val="22"/>
                <w:lang w:eastAsia="es-CL"/>
              </w:rPr>
            </w:pPr>
            <w:r w:rsidRPr="00250C14">
              <w:rPr>
                <w:rFonts w:cs="Arial"/>
                <w:szCs w:val="22"/>
                <w:lang w:eastAsia="es-CL"/>
              </w:rPr>
              <w:t> </w:t>
            </w:r>
          </w:p>
        </w:tc>
      </w:tr>
      <w:tr w:rsidR="00823A2E" w:rsidRPr="002F6DC0" w14:paraId="386D3044" w14:textId="77777777" w:rsidTr="00A7721A">
        <w:trPr>
          <w:trHeight w:val="42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C29D916" w14:textId="36AEDC71" w:rsidR="00823A2E" w:rsidRDefault="00823A2E" w:rsidP="00823A2E">
            <w:pPr>
              <w:jc w:val="center"/>
              <w:rPr>
                <w:lang w:eastAsia="es-CL"/>
              </w:rPr>
            </w:pPr>
            <w:r w:rsidRPr="00FC4F37">
              <w:rPr>
                <w:lang w:eastAsia="es-CL"/>
              </w:rPr>
              <w:t>1</w:t>
            </w:r>
          </w:p>
          <w:p w14:paraId="6D4BB962" w14:textId="0D13D8BE" w:rsidR="00C611A7" w:rsidRDefault="00C611A7" w:rsidP="00823A2E">
            <w:pPr>
              <w:jc w:val="center"/>
              <w:rPr>
                <w:lang w:eastAsia="es-CL"/>
              </w:rPr>
            </w:pPr>
          </w:p>
          <w:p w14:paraId="4D6EB97B" w14:textId="2BCE6FF6" w:rsidR="00C611A7" w:rsidRDefault="00C611A7" w:rsidP="00823A2E">
            <w:pPr>
              <w:jc w:val="center"/>
              <w:rPr>
                <w:lang w:eastAsia="es-CL"/>
              </w:rPr>
            </w:pPr>
          </w:p>
          <w:p w14:paraId="29AA06C3" w14:textId="77777777" w:rsidR="00C611A7" w:rsidRDefault="00C611A7" w:rsidP="00823A2E">
            <w:pPr>
              <w:jc w:val="center"/>
              <w:rPr>
                <w:lang w:eastAsia="es-CL"/>
              </w:rPr>
            </w:pPr>
          </w:p>
          <w:p w14:paraId="0C79E45B" w14:textId="77777777" w:rsidR="00823A2E" w:rsidRPr="00FC4F37" w:rsidRDefault="00823A2E" w:rsidP="00823A2E">
            <w:pPr>
              <w:jc w:val="center"/>
              <w:rPr>
                <w:lang w:eastAsia="es-CL"/>
              </w:rPr>
            </w:pPr>
          </w:p>
        </w:tc>
        <w:tc>
          <w:tcPr>
            <w:tcW w:w="6237" w:type="dxa"/>
            <w:tcBorders>
              <w:top w:val="single" w:sz="4" w:space="0" w:color="auto"/>
              <w:left w:val="single" w:sz="4" w:space="0" w:color="auto"/>
              <w:bottom w:val="single" w:sz="4" w:space="0" w:color="auto"/>
              <w:right w:val="single" w:sz="4" w:space="0" w:color="auto"/>
            </w:tcBorders>
            <w:shd w:val="clear" w:color="000000" w:fill="FFFFFF"/>
            <w:noWrap/>
          </w:tcPr>
          <w:p w14:paraId="3B3A35D9" w14:textId="3C557D26" w:rsidR="00823A2E" w:rsidRPr="00823A2E" w:rsidRDefault="00823A2E" w:rsidP="00823A2E">
            <w:pPr>
              <w:jc w:val="left"/>
              <w:rPr>
                <w:lang w:eastAsia="es-CL"/>
              </w:rPr>
            </w:pPr>
            <w:r w:rsidRPr="00823A2E">
              <w:rPr>
                <w:rFonts w:cs="Calibri"/>
                <w:szCs w:val="22"/>
              </w:rPr>
              <w:t>El RIE tiene actualizado el Plan de Seguridad Escolar (PISE) de acuerdo a los mínimos indicados en la circular,</w:t>
            </w:r>
            <w:r w:rsidR="00C611A7">
              <w:rPr>
                <w:rFonts w:cs="Calibri"/>
                <w:szCs w:val="22"/>
              </w:rPr>
              <w:t xml:space="preserve"> </w:t>
            </w:r>
            <w:r w:rsidRPr="00823A2E">
              <w:rPr>
                <w:rFonts w:cs="Calibri"/>
                <w:szCs w:val="22"/>
              </w:rPr>
              <w:t>elaborado a partir de un diagnóstico</w:t>
            </w:r>
            <w:r w:rsidR="00C611A7">
              <w:rPr>
                <w:rFonts w:cs="Calibri"/>
                <w:szCs w:val="22"/>
              </w:rPr>
              <w:t xml:space="preserve"> </w:t>
            </w:r>
            <w:r w:rsidRPr="00823A2E">
              <w:rPr>
                <w:rFonts w:cs="Calibri"/>
                <w:szCs w:val="22"/>
              </w:rPr>
              <w:t xml:space="preserve">de los riesgos, recursos y capacidades del establecimiento.  </w:t>
            </w:r>
          </w:p>
        </w:tc>
        <w:tc>
          <w:tcPr>
            <w:tcW w:w="567" w:type="dxa"/>
            <w:tcBorders>
              <w:top w:val="nil"/>
              <w:left w:val="nil"/>
              <w:bottom w:val="single" w:sz="4" w:space="0" w:color="auto"/>
              <w:right w:val="single" w:sz="4" w:space="0" w:color="auto"/>
            </w:tcBorders>
            <w:shd w:val="clear" w:color="auto" w:fill="auto"/>
            <w:noWrap/>
            <w:vAlign w:val="bottom"/>
            <w:hideMark/>
          </w:tcPr>
          <w:p w14:paraId="4330A7EA"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CA68CEE"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5C7966E4"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r>
      <w:tr w:rsidR="00823A2E" w:rsidRPr="002F6DC0" w14:paraId="3DE66A41" w14:textId="77777777" w:rsidTr="00A7721A">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FE168B5" w14:textId="7AD22ADF" w:rsidR="00823A2E" w:rsidRDefault="00823A2E" w:rsidP="00823A2E">
            <w:pPr>
              <w:jc w:val="center"/>
              <w:rPr>
                <w:lang w:eastAsia="es-CL"/>
              </w:rPr>
            </w:pPr>
            <w:r w:rsidRPr="00FC4F37">
              <w:rPr>
                <w:lang w:eastAsia="es-CL"/>
              </w:rPr>
              <w:t>2</w:t>
            </w:r>
          </w:p>
          <w:p w14:paraId="6BC3AA84" w14:textId="77777777" w:rsidR="00C611A7" w:rsidRDefault="00C611A7" w:rsidP="00823A2E">
            <w:pPr>
              <w:jc w:val="center"/>
              <w:rPr>
                <w:lang w:eastAsia="es-CL"/>
              </w:rPr>
            </w:pPr>
          </w:p>
          <w:p w14:paraId="157AD6F3" w14:textId="77777777" w:rsidR="00823A2E" w:rsidRDefault="00823A2E" w:rsidP="00823A2E">
            <w:pPr>
              <w:jc w:val="center"/>
              <w:rPr>
                <w:lang w:eastAsia="es-CL"/>
              </w:rPr>
            </w:pPr>
          </w:p>
          <w:p w14:paraId="2494F109" w14:textId="77777777" w:rsidR="00823A2E" w:rsidRPr="00FC4F37" w:rsidRDefault="00823A2E" w:rsidP="00823A2E">
            <w:pPr>
              <w:jc w:val="center"/>
              <w:rPr>
                <w:lang w:eastAsia="es-CL"/>
              </w:rPr>
            </w:pPr>
          </w:p>
        </w:tc>
        <w:tc>
          <w:tcPr>
            <w:tcW w:w="6237" w:type="dxa"/>
            <w:tcBorders>
              <w:top w:val="nil"/>
              <w:left w:val="single" w:sz="4" w:space="0" w:color="auto"/>
              <w:bottom w:val="single" w:sz="4" w:space="0" w:color="auto"/>
              <w:right w:val="single" w:sz="4" w:space="0" w:color="auto"/>
            </w:tcBorders>
            <w:shd w:val="clear" w:color="auto" w:fill="auto"/>
          </w:tcPr>
          <w:p w14:paraId="00EFA810" w14:textId="194A5556" w:rsidR="00823A2E" w:rsidRPr="00823A2E" w:rsidRDefault="00823A2E" w:rsidP="00823A2E">
            <w:pPr>
              <w:jc w:val="left"/>
              <w:rPr>
                <w:lang w:eastAsia="es-CL"/>
              </w:rPr>
            </w:pPr>
            <w:r w:rsidRPr="00823A2E">
              <w:rPr>
                <w:rFonts w:cs="Calibri"/>
                <w:szCs w:val="22"/>
              </w:rPr>
              <w:t>El PISE contempla proceso de conformación del Comité de Seguridad Escolar o cuenta con Encargado de Seguridad según corresponda.</w:t>
            </w:r>
          </w:p>
        </w:tc>
        <w:tc>
          <w:tcPr>
            <w:tcW w:w="567" w:type="dxa"/>
            <w:tcBorders>
              <w:top w:val="nil"/>
              <w:left w:val="nil"/>
              <w:bottom w:val="single" w:sz="4" w:space="0" w:color="auto"/>
              <w:right w:val="single" w:sz="4" w:space="0" w:color="auto"/>
            </w:tcBorders>
            <w:shd w:val="clear" w:color="auto" w:fill="auto"/>
            <w:noWrap/>
            <w:vAlign w:val="bottom"/>
            <w:hideMark/>
          </w:tcPr>
          <w:p w14:paraId="050F0D5C"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D8047F5"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2D55568F"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r>
      <w:tr w:rsidR="00823A2E" w:rsidRPr="002F6DC0" w14:paraId="073DDE6F" w14:textId="77777777" w:rsidTr="00A7721A">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70795" w14:textId="77777777" w:rsidR="00823A2E" w:rsidRDefault="00823A2E" w:rsidP="00823A2E">
            <w:pPr>
              <w:jc w:val="center"/>
              <w:rPr>
                <w:lang w:eastAsia="es-CL"/>
              </w:rPr>
            </w:pPr>
            <w:r w:rsidRPr="00FC4F37">
              <w:rPr>
                <w:lang w:eastAsia="es-CL"/>
              </w:rPr>
              <w:t>3</w:t>
            </w:r>
          </w:p>
          <w:p w14:paraId="163AB7B2" w14:textId="77777777" w:rsidR="00823A2E" w:rsidRDefault="00823A2E" w:rsidP="00823A2E">
            <w:pPr>
              <w:jc w:val="center"/>
              <w:rPr>
                <w:lang w:eastAsia="es-CL"/>
              </w:rPr>
            </w:pPr>
          </w:p>
          <w:p w14:paraId="65A5F5F6" w14:textId="77777777" w:rsidR="00823A2E" w:rsidRDefault="00823A2E" w:rsidP="00823A2E">
            <w:pPr>
              <w:jc w:val="center"/>
              <w:rPr>
                <w:lang w:eastAsia="es-CL"/>
              </w:rPr>
            </w:pPr>
          </w:p>
          <w:p w14:paraId="2AD9D774" w14:textId="77777777" w:rsidR="00823A2E" w:rsidRPr="00FC4F37" w:rsidRDefault="00823A2E" w:rsidP="00823A2E">
            <w:pPr>
              <w:jc w:val="center"/>
              <w:rPr>
                <w:lang w:eastAsia="es-CL"/>
              </w:rPr>
            </w:pPr>
          </w:p>
        </w:tc>
        <w:tc>
          <w:tcPr>
            <w:tcW w:w="6237" w:type="dxa"/>
            <w:tcBorders>
              <w:top w:val="nil"/>
              <w:left w:val="single" w:sz="4" w:space="0" w:color="auto"/>
              <w:bottom w:val="single" w:sz="4" w:space="0" w:color="auto"/>
              <w:right w:val="single" w:sz="4" w:space="0" w:color="auto"/>
            </w:tcBorders>
            <w:shd w:val="clear" w:color="auto" w:fill="auto"/>
            <w:noWrap/>
          </w:tcPr>
          <w:p w14:paraId="022B4500" w14:textId="53B885E1" w:rsidR="00823A2E" w:rsidRPr="00823A2E" w:rsidRDefault="00823A2E" w:rsidP="00823A2E">
            <w:pPr>
              <w:jc w:val="left"/>
              <w:rPr>
                <w:rFonts w:cs="Calibri"/>
              </w:rPr>
            </w:pPr>
            <w:r w:rsidRPr="00823A2E">
              <w:rPr>
                <w:rFonts w:cs="Calibri"/>
                <w:szCs w:val="22"/>
              </w:rPr>
              <w:t>El Plan de Seguridad contenido en el RIE se ajusta a lo que disponen las instrucciones de carácter general que dicta Ministerio de Educación.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102CBE5"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354E130"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A4FECD8" w14:textId="77777777" w:rsidR="00823A2E" w:rsidRPr="002F6DC0" w:rsidRDefault="00823A2E" w:rsidP="00823A2E">
            <w:pPr>
              <w:rPr>
                <w:rFonts w:cs="Arial"/>
                <w:color w:val="000000"/>
                <w:szCs w:val="22"/>
                <w:lang w:eastAsia="es-CL"/>
              </w:rPr>
            </w:pPr>
            <w:r w:rsidRPr="002F6DC0">
              <w:rPr>
                <w:rFonts w:cs="Arial"/>
                <w:color w:val="000000"/>
                <w:szCs w:val="22"/>
                <w:lang w:eastAsia="es-CL"/>
              </w:rPr>
              <w:t> </w:t>
            </w:r>
          </w:p>
        </w:tc>
      </w:tr>
    </w:tbl>
    <w:p w14:paraId="0D322328" w14:textId="77777777" w:rsidR="009238FF" w:rsidRDefault="009238FF">
      <w:r>
        <w:br w:type="page"/>
      </w:r>
    </w:p>
    <w:tbl>
      <w:tblPr>
        <w:tblW w:w="10273" w:type="dxa"/>
        <w:tblInd w:w="-72" w:type="dxa"/>
        <w:tblLayout w:type="fixed"/>
        <w:tblCellMar>
          <w:left w:w="70" w:type="dxa"/>
          <w:right w:w="70" w:type="dxa"/>
        </w:tblCellMar>
        <w:tblLook w:val="04A0" w:firstRow="1" w:lastRow="0" w:firstColumn="1" w:lastColumn="0" w:noHBand="0" w:noVBand="1"/>
      </w:tblPr>
      <w:tblGrid>
        <w:gridCol w:w="776"/>
        <w:gridCol w:w="6237"/>
        <w:gridCol w:w="567"/>
        <w:gridCol w:w="567"/>
        <w:gridCol w:w="2126"/>
      </w:tblGrid>
      <w:tr w:rsidR="00250C14" w:rsidRPr="00250C14" w14:paraId="380C3710" w14:textId="77777777" w:rsidTr="0024715F">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B8AF222" w14:textId="0B1DB194" w:rsidR="00250C14" w:rsidRPr="00250C14" w:rsidRDefault="00250C14" w:rsidP="00250C14">
            <w:pPr>
              <w:jc w:val="center"/>
              <w:rPr>
                <w:rFonts w:cs="Arial"/>
                <w:b/>
                <w:szCs w:val="22"/>
                <w:lang w:eastAsia="es-CL"/>
              </w:rPr>
            </w:pPr>
            <w:r w:rsidRPr="00250C14">
              <w:rPr>
                <w:rFonts w:cs="Arial"/>
                <w:b/>
                <w:szCs w:val="22"/>
                <w:lang w:eastAsia="es-CL"/>
              </w:rPr>
              <w:lastRenderedPageBreak/>
              <w:t>b)</w:t>
            </w:r>
          </w:p>
        </w:tc>
        <w:tc>
          <w:tcPr>
            <w:tcW w:w="623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4C77E9D4" w14:textId="77777777" w:rsidR="00250C14" w:rsidRPr="00250C14" w:rsidRDefault="00250C14" w:rsidP="00743997">
            <w:pPr>
              <w:jc w:val="left"/>
              <w:rPr>
                <w:rFonts w:cs="Arial"/>
                <w:b/>
                <w:szCs w:val="22"/>
                <w:lang w:eastAsia="es-CL"/>
              </w:rPr>
            </w:pPr>
            <w:r w:rsidRPr="00250C14">
              <w:rPr>
                <w:rFonts w:cs="Arial"/>
                <w:b/>
                <w:szCs w:val="22"/>
                <w:lang w:eastAsia="es-CL"/>
              </w:rPr>
              <w:t>Regulaciones relativas al ámbito de la higiene.</w:t>
            </w:r>
          </w:p>
        </w:tc>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2F523E03" w14:textId="77777777" w:rsidR="00250C14" w:rsidRPr="00250C14" w:rsidRDefault="00250C14" w:rsidP="00B53F31">
            <w:pPr>
              <w:rPr>
                <w:rFonts w:cs="Arial"/>
                <w:szCs w:val="22"/>
                <w:lang w:eastAsia="es-CL"/>
              </w:rPr>
            </w:pPr>
            <w:r w:rsidRPr="00250C14">
              <w:rPr>
                <w:rFonts w:cs="Arial"/>
                <w:szCs w:val="22"/>
                <w:lang w:eastAsia="es-CL"/>
              </w:rPr>
              <w:t> </w:t>
            </w:r>
          </w:p>
        </w:tc>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121C452" w14:textId="77777777" w:rsidR="00250C14" w:rsidRPr="00250C14" w:rsidRDefault="00250C14" w:rsidP="00B53F31">
            <w:pPr>
              <w:rPr>
                <w:rFonts w:cs="Arial"/>
                <w:szCs w:val="22"/>
                <w:lang w:eastAsia="es-CL"/>
              </w:rPr>
            </w:pPr>
            <w:r w:rsidRPr="00250C14">
              <w:rPr>
                <w:rFonts w:cs="Arial"/>
                <w:szCs w:val="22"/>
                <w:lang w:eastAsia="es-CL"/>
              </w:rPr>
              <w:t> </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7753F5B" w14:textId="77777777" w:rsidR="00250C14" w:rsidRPr="00250C14" w:rsidRDefault="00250C14" w:rsidP="00B53F31">
            <w:pPr>
              <w:rPr>
                <w:rFonts w:cs="Arial"/>
                <w:szCs w:val="22"/>
                <w:lang w:eastAsia="es-CL"/>
              </w:rPr>
            </w:pPr>
            <w:r w:rsidRPr="00250C14">
              <w:rPr>
                <w:rFonts w:cs="Arial"/>
                <w:szCs w:val="22"/>
                <w:lang w:eastAsia="es-CL"/>
              </w:rPr>
              <w:t> </w:t>
            </w:r>
          </w:p>
        </w:tc>
      </w:tr>
      <w:tr w:rsidR="00C611A7" w:rsidRPr="00250C14" w14:paraId="715E7C07" w14:textId="77777777" w:rsidTr="003C6425">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A93E36" w14:textId="77777777" w:rsidR="00C611A7" w:rsidRPr="00250C14" w:rsidRDefault="00C611A7" w:rsidP="00C611A7">
            <w:pPr>
              <w:jc w:val="center"/>
              <w:rPr>
                <w:rFonts w:cs="Arial"/>
                <w:szCs w:val="22"/>
                <w:lang w:eastAsia="es-CL"/>
              </w:rPr>
            </w:pPr>
            <w:r w:rsidRPr="00250C14">
              <w:rPr>
                <w:rFonts w:cs="Arial"/>
                <w:szCs w:val="22"/>
                <w:lang w:eastAsia="es-CL"/>
              </w:rPr>
              <w:t>4</w:t>
            </w:r>
          </w:p>
          <w:p w14:paraId="42C4743C" w14:textId="77777777" w:rsidR="00C611A7" w:rsidRPr="00250C14" w:rsidRDefault="00C611A7" w:rsidP="00C611A7">
            <w:pPr>
              <w:jc w:val="center"/>
              <w:rPr>
                <w:rFonts w:cs="Arial"/>
                <w:szCs w:val="22"/>
                <w:lang w:eastAsia="es-CL"/>
              </w:rPr>
            </w:pPr>
          </w:p>
          <w:p w14:paraId="05ABFABE" w14:textId="77777777" w:rsidR="00C611A7" w:rsidRPr="00250C14" w:rsidRDefault="00C611A7" w:rsidP="00C611A7">
            <w:pPr>
              <w:jc w:val="center"/>
              <w:rPr>
                <w:rFonts w:cs="Arial"/>
                <w:szCs w:val="22"/>
                <w:lang w:eastAsia="es-CL"/>
              </w:rPr>
            </w:pPr>
          </w:p>
        </w:tc>
        <w:tc>
          <w:tcPr>
            <w:tcW w:w="6237" w:type="dxa"/>
            <w:tcBorders>
              <w:top w:val="single" w:sz="4" w:space="0" w:color="auto"/>
              <w:left w:val="nil"/>
              <w:bottom w:val="single" w:sz="4" w:space="0" w:color="auto"/>
              <w:right w:val="single" w:sz="4" w:space="0" w:color="auto"/>
            </w:tcBorders>
            <w:shd w:val="clear" w:color="auto" w:fill="FFFFFF" w:themeFill="background1"/>
            <w:noWrap/>
            <w:hideMark/>
          </w:tcPr>
          <w:p w14:paraId="31BEEF71" w14:textId="0D3F4A39" w:rsidR="00C611A7" w:rsidRPr="00C611A7" w:rsidRDefault="00C611A7" w:rsidP="00C611A7">
            <w:pPr>
              <w:jc w:val="left"/>
              <w:rPr>
                <w:rFonts w:cs="Arial"/>
                <w:szCs w:val="22"/>
                <w:lang w:eastAsia="es-CL"/>
              </w:rPr>
            </w:pPr>
            <w:r w:rsidRPr="00C611A7">
              <w:rPr>
                <w:rFonts w:cs="Calibri"/>
                <w:szCs w:val="22"/>
              </w:rPr>
              <w:t>El RIE cuenta con medidas de higiene del personal que atiende los niños y niñas, con énfasis en el lavado de manos.</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4F4802C" w14:textId="77777777" w:rsidR="00C611A7" w:rsidRPr="00250C14" w:rsidRDefault="00C611A7" w:rsidP="00C611A7">
            <w:pPr>
              <w:rPr>
                <w:rFonts w:cs="Arial"/>
                <w:szCs w:val="22"/>
                <w:lang w:eastAsia="es-CL"/>
              </w:rPr>
            </w:pPr>
            <w:r w:rsidRPr="00250C14">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2E5BB5A" w14:textId="77777777" w:rsidR="00C611A7" w:rsidRPr="00250C14" w:rsidRDefault="00C611A7" w:rsidP="00C611A7">
            <w:pPr>
              <w:rPr>
                <w:rFonts w:cs="Arial"/>
                <w:szCs w:val="22"/>
                <w:lang w:eastAsia="es-CL"/>
              </w:rPr>
            </w:pPr>
            <w:r w:rsidRPr="00250C14">
              <w:rPr>
                <w:rFonts w:cs="Arial"/>
                <w:szCs w:val="22"/>
                <w:lang w:eastAsia="es-CL"/>
              </w:rPr>
              <w:t> </w:t>
            </w:r>
          </w:p>
        </w:tc>
        <w:tc>
          <w:tcPr>
            <w:tcW w:w="212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2513B58" w14:textId="77777777" w:rsidR="00C611A7" w:rsidRPr="00250C14" w:rsidRDefault="00C611A7" w:rsidP="00C611A7">
            <w:pPr>
              <w:rPr>
                <w:rFonts w:cs="Arial"/>
                <w:szCs w:val="22"/>
                <w:lang w:eastAsia="es-CL"/>
              </w:rPr>
            </w:pPr>
            <w:r w:rsidRPr="00250C14">
              <w:rPr>
                <w:rFonts w:cs="Arial"/>
                <w:szCs w:val="22"/>
                <w:lang w:eastAsia="es-CL"/>
              </w:rPr>
              <w:t> </w:t>
            </w:r>
          </w:p>
        </w:tc>
      </w:tr>
      <w:tr w:rsidR="00C611A7" w:rsidRPr="00250C14" w14:paraId="1409C012" w14:textId="77777777" w:rsidTr="003C6425">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C9094F" w14:textId="77777777" w:rsidR="00C611A7" w:rsidRPr="00250C14" w:rsidRDefault="00C611A7" w:rsidP="00C611A7">
            <w:pPr>
              <w:jc w:val="center"/>
              <w:rPr>
                <w:rFonts w:cs="Arial"/>
                <w:szCs w:val="22"/>
                <w:lang w:eastAsia="es-CL"/>
              </w:rPr>
            </w:pPr>
            <w:r w:rsidRPr="00250C14">
              <w:rPr>
                <w:rFonts w:cs="Arial"/>
                <w:szCs w:val="22"/>
                <w:lang w:eastAsia="es-CL"/>
              </w:rPr>
              <w:t>5</w:t>
            </w:r>
          </w:p>
          <w:p w14:paraId="4B7703C6" w14:textId="77777777" w:rsidR="00C611A7" w:rsidRPr="00250C14" w:rsidRDefault="00C611A7" w:rsidP="00C611A7">
            <w:pPr>
              <w:jc w:val="center"/>
              <w:rPr>
                <w:rFonts w:cs="Arial"/>
                <w:szCs w:val="22"/>
                <w:lang w:eastAsia="es-CL"/>
              </w:rPr>
            </w:pPr>
          </w:p>
          <w:p w14:paraId="2FD8A83C" w14:textId="77777777" w:rsidR="00C611A7" w:rsidRPr="00250C14" w:rsidRDefault="00C611A7" w:rsidP="00C611A7">
            <w:pPr>
              <w:jc w:val="center"/>
              <w:rPr>
                <w:rFonts w:cs="Arial"/>
                <w:szCs w:val="22"/>
                <w:lang w:eastAsia="es-CL"/>
              </w:rPr>
            </w:pPr>
          </w:p>
        </w:tc>
        <w:tc>
          <w:tcPr>
            <w:tcW w:w="6237" w:type="dxa"/>
            <w:tcBorders>
              <w:top w:val="single" w:sz="4" w:space="0" w:color="auto"/>
              <w:left w:val="nil"/>
              <w:bottom w:val="single" w:sz="4" w:space="0" w:color="auto"/>
              <w:right w:val="single" w:sz="4" w:space="0" w:color="auto"/>
            </w:tcBorders>
            <w:shd w:val="clear" w:color="auto" w:fill="FFFFFF" w:themeFill="background1"/>
            <w:noWrap/>
            <w:hideMark/>
          </w:tcPr>
          <w:p w14:paraId="25BACF74" w14:textId="6DA90FE2" w:rsidR="00C611A7" w:rsidRPr="00C611A7" w:rsidRDefault="00C611A7" w:rsidP="00C611A7">
            <w:pPr>
              <w:jc w:val="left"/>
              <w:rPr>
                <w:rFonts w:cs="Arial"/>
                <w:szCs w:val="22"/>
                <w:lang w:eastAsia="es-CL"/>
              </w:rPr>
            </w:pPr>
            <w:r w:rsidRPr="00C611A7">
              <w:rPr>
                <w:rFonts w:cs="Calibri"/>
                <w:szCs w:val="22"/>
              </w:rPr>
              <w:t>El RIE contempla consideraciones de higiene al momento de la muda y uso de los baños, señalando frecuencia y responsables.</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AB55DD3" w14:textId="77777777" w:rsidR="00C611A7" w:rsidRPr="00250C14" w:rsidRDefault="00C611A7" w:rsidP="00C611A7">
            <w:pPr>
              <w:rPr>
                <w:rFonts w:cs="Arial"/>
                <w:szCs w:val="22"/>
                <w:lang w:eastAsia="es-CL"/>
              </w:rPr>
            </w:pPr>
            <w:r w:rsidRPr="00250C14">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ADD2278" w14:textId="77777777" w:rsidR="00C611A7" w:rsidRPr="00250C14" w:rsidRDefault="00C611A7" w:rsidP="00C611A7">
            <w:pPr>
              <w:rPr>
                <w:rFonts w:cs="Arial"/>
                <w:szCs w:val="22"/>
                <w:lang w:eastAsia="es-CL"/>
              </w:rPr>
            </w:pPr>
            <w:r w:rsidRPr="00250C14">
              <w:rPr>
                <w:rFonts w:cs="Arial"/>
                <w:szCs w:val="22"/>
                <w:lang w:eastAsia="es-CL"/>
              </w:rPr>
              <w:t> </w:t>
            </w:r>
          </w:p>
        </w:tc>
        <w:tc>
          <w:tcPr>
            <w:tcW w:w="212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08045FD" w14:textId="77777777" w:rsidR="00C611A7" w:rsidRPr="00250C14" w:rsidRDefault="00C611A7" w:rsidP="00C611A7">
            <w:pPr>
              <w:rPr>
                <w:rFonts w:cs="Arial"/>
                <w:szCs w:val="22"/>
                <w:lang w:eastAsia="es-CL"/>
              </w:rPr>
            </w:pPr>
            <w:r w:rsidRPr="00250C14">
              <w:rPr>
                <w:rFonts w:cs="Arial"/>
                <w:szCs w:val="22"/>
                <w:lang w:eastAsia="es-CL"/>
              </w:rPr>
              <w:t> </w:t>
            </w:r>
          </w:p>
        </w:tc>
      </w:tr>
      <w:tr w:rsidR="00C611A7" w:rsidRPr="00250C14" w14:paraId="4656B0EB" w14:textId="77777777" w:rsidTr="003C6425">
        <w:trPr>
          <w:trHeight w:val="600"/>
        </w:trPr>
        <w:tc>
          <w:tcPr>
            <w:tcW w:w="77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51A3F1D" w14:textId="77777777" w:rsidR="00C611A7" w:rsidRPr="00250C14" w:rsidRDefault="00C611A7" w:rsidP="00C611A7">
            <w:pPr>
              <w:jc w:val="center"/>
              <w:rPr>
                <w:rFonts w:cs="Arial"/>
                <w:szCs w:val="22"/>
                <w:lang w:eastAsia="es-CL"/>
              </w:rPr>
            </w:pPr>
            <w:r w:rsidRPr="00250C14">
              <w:rPr>
                <w:rFonts w:cs="Arial"/>
                <w:szCs w:val="22"/>
                <w:lang w:eastAsia="es-CL"/>
              </w:rPr>
              <w:t>6</w:t>
            </w:r>
          </w:p>
          <w:p w14:paraId="6AF42DCC" w14:textId="77777777" w:rsidR="00C611A7" w:rsidRPr="00250C14" w:rsidRDefault="00C611A7" w:rsidP="00C611A7">
            <w:pPr>
              <w:jc w:val="center"/>
              <w:rPr>
                <w:rFonts w:cs="Arial"/>
                <w:szCs w:val="22"/>
                <w:lang w:eastAsia="es-CL"/>
              </w:rPr>
            </w:pPr>
          </w:p>
          <w:p w14:paraId="348DEB63" w14:textId="77777777" w:rsidR="00C611A7" w:rsidRPr="00250C14" w:rsidRDefault="00C611A7" w:rsidP="00C611A7">
            <w:pPr>
              <w:jc w:val="center"/>
              <w:rPr>
                <w:rFonts w:cs="Arial"/>
                <w:szCs w:val="22"/>
                <w:lang w:eastAsia="es-CL"/>
              </w:rPr>
            </w:pPr>
          </w:p>
        </w:tc>
        <w:tc>
          <w:tcPr>
            <w:tcW w:w="6237" w:type="dxa"/>
            <w:tcBorders>
              <w:top w:val="nil"/>
              <w:left w:val="nil"/>
              <w:bottom w:val="single" w:sz="4" w:space="0" w:color="auto"/>
              <w:right w:val="single" w:sz="4" w:space="0" w:color="auto"/>
            </w:tcBorders>
            <w:shd w:val="clear" w:color="auto" w:fill="FFFFFF" w:themeFill="background1"/>
            <w:noWrap/>
            <w:hideMark/>
          </w:tcPr>
          <w:p w14:paraId="438C0D9B" w14:textId="0A3C3696" w:rsidR="00C611A7" w:rsidRPr="00C611A7" w:rsidRDefault="00C611A7" w:rsidP="00C611A7">
            <w:pPr>
              <w:jc w:val="left"/>
              <w:rPr>
                <w:rFonts w:cs="Arial"/>
                <w:szCs w:val="22"/>
                <w:lang w:eastAsia="es-CL"/>
              </w:rPr>
            </w:pPr>
            <w:r w:rsidRPr="00C611A7">
              <w:rPr>
                <w:rFonts w:cs="Calibri"/>
                <w:szCs w:val="22"/>
              </w:rPr>
              <w:t>El RIE contempla las consideraciones de higiene en el momento de la alimentación, señalando frecuencia y responsables.</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6EF2C893" w14:textId="77777777" w:rsidR="00C611A7" w:rsidRPr="00250C14" w:rsidRDefault="00C611A7" w:rsidP="00C611A7">
            <w:pPr>
              <w:rPr>
                <w:rFonts w:cs="Arial"/>
                <w:szCs w:val="22"/>
                <w:lang w:eastAsia="es-CL"/>
              </w:rPr>
            </w:pPr>
            <w:r w:rsidRPr="00250C14">
              <w:rPr>
                <w:rFonts w:cs="Arial"/>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7305A45D" w14:textId="77777777" w:rsidR="00C611A7" w:rsidRPr="00250C14" w:rsidRDefault="00C611A7" w:rsidP="00C611A7">
            <w:pPr>
              <w:rPr>
                <w:rFonts w:cs="Arial"/>
                <w:szCs w:val="22"/>
                <w:lang w:eastAsia="es-CL"/>
              </w:rPr>
            </w:pPr>
            <w:r w:rsidRPr="00250C14">
              <w:rPr>
                <w:rFonts w:cs="Arial"/>
                <w:szCs w:val="22"/>
                <w:lang w:eastAsia="es-CL"/>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3A7F7274" w14:textId="77777777" w:rsidR="00C611A7" w:rsidRPr="00250C14" w:rsidRDefault="00C611A7" w:rsidP="00C611A7">
            <w:pPr>
              <w:rPr>
                <w:rFonts w:cs="Arial"/>
                <w:szCs w:val="22"/>
                <w:lang w:eastAsia="es-CL"/>
              </w:rPr>
            </w:pPr>
            <w:r w:rsidRPr="00250C14">
              <w:rPr>
                <w:rFonts w:cs="Arial"/>
                <w:szCs w:val="22"/>
                <w:lang w:eastAsia="es-CL"/>
              </w:rPr>
              <w:t> </w:t>
            </w:r>
          </w:p>
        </w:tc>
      </w:tr>
      <w:tr w:rsidR="00C611A7" w:rsidRPr="00250C14" w14:paraId="5BA46F89" w14:textId="77777777" w:rsidTr="003C6425">
        <w:trPr>
          <w:trHeight w:val="900"/>
        </w:trPr>
        <w:tc>
          <w:tcPr>
            <w:tcW w:w="77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6CE0CFA" w14:textId="77777777" w:rsidR="00C611A7" w:rsidRPr="00250C14" w:rsidRDefault="00C611A7" w:rsidP="00C611A7">
            <w:pPr>
              <w:jc w:val="center"/>
              <w:rPr>
                <w:lang w:eastAsia="es-CL"/>
              </w:rPr>
            </w:pPr>
            <w:r w:rsidRPr="00250C14">
              <w:rPr>
                <w:lang w:eastAsia="es-CL"/>
              </w:rPr>
              <w:t>7</w:t>
            </w:r>
          </w:p>
          <w:p w14:paraId="29D491FD" w14:textId="77777777" w:rsidR="00C611A7" w:rsidRPr="00250C14" w:rsidRDefault="00C611A7" w:rsidP="00C611A7">
            <w:pPr>
              <w:jc w:val="center"/>
              <w:rPr>
                <w:lang w:eastAsia="es-CL"/>
              </w:rPr>
            </w:pPr>
          </w:p>
          <w:p w14:paraId="5AF14F1B" w14:textId="77777777" w:rsidR="00C611A7" w:rsidRPr="00250C14" w:rsidRDefault="00C611A7" w:rsidP="00C611A7">
            <w:pPr>
              <w:jc w:val="center"/>
              <w:rPr>
                <w:lang w:eastAsia="es-CL"/>
              </w:rPr>
            </w:pPr>
          </w:p>
          <w:p w14:paraId="7674A17C" w14:textId="77777777" w:rsidR="00C611A7" w:rsidRPr="00250C14" w:rsidRDefault="00C611A7" w:rsidP="00C611A7">
            <w:pPr>
              <w:jc w:val="center"/>
              <w:rPr>
                <w:lang w:eastAsia="es-CL"/>
              </w:rPr>
            </w:pPr>
          </w:p>
        </w:tc>
        <w:tc>
          <w:tcPr>
            <w:tcW w:w="6237" w:type="dxa"/>
            <w:tcBorders>
              <w:top w:val="nil"/>
              <w:left w:val="nil"/>
              <w:bottom w:val="single" w:sz="4" w:space="0" w:color="auto"/>
              <w:right w:val="single" w:sz="4" w:space="0" w:color="auto"/>
            </w:tcBorders>
            <w:shd w:val="clear" w:color="auto" w:fill="FFFFFF" w:themeFill="background1"/>
            <w:noWrap/>
            <w:hideMark/>
          </w:tcPr>
          <w:p w14:paraId="73641AB7" w14:textId="79190040" w:rsidR="00C611A7" w:rsidRPr="00C611A7" w:rsidRDefault="00C611A7" w:rsidP="00C611A7">
            <w:pPr>
              <w:jc w:val="left"/>
              <w:rPr>
                <w:rFonts w:cs="Arial"/>
                <w:szCs w:val="22"/>
                <w:lang w:eastAsia="es-CL"/>
              </w:rPr>
            </w:pPr>
            <w:r w:rsidRPr="00C611A7">
              <w:rPr>
                <w:rFonts w:cs="Calibri"/>
                <w:szCs w:val="22"/>
              </w:rPr>
              <w:t>El RIE contempla las medidas de orden, higiene, desinfección y ventilación respecto de los distintos recintos del establecimiento, tales como salas, baños, comedores, entre otros.</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6261C44E" w14:textId="77777777" w:rsidR="00C611A7" w:rsidRPr="00250C14" w:rsidRDefault="00C611A7" w:rsidP="00C611A7">
            <w:pPr>
              <w:rPr>
                <w:rFonts w:cs="Arial"/>
                <w:szCs w:val="22"/>
                <w:lang w:eastAsia="es-CL"/>
              </w:rPr>
            </w:pPr>
            <w:r w:rsidRPr="00250C14">
              <w:rPr>
                <w:rFonts w:cs="Arial"/>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BB4DED8" w14:textId="77777777" w:rsidR="00C611A7" w:rsidRPr="00250C14" w:rsidRDefault="00C611A7" w:rsidP="00C611A7">
            <w:pPr>
              <w:rPr>
                <w:rFonts w:cs="Arial"/>
                <w:szCs w:val="22"/>
                <w:lang w:eastAsia="es-CL"/>
              </w:rPr>
            </w:pPr>
            <w:r w:rsidRPr="00250C14">
              <w:rPr>
                <w:rFonts w:cs="Arial"/>
                <w:szCs w:val="22"/>
                <w:lang w:eastAsia="es-CL"/>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44D5DDA2" w14:textId="77777777" w:rsidR="00C611A7" w:rsidRPr="00250C14" w:rsidRDefault="00C611A7" w:rsidP="00C611A7">
            <w:pPr>
              <w:rPr>
                <w:rFonts w:cs="Arial"/>
                <w:szCs w:val="22"/>
                <w:lang w:eastAsia="es-CL"/>
              </w:rPr>
            </w:pPr>
            <w:r w:rsidRPr="00250C14">
              <w:rPr>
                <w:rFonts w:cs="Arial"/>
                <w:szCs w:val="22"/>
                <w:lang w:eastAsia="es-CL"/>
              </w:rPr>
              <w:t> </w:t>
            </w:r>
          </w:p>
        </w:tc>
      </w:tr>
      <w:tr w:rsidR="00C611A7" w:rsidRPr="002F6DC0" w14:paraId="66C1E92C" w14:textId="77777777" w:rsidTr="003C6425">
        <w:trPr>
          <w:trHeight w:val="900"/>
        </w:trPr>
        <w:tc>
          <w:tcPr>
            <w:tcW w:w="77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E57B2E2" w14:textId="5881F212" w:rsidR="00C611A7" w:rsidRDefault="00C611A7" w:rsidP="00C611A7">
            <w:pPr>
              <w:jc w:val="center"/>
              <w:rPr>
                <w:rFonts w:cs="Arial"/>
                <w:szCs w:val="22"/>
                <w:lang w:eastAsia="es-CL"/>
              </w:rPr>
            </w:pPr>
            <w:r w:rsidRPr="00530F19">
              <w:rPr>
                <w:rFonts w:cs="Arial"/>
                <w:szCs w:val="22"/>
                <w:lang w:eastAsia="es-CL"/>
              </w:rPr>
              <w:t>8</w:t>
            </w:r>
          </w:p>
          <w:p w14:paraId="0C306EBD" w14:textId="77777777" w:rsidR="00C611A7" w:rsidRPr="00530F19" w:rsidRDefault="00C611A7" w:rsidP="00C611A7">
            <w:pPr>
              <w:jc w:val="center"/>
              <w:rPr>
                <w:rFonts w:cs="Arial"/>
                <w:szCs w:val="22"/>
                <w:lang w:eastAsia="es-CL"/>
              </w:rPr>
            </w:pPr>
          </w:p>
          <w:p w14:paraId="15767952" w14:textId="77777777" w:rsidR="00C611A7" w:rsidRPr="00530F19" w:rsidRDefault="00C611A7" w:rsidP="00C611A7">
            <w:pPr>
              <w:jc w:val="center"/>
              <w:rPr>
                <w:rFonts w:cs="Arial"/>
                <w:szCs w:val="22"/>
                <w:lang w:eastAsia="es-CL"/>
              </w:rPr>
            </w:pPr>
          </w:p>
          <w:p w14:paraId="7D1903DF" w14:textId="77777777" w:rsidR="00C611A7" w:rsidRPr="00530F19" w:rsidRDefault="00C611A7" w:rsidP="00C611A7">
            <w:pPr>
              <w:jc w:val="center"/>
              <w:rPr>
                <w:rFonts w:cs="Arial"/>
                <w:szCs w:val="22"/>
                <w:lang w:eastAsia="es-CL"/>
              </w:rPr>
            </w:pPr>
          </w:p>
        </w:tc>
        <w:tc>
          <w:tcPr>
            <w:tcW w:w="6237" w:type="dxa"/>
            <w:tcBorders>
              <w:top w:val="nil"/>
              <w:left w:val="nil"/>
              <w:bottom w:val="single" w:sz="4" w:space="0" w:color="auto"/>
              <w:right w:val="single" w:sz="4" w:space="0" w:color="auto"/>
            </w:tcBorders>
            <w:shd w:val="clear" w:color="auto" w:fill="FFFFFF" w:themeFill="background1"/>
            <w:noWrap/>
            <w:hideMark/>
          </w:tcPr>
          <w:p w14:paraId="43B66DFC" w14:textId="562D3129" w:rsidR="00C611A7" w:rsidRPr="00C611A7" w:rsidRDefault="00C611A7" w:rsidP="00C611A7">
            <w:pPr>
              <w:jc w:val="left"/>
              <w:rPr>
                <w:rFonts w:cs="Arial"/>
                <w:szCs w:val="22"/>
                <w:lang w:eastAsia="es-CL"/>
              </w:rPr>
            </w:pPr>
            <w:r w:rsidRPr="00C611A7">
              <w:rPr>
                <w:rFonts w:cs="Calibri"/>
                <w:szCs w:val="22"/>
              </w:rPr>
              <w:t xml:space="preserve">El RIE contempla las medidas de orden, higiene, desinfección y ventilación respecto de los distintos elementos, tales como </w:t>
            </w:r>
            <w:proofErr w:type="spellStart"/>
            <w:r w:rsidRPr="00C611A7">
              <w:rPr>
                <w:rFonts w:cs="Calibri"/>
                <w:szCs w:val="22"/>
              </w:rPr>
              <w:t>mudadores</w:t>
            </w:r>
            <w:proofErr w:type="spellEnd"/>
            <w:r w:rsidRPr="00C611A7">
              <w:rPr>
                <w:rFonts w:cs="Calibri"/>
                <w:szCs w:val="22"/>
              </w:rPr>
              <w:t>, colchonetas, cunas, muebles en general y material didáctico.</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48A62CA5"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2A0B9673"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199791D2"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C611A7" w:rsidRPr="002F6DC0" w14:paraId="352F273C" w14:textId="77777777" w:rsidTr="003C6425">
        <w:trPr>
          <w:trHeight w:val="600"/>
        </w:trPr>
        <w:tc>
          <w:tcPr>
            <w:tcW w:w="77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1B2C8E" w14:textId="77777777" w:rsidR="00C611A7" w:rsidRPr="00530F19" w:rsidRDefault="00C611A7" w:rsidP="00C611A7">
            <w:pPr>
              <w:jc w:val="center"/>
              <w:rPr>
                <w:rFonts w:cs="Arial"/>
                <w:szCs w:val="22"/>
                <w:lang w:eastAsia="es-CL"/>
              </w:rPr>
            </w:pPr>
            <w:r w:rsidRPr="00530F19">
              <w:rPr>
                <w:rFonts w:cs="Arial"/>
                <w:szCs w:val="22"/>
                <w:lang w:eastAsia="es-CL"/>
              </w:rPr>
              <w:t>9</w:t>
            </w:r>
          </w:p>
          <w:p w14:paraId="058908D3" w14:textId="77777777" w:rsidR="00C611A7" w:rsidRPr="00530F19" w:rsidRDefault="00C611A7" w:rsidP="00C611A7">
            <w:pPr>
              <w:jc w:val="center"/>
              <w:rPr>
                <w:rFonts w:cs="Arial"/>
                <w:szCs w:val="22"/>
                <w:lang w:eastAsia="es-CL"/>
              </w:rPr>
            </w:pPr>
          </w:p>
          <w:p w14:paraId="752433D5" w14:textId="77777777" w:rsidR="00C611A7" w:rsidRPr="00530F19" w:rsidRDefault="00C611A7" w:rsidP="00C611A7">
            <w:pPr>
              <w:jc w:val="center"/>
              <w:rPr>
                <w:rFonts w:cs="Arial"/>
                <w:szCs w:val="22"/>
                <w:lang w:eastAsia="es-CL"/>
              </w:rPr>
            </w:pPr>
          </w:p>
          <w:p w14:paraId="08E56087" w14:textId="77777777" w:rsidR="00C611A7" w:rsidRPr="00530F19" w:rsidRDefault="00C611A7" w:rsidP="00C611A7">
            <w:pPr>
              <w:jc w:val="center"/>
              <w:rPr>
                <w:rFonts w:cs="Arial"/>
                <w:szCs w:val="22"/>
                <w:lang w:eastAsia="es-CL"/>
              </w:rPr>
            </w:pPr>
          </w:p>
        </w:tc>
        <w:tc>
          <w:tcPr>
            <w:tcW w:w="6237" w:type="dxa"/>
            <w:tcBorders>
              <w:top w:val="nil"/>
              <w:left w:val="nil"/>
              <w:bottom w:val="single" w:sz="4" w:space="0" w:color="auto"/>
              <w:right w:val="single" w:sz="4" w:space="0" w:color="auto"/>
            </w:tcBorders>
            <w:shd w:val="clear" w:color="auto" w:fill="FFFFFF" w:themeFill="background1"/>
            <w:noWrap/>
            <w:hideMark/>
          </w:tcPr>
          <w:p w14:paraId="62B4CF1E" w14:textId="59715133" w:rsidR="00C611A7" w:rsidRPr="00C611A7" w:rsidRDefault="00C611A7" w:rsidP="00C611A7">
            <w:pPr>
              <w:jc w:val="left"/>
              <w:rPr>
                <w:rFonts w:cs="Arial"/>
                <w:szCs w:val="22"/>
                <w:lang w:eastAsia="es-CL"/>
              </w:rPr>
            </w:pPr>
            <w:r w:rsidRPr="00C611A7">
              <w:rPr>
                <w:rFonts w:cs="Calibri"/>
                <w:szCs w:val="22"/>
              </w:rPr>
              <w:t>El RIE contempla los procedimientos, frecuencia y responsables de la implementación de las medidas de orden, higiene, desinfección y ventilación.</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4D7A94F4"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72B1336C"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130EADD3"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C611A7" w:rsidRPr="002F6DC0" w14:paraId="0019519A" w14:textId="77777777" w:rsidTr="003C6425">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00E962" w14:textId="7B5DE016" w:rsidR="00C611A7" w:rsidRDefault="00C611A7" w:rsidP="00C611A7">
            <w:pPr>
              <w:jc w:val="center"/>
              <w:rPr>
                <w:rFonts w:cs="Arial"/>
                <w:szCs w:val="22"/>
                <w:lang w:eastAsia="es-CL"/>
              </w:rPr>
            </w:pPr>
            <w:r w:rsidRPr="00530F19">
              <w:rPr>
                <w:rFonts w:cs="Arial"/>
                <w:szCs w:val="22"/>
                <w:lang w:eastAsia="es-CL"/>
              </w:rPr>
              <w:t>10</w:t>
            </w:r>
          </w:p>
          <w:p w14:paraId="5B6AABBE" w14:textId="77777777" w:rsidR="00C611A7" w:rsidRPr="00530F19" w:rsidRDefault="00C611A7" w:rsidP="00C611A7">
            <w:pPr>
              <w:jc w:val="center"/>
              <w:rPr>
                <w:rFonts w:cs="Arial"/>
                <w:szCs w:val="22"/>
                <w:lang w:eastAsia="es-CL"/>
              </w:rPr>
            </w:pPr>
          </w:p>
          <w:p w14:paraId="57064478" w14:textId="77777777" w:rsidR="00C611A7" w:rsidRPr="00530F19" w:rsidRDefault="00C611A7" w:rsidP="00C611A7">
            <w:pPr>
              <w:jc w:val="center"/>
              <w:rPr>
                <w:rFonts w:cs="Arial"/>
                <w:szCs w:val="22"/>
                <w:lang w:eastAsia="es-CL"/>
              </w:rPr>
            </w:pPr>
          </w:p>
          <w:p w14:paraId="267D90C7" w14:textId="77777777" w:rsidR="00C611A7" w:rsidRPr="00530F19" w:rsidRDefault="00C611A7" w:rsidP="00C611A7">
            <w:pPr>
              <w:jc w:val="center"/>
              <w:rPr>
                <w:rFonts w:cs="Arial"/>
                <w:szCs w:val="22"/>
                <w:lang w:eastAsia="es-CL"/>
              </w:rPr>
            </w:pPr>
          </w:p>
        </w:tc>
        <w:tc>
          <w:tcPr>
            <w:tcW w:w="6237" w:type="dxa"/>
            <w:tcBorders>
              <w:top w:val="single" w:sz="4" w:space="0" w:color="auto"/>
              <w:left w:val="nil"/>
              <w:bottom w:val="single" w:sz="4" w:space="0" w:color="auto"/>
              <w:right w:val="single" w:sz="4" w:space="0" w:color="auto"/>
            </w:tcBorders>
            <w:shd w:val="clear" w:color="auto" w:fill="FFFFFF" w:themeFill="background1"/>
            <w:noWrap/>
            <w:hideMark/>
          </w:tcPr>
          <w:p w14:paraId="3A27EC53" w14:textId="4F3F98B9" w:rsidR="00C611A7" w:rsidRPr="00C611A7" w:rsidRDefault="00C611A7" w:rsidP="00C611A7">
            <w:pPr>
              <w:jc w:val="left"/>
              <w:rPr>
                <w:rFonts w:cs="Arial"/>
                <w:szCs w:val="22"/>
                <w:lang w:eastAsia="es-CL"/>
              </w:rPr>
            </w:pPr>
            <w:r w:rsidRPr="00C611A7">
              <w:rPr>
                <w:rFonts w:cs="Calibri"/>
                <w:szCs w:val="22"/>
              </w:rPr>
              <w:t>El RIE contempla los mecanismos de supervisión de los procedimientos de orden, higiene, desinfección y ventilación.</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8A1F150"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7B356A3"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60F9D7A"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C611A7" w:rsidRPr="002F6DC0" w14:paraId="31BFFF01" w14:textId="77777777" w:rsidTr="003C6425">
        <w:trPr>
          <w:trHeight w:val="900"/>
        </w:trPr>
        <w:tc>
          <w:tcPr>
            <w:tcW w:w="77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65C3338" w14:textId="3D265ED0" w:rsidR="00C611A7" w:rsidRDefault="00C611A7" w:rsidP="00C611A7">
            <w:pPr>
              <w:jc w:val="center"/>
              <w:rPr>
                <w:rFonts w:cs="Arial"/>
                <w:szCs w:val="22"/>
                <w:lang w:eastAsia="es-CL"/>
              </w:rPr>
            </w:pPr>
            <w:r w:rsidRPr="00530F19">
              <w:rPr>
                <w:rFonts w:cs="Arial"/>
                <w:szCs w:val="22"/>
                <w:lang w:eastAsia="es-CL"/>
              </w:rPr>
              <w:t>11</w:t>
            </w:r>
          </w:p>
          <w:p w14:paraId="04102B68" w14:textId="77777777" w:rsidR="00C611A7" w:rsidRPr="00530F19" w:rsidRDefault="00C611A7" w:rsidP="00C611A7">
            <w:pPr>
              <w:jc w:val="center"/>
              <w:rPr>
                <w:rFonts w:cs="Arial"/>
                <w:szCs w:val="22"/>
                <w:lang w:eastAsia="es-CL"/>
              </w:rPr>
            </w:pPr>
          </w:p>
          <w:p w14:paraId="7A25E6F9" w14:textId="77777777" w:rsidR="00C611A7" w:rsidRPr="00530F19" w:rsidRDefault="00C611A7" w:rsidP="00C611A7">
            <w:pPr>
              <w:jc w:val="center"/>
              <w:rPr>
                <w:rFonts w:cs="Arial"/>
                <w:szCs w:val="22"/>
                <w:lang w:eastAsia="es-CL"/>
              </w:rPr>
            </w:pPr>
          </w:p>
          <w:p w14:paraId="1B1AE10F" w14:textId="77777777" w:rsidR="00C611A7" w:rsidRPr="00530F19" w:rsidRDefault="00C611A7" w:rsidP="00C611A7">
            <w:pPr>
              <w:jc w:val="center"/>
              <w:rPr>
                <w:rFonts w:cs="Arial"/>
                <w:szCs w:val="22"/>
                <w:lang w:eastAsia="es-CL"/>
              </w:rPr>
            </w:pPr>
          </w:p>
          <w:p w14:paraId="7138C700" w14:textId="77777777" w:rsidR="00C611A7" w:rsidRPr="00530F19" w:rsidRDefault="00C611A7" w:rsidP="00C611A7">
            <w:pPr>
              <w:jc w:val="center"/>
              <w:rPr>
                <w:rFonts w:cs="Arial"/>
                <w:szCs w:val="22"/>
                <w:lang w:eastAsia="es-CL"/>
              </w:rPr>
            </w:pPr>
          </w:p>
        </w:tc>
        <w:tc>
          <w:tcPr>
            <w:tcW w:w="6237" w:type="dxa"/>
            <w:tcBorders>
              <w:top w:val="nil"/>
              <w:left w:val="nil"/>
              <w:bottom w:val="single" w:sz="4" w:space="0" w:color="auto"/>
              <w:right w:val="single" w:sz="4" w:space="0" w:color="auto"/>
            </w:tcBorders>
            <w:shd w:val="clear" w:color="auto" w:fill="FFFFFF" w:themeFill="background1"/>
            <w:noWrap/>
            <w:hideMark/>
          </w:tcPr>
          <w:p w14:paraId="2A3740F0" w14:textId="14624A69" w:rsidR="00C611A7" w:rsidRPr="00C611A7" w:rsidRDefault="00C611A7" w:rsidP="00C611A7">
            <w:pPr>
              <w:jc w:val="left"/>
              <w:rPr>
                <w:rFonts w:cs="Arial"/>
                <w:szCs w:val="22"/>
                <w:lang w:eastAsia="es-CL"/>
              </w:rPr>
            </w:pPr>
            <w:r w:rsidRPr="00C611A7">
              <w:rPr>
                <w:rFonts w:cs="Calibri"/>
                <w:szCs w:val="22"/>
              </w:rPr>
              <w:t>El RIE señala los mecanismos a través de los cuales se realizará la revisión, modificación y/o actualización de los procedimientos de orden, higiene, desinfección y ventilación.</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24C30D6F"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69E7116C"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60943B9E"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C611A7" w:rsidRPr="002F6DC0" w14:paraId="60A28B9D" w14:textId="77777777" w:rsidTr="003C6425">
        <w:trPr>
          <w:trHeight w:val="300"/>
        </w:trPr>
        <w:tc>
          <w:tcPr>
            <w:tcW w:w="77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DA6A4B4" w14:textId="3915061A" w:rsidR="00C611A7" w:rsidRDefault="00C611A7" w:rsidP="00C611A7">
            <w:pPr>
              <w:jc w:val="center"/>
              <w:rPr>
                <w:rFonts w:cs="Arial"/>
                <w:szCs w:val="22"/>
                <w:lang w:eastAsia="es-CL"/>
              </w:rPr>
            </w:pPr>
            <w:r w:rsidRPr="00530F19">
              <w:rPr>
                <w:rFonts w:cs="Arial"/>
                <w:szCs w:val="22"/>
                <w:lang w:eastAsia="es-CL"/>
              </w:rPr>
              <w:t>12</w:t>
            </w:r>
          </w:p>
          <w:p w14:paraId="7697EB2F" w14:textId="77777777" w:rsidR="00C611A7" w:rsidRPr="00530F19" w:rsidRDefault="00C611A7" w:rsidP="00C611A7">
            <w:pPr>
              <w:jc w:val="center"/>
              <w:rPr>
                <w:rFonts w:cs="Arial"/>
                <w:szCs w:val="22"/>
                <w:lang w:eastAsia="es-CL"/>
              </w:rPr>
            </w:pPr>
          </w:p>
          <w:p w14:paraId="6D0950F9" w14:textId="77777777" w:rsidR="00C611A7" w:rsidRPr="00530F19" w:rsidRDefault="00C611A7" w:rsidP="00C611A7">
            <w:pPr>
              <w:jc w:val="center"/>
              <w:rPr>
                <w:rFonts w:cs="Arial"/>
                <w:szCs w:val="22"/>
                <w:lang w:eastAsia="es-CL"/>
              </w:rPr>
            </w:pPr>
          </w:p>
        </w:tc>
        <w:tc>
          <w:tcPr>
            <w:tcW w:w="6237" w:type="dxa"/>
            <w:tcBorders>
              <w:top w:val="nil"/>
              <w:left w:val="nil"/>
              <w:bottom w:val="single" w:sz="4" w:space="0" w:color="auto"/>
              <w:right w:val="single" w:sz="4" w:space="0" w:color="auto"/>
            </w:tcBorders>
            <w:shd w:val="clear" w:color="auto" w:fill="FFFFFF" w:themeFill="background1"/>
            <w:noWrap/>
            <w:hideMark/>
          </w:tcPr>
          <w:p w14:paraId="19745A85" w14:textId="77BDB008" w:rsidR="00C611A7" w:rsidRPr="00C611A7" w:rsidRDefault="00C611A7" w:rsidP="00C611A7">
            <w:pPr>
              <w:jc w:val="left"/>
              <w:rPr>
                <w:rFonts w:cs="Arial"/>
                <w:szCs w:val="22"/>
                <w:lang w:eastAsia="es-CL"/>
              </w:rPr>
            </w:pPr>
            <w:r w:rsidRPr="00C611A7">
              <w:rPr>
                <w:rFonts w:cs="Calibri"/>
                <w:szCs w:val="22"/>
              </w:rPr>
              <w:t>El RIE contempla las medidas para la prevención y control de plagas.</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1FC14FC0"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61D2B67"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3816E02A"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250C14" w:rsidRPr="00250C14" w14:paraId="7C270F03" w14:textId="77777777" w:rsidTr="0024715F">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6D2F680" w14:textId="77777777" w:rsidR="00250C14" w:rsidRPr="00250C14" w:rsidRDefault="00250C14" w:rsidP="00250C14">
            <w:pPr>
              <w:jc w:val="center"/>
              <w:rPr>
                <w:rFonts w:cs="Arial"/>
                <w:b/>
                <w:bCs/>
                <w:szCs w:val="22"/>
                <w:lang w:eastAsia="es-CL"/>
              </w:rPr>
            </w:pPr>
            <w:r w:rsidRPr="00250C14">
              <w:rPr>
                <w:rFonts w:cs="Arial"/>
                <w:b/>
                <w:bCs/>
                <w:szCs w:val="22"/>
                <w:lang w:eastAsia="es-CL"/>
              </w:rPr>
              <w:t>c)</w:t>
            </w:r>
          </w:p>
        </w:tc>
        <w:tc>
          <w:tcPr>
            <w:tcW w:w="6237"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76477EFD" w14:textId="77777777" w:rsidR="00250C14" w:rsidRPr="00250C14" w:rsidRDefault="00250C14" w:rsidP="00743997">
            <w:pPr>
              <w:jc w:val="left"/>
              <w:rPr>
                <w:rFonts w:cs="Arial"/>
                <w:b/>
                <w:bCs/>
                <w:szCs w:val="22"/>
                <w:lang w:eastAsia="es-CL"/>
              </w:rPr>
            </w:pPr>
            <w:r w:rsidRPr="00250C14">
              <w:rPr>
                <w:rFonts w:cs="Arial"/>
                <w:b/>
                <w:bCs/>
                <w:szCs w:val="22"/>
                <w:lang w:eastAsia="es-CL"/>
              </w:rPr>
              <w:t>Medidas relativas al ámbito de la salud.</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FDF9EBB" w14:textId="77777777" w:rsidR="00250C14" w:rsidRPr="00250C14" w:rsidRDefault="00250C14" w:rsidP="00B53F31">
            <w:pPr>
              <w:rPr>
                <w:rFonts w:cs="Arial"/>
                <w:b/>
                <w:bCs/>
                <w:szCs w:val="22"/>
                <w:lang w:eastAsia="es-CL"/>
              </w:rPr>
            </w:pPr>
            <w:r w:rsidRPr="00250C14">
              <w:rPr>
                <w:rFonts w:cs="Arial"/>
                <w:b/>
                <w:bCs/>
                <w:szCs w:val="22"/>
                <w:lang w:eastAsia="es-CL"/>
              </w:rPr>
              <w:t> </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0D93849" w14:textId="77777777" w:rsidR="00250C14" w:rsidRPr="00250C14" w:rsidRDefault="00250C14" w:rsidP="00B53F31">
            <w:pPr>
              <w:rPr>
                <w:rFonts w:cs="Arial"/>
                <w:b/>
                <w:bCs/>
                <w:szCs w:val="22"/>
                <w:lang w:eastAsia="es-CL"/>
              </w:rPr>
            </w:pPr>
            <w:r w:rsidRPr="00250C14">
              <w:rPr>
                <w:rFonts w:cs="Arial"/>
                <w:b/>
                <w:bCs/>
                <w:szCs w:val="22"/>
                <w:lang w:eastAsia="es-CL"/>
              </w:rPr>
              <w:t> </w:t>
            </w:r>
          </w:p>
        </w:tc>
        <w:tc>
          <w:tcPr>
            <w:tcW w:w="212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85125E2" w14:textId="77777777" w:rsidR="00250C14" w:rsidRPr="00250C14" w:rsidRDefault="00250C14" w:rsidP="00B53F31">
            <w:pPr>
              <w:rPr>
                <w:rFonts w:cs="Arial"/>
                <w:b/>
                <w:bCs/>
                <w:szCs w:val="22"/>
                <w:lang w:eastAsia="es-CL"/>
              </w:rPr>
            </w:pPr>
            <w:r w:rsidRPr="00250C14">
              <w:rPr>
                <w:rFonts w:cs="Arial"/>
                <w:b/>
                <w:bCs/>
                <w:szCs w:val="22"/>
                <w:lang w:eastAsia="es-CL"/>
              </w:rPr>
              <w:t> </w:t>
            </w:r>
          </w:p>
        </w:tc>
      </w:tr>
      <w:tr w:rsidR="00C611A7" w:rsidRPr="002F6DC0" w14:paraId="274AB9C5" w14:textId="77777777" w:rsidTr="003C6425">
        <w:trPr>
          <w:trHeight w:val="600"/>
        </w:trPr>
        <w:tc>
          <w:tcPr>
            <w:tcW w:w="776" w:type="dxa"/>
            <w:tcBorders>
              <w:top w:val="nil"/>
              <w:left w:val="single" w:sz="4" w:space="0" w:color="auto"/>
              <w:bottom w:val="single" w:sz="4" w:space="0" w:color="auto"/>
              <w:right w:val="single" w:sz="4" w:space="0" w:color="auto"/>
            </w:tcBorders>
            <w:shd w:val="clear" w:color="auto" w:fill="FFFFFF" w:themeFill="background1"/>
            <w:noWrap/>
            <w:vAlign w:val="bottom"/>
          </w:tcPr>
          <w:p w14:paraId="0177E3F9" w14:textId="77777777" w:rsidR="00C611A7" w:rsidRPr="00530F19" w:rsidRDefault="00C611A7" w:rsidP="00C611A7">
            <w:pPr>
              <w:jc w:val="center"/>
              <w:rPr>
                <w:rFonts w:cs="Arial"/>
                <w:szCs w:val="22"/>
                <w:lang w:eastAsia="es-CL"/>
              </w:rPr>
            </w:pPr>
            <w:r w:rsidRPr="00530F19">
              <w:rPr>
                <w:rFonts w:cs="Arial"/>
                <w:szCs w:val="22"/>
                <w:lang w:eastAsia="es-CL"/>
              </w:rPr>
              <w:t>13</w:t>
            </w:r>
          </w:p>
          <w:p w14:paraId="6F7180ED" w14:textId="77777777" w:rsidR="00C611A7" w:rsidRPr="00530F19" w:rsidRDefault="00C611A7" w:rsidP="00C611A7">
            <w:pPr>
              <w:jc w:val="center"/>
              <w:rPr>
                <w:rFonts w:cs="Arial"/>
                <w:szCs w:val="22"/>
                <w:lang w:eastAsia="es-CL"/>
              </w:rPr>
            </w:pPr>
          </w:p>
        </w:tc>
        <w:tc>
          <w:tcPr>
            <w:tcW w:w="6237" w:type="dxa"/>
            <w:tcBorders>
              <w:top w:val="nil"/>
              <w:left w:val="nil"/>
              <w:bottom w:val="single" w:sz="4" w:space="0" w:color="auto"/>
              <w:right w:val="single" w:sz="4" w:space="0" w:color="auto"/>
            </w:tcBorders>
            <w:shd w:val="clear" w:color="auto" w:fill="FFFFFF" w:themeFill="background1"/>
            <w:noWrap/>
            <w:hideMark/>
          </w:tcPr>
          <w:p w14:paraId="706BEA26" w14:textId="7E2B8292" w:rsidR="00C611A7" w:rsidRPr="00C611A7" w:rsidRDefault="00C611A7" w:rsidP="00C611A7">
            <w:pPr>
              <w:jc w:val="left"/>
              <w:rPr>
                <w:rFonts w:cs="Arial"/>
                <w:szCs w:val="22"/>
                <w:lang w:eastAsia="es-CL"/>
              </w:rPr>
            </w:pPr>
            <w:r w:rsidRPr="00C611A7">
              <w:rPr>
                <w:rFonts w:cs="Calibri"/>
                <w:szCs w:val="22"/>
              </w:rPr>
              <w:t>El RIE contiene la promoción de acciones preventivas (adhesión campañas de vacunación).</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7702A851"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3C0016A6"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6A71B572"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C611A7" w:rsidRPr="002F6DC0" w14:paraId="65BB7AF8" w14:textId="77777777" w:rsidTr="005D3D22">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78C58EDC" w14:textId="5B43B453" w:rsidR="00C611A7" w:rsidRDefault="00C611A7" w:rsidP="00C611A7">
            <w:pPr>
              <w:jc w:val="center"/>
              <w:rPr>
                <w:rFonts w:cs="Arial"/>
                <w:szCs w:val="22"/>
                <w:lang w:eastAsia="es-CL"/>
              </w:rPr>
            </w:pPr>
            <w:r w:rsidRPr="00530F19">
              <w:rPr>
                <w:rFonts w:cs="Arial"/>
                <w:szCs w:val="22"/>
                <w:lang w:eastAsia="es-CL"/>
              </w:rPr>
              <w:t>14</w:t>
            </w:r>
          </w:p>
          <w:p w14:paraId="4F69BA47" w14:textId="77777777" w:rsidR="0024715F" w:rsidRPr="00530F19" w:rsidRDefault="0024715F" w:rsidP="00C611A7">
            <w:pPr>
              <w:jc w:val="center"/>
              <w:rPr>
                <w:rFonts w:cs="Arial"/>
                <w:szCs w:val="22"/>
                <w:lang w:eastAsia="es-CL"/>
              </w:rPr>
            </w:pPr>
          </w:p>
          <w:p w14:paraId="4E067506" w14:textId="77777777" w:rsidR="00C611A7" w:rsidRPr="00530F19" w:rsidRDefault="00C611A7" w:rsidP="00C611A7">
            <w:pPr>
              <w:jc w:val="center"/>
              <w:rPr>
                <w:rFonts w:cs="Arial"/>
                <w:szCs w:val="22"/>
                <w:lang w:eastAsia="es-CL"/>
              </w:rPr>
            </w:pPr>
          </w:p>
        </w:tc>
        <w:tc>
          <w:tcPr>
            <w:tcW w:w="6237" w:type="dxa"/>
            <w:tcBorders>
              <w:top w:val="nil"/>
              <w:left w:val="nil"/>
              <w:bottom w:val="single" w:sz="4" w:space="0" w:color="auto"/>
              <w:right w:val="single" w:sz="4" w:space="0" w:color="auto"/>
            </w:tcBorders>
            <w:shd w:val="clear" w:color="auto" w:fill="auto"/>
            <w:noWrap/>
            <w:hideMark/>
          </w:tcPr>
          <w:p w14:paraId="68C43E9E" w14:textId="5344D482" w:rsidR="00C611A7" w:rsidRPr="00C611A7" w:rsidRDefault="00C611A7" w:rsidP="00C611A7">
            <w:pPr>
              <w:jc w:val="left"/>
              <w:rPr>
                <w:rFonts w:cs="Arial"/>
                <w:szCs w:val="22"/>
                <w:lang w:eastAsia="es-CL"/>
              </w:rPr>
            </w:pPr>
            <w:r w:rsidRPr="00C611A7">
              <w:rPr>
                <w:rFonts w:cs="Calibri"/>
                <w:szCs w:val="22"/>
              </w:rPr>
              <w:t>El RIE contempla las acciones especiales a seguir frente al indicio u ocurrencia de enfermedades de alto contagio.</w:t>
            </w:r>
          </w:p>
        </w:tc>
        <w:tc>
          <w:tcPr>
            <w:tcW w:w="567" w:type="dxa"/>
            <w:tcBorders>
              <w:top w:val="nil"/>
              <w:left w:val="nil"/>
              <w:bottom w:val="single" w:sz="4" w:space="0" w:color="auto"/>
              <w:right w:val="single" w:sz="4" w:space="0" w:color="auto"/>
            </w:tcBorders>
            <w:shd w:val="clear" w:color="auto" w:fill="auto"/>
            <w:noWrap/>
            <w:vAlign w:val="bottom"/>
            <w:hideMark/>
          </w:tcPr>
          <w:p w14:paraId="4BA332A0"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EDA0E4C"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1E636236"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C611A7" w:rsidRPr="002F6DC0" w14:paraId="76A987CF" w14:textId="77777777" w:rsidTr="005D3D22">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975A0" w14:textId="261C25BD" w:rsidR="00C611A7" w:rsidRDefault="00C611A7" w:rsidP="00C611A7">
            <w:pPr>
              <w:jc w:val="center"/>
              <w:rPr>
                <w:rFonts w:cs="Arial"/>
                <w:szCs w:val="22"/>
                <w:lang w:eastAsia="es-CL"/>
              </w:rPr>
            </w:pPr>
            <w:r w:rsidRPr="00530F19">
              <w:rPr>
                <w:rFonts w:cs="Arial"/>
                <w:szCs w:val="22"/>
                <w:lang w:eastAsia="es-CL"/>
              </w:rPr>
              <w:t>15</w:t>
            </w:r>
          </w:p>
          <w:p w14:paraId="20E08560" w14:textId="77777777" w:rsidR="0024715F" w:rsidRPr="00530F19" w:rsidRDefault="0024715F" w:rsidP="00C611A7">
            <w:pPr>
              <w:jc w:val="center"/>
              <w:rPr>
                <w:rFonts w:cs="Arial"/>
                <w:szCs w:val="22"/>
                <w:lang w:eastAsia="es-CL"/>
              </w:rPr>
            </w:pPr>
          </w:p>
          <w:p w14:paraId="3CD26CCB" w14:textId="77777777" w:rsidR="00C611A7" w:rsidRPr="00530F19" w:rsidRDefault="00C611A7" w:rsidP="00C611A7">
            <w:pPr>
              <w:jc w:val="center"/>
              <w:rPr>
                <w:rFonts w:cs="Arial"/>
                <w:szCs w:val="22"/>
                <w:lang w:eastAsia="es-CL"/>
              </w:rPr>
            </w:pPr>
          </w:p>
        </w:tc>
        <w:tc>
          <w:tcPr>
            <w:tcW w:w="6237" w:type="dxa"/>
            <w:tcBorders>
              <w:top w:val="single" w:sz="4" w:space="0" w:color="auto"/>
              <w:left w:val="nil"/>
              <w:bottom w:val="single" w:sz="4" w:space="0" w:color="auto"/>
              <w:right w:val="single" w:sz="4" w:space="0" w:color="auto"/>
            </w:tcBorders>
            <w:shd w:val="clear" w:color="auto" w:fill="auto"/>
            <w:noWrap/>
            <w:hideMark/>
          </w:tcPr>
          <w:p w14:paraId="6FA47046" w14:textId="217EC164" w:rsidR="00C611A7" w:rsidRPr="00C611A7" w:rsidRDefault="00C611A7" w:rsidP="00C611A7">
            <w:pPr>
              <w:jc w:val="left"/>
              <w:rPr>
                <w:rFonts w:cs="Arial"/>
                <w:szCs w:val="22"/>
                <w:lang w:eastAsia="es-CL"/>
              </w:rPr>
            </w:pPr>
            <w:r w:rsidRPr="00C611A7">
              <w:rPr>
                <w:rFonts w:cs="Calibri"/>
                <w:szCs w:val="22"/>
              </w:rPr>
              <w:t>El RIE contempla el procedimiento para el suministro de medicamentos a los niños y niñas de parte de funcionarios del establecimiento.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274270B"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D0A7CFC"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669748F" w14:textId="77777777" w:rsidR="00C611A7" w:rsidRPr="002F6DC0" w:rsidRDefault="00C611A7" w:rsidP="00C611A7">
            <w:pPr>
              <w:rPr>
                <w:rFonts w:cs="Arial"/>
                <w:color w:val="000000"/>
                <w:szCs w:val="22"/>
                <w:lang w:eastAsia="es-CL"/>
              </w:rPr>
            </w:pPr>
            <w:r w:rsidRPr="002F6DC0">
              <w:rPr>
                <w:rFonts w:cs="Arial"/>
                <w:color w:val="000000"/>
                <w:szCs w:val="22"/>
                <w:lang w:eastAsia="es-CL"/>
              </w:rPr>
              <w:t> </w:t>
            </w:r>
          </w:p>
        </w:tc>
      </w:tr>
      <w:tr w:rsidR="00250C14" w:rsidRPr="002F6DC0" w14:paraId="087E96BA" w14:textId="77777777" w:rsidTr="00B53F31">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C05AF" w14:textId="201BA87B" w:rsidR="00250C14" w:rsidRDefault="00250C14" w:rsidP="00250C14">
            <w:pPr>
              <w:jc w:val="center"/>
              <w:rPr>
                <w:rFonts w:cs="Arial"/>
                <w:szCs w:val="22"/>
                <w:lang w:eastAsia="es-CL"/>
              </w:rPr>
            </w:pPr>
            <w:r w:rsidRPr="00530F19">
              <w:rPr>
                <w:rFonts w:cs="Arial"/>
                <w:szCs w:val="22"/>
                <w:lang w:eastAsia="es-CL"/>
              </w:rPr>
              <w:lastRenderedPageBreak/>
              <w:t>16</w:t>
            </w:r>
          </w:p>
          <w:p w14:paraId="601B4D39" w14:textId="77777777" w:rsidR="00AF165C" w:rsidRPr="00530F19" w:rsidRDefault="00AF165C" w:rsidP="00250C14">
            <w:pPr>
              <w:jc w:val="center"/>
              <w:rPr>
                <w:rFonts w:cs="Arial"/>
                <w:szCs w:val="22"/>
                <w:lang w:eastAsia="es-CL"/>
              </w:rPr>
            </w:pPr>
          </w:p>
          <w:p w14:paraId="0E030396" w14:textId="77777777" w:rsidR="00250C14" w:rsidRPr="00530F19" w:rsidRDefault="00250C14" w:rsidP="00250C14">
            <w:pPr>
              <w:jc w:val="center"/>
              <w:rPr>
                <w:rFonts w:cs="Arial"/>
                <w:b/>
                <w:bCs/>
                <w:szCs w:val="22"/>
                <w:lang w:eastAsia="es-CL"/>
              </w:rPr>
            </w:pPr>
          </w:p>
          <w:p w14:paraId="24AD5262" w14:textId="77777777" w:rsidR="00250C14" w:rsidRPr="00530F19" w:rsidRDefault="00250C14" w:rsidP="00250C14">
            <w:pPr>
              <w:jc w:val="center"/>
              <w:rPr>
                <w:rFonts w:cs="Arial"/>
                <w:b/>
                <w:bCs/>
                <w:szCs w:val="22"/>
                <w:lang w:eastAsia="es-CL"/>
              </w:rPr>
            </w:pP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83E389E" w14:textId="4473256A" w:rsidR="00250C14" w:rsidRPr="002F6DC0" w:rsidRDefault="00250C14" w:rsidP="00743997">
            <w:pPr>
              <w:jc w:val="left"/>
              <w:rPr>
                <w:rFonts w:cs="Arial"/>
                <w:szCs w:val="22"/>
                <w:lang w:eastAsia="es-CL"/>
              </w:rPr>
            </w:pPr>
            <w:r w:rsidRPr="002F6DC0">
              <w:rPr>
                <w:rFonts w:cs="Arial"/>
                <w:szCs w:val="22"/>
                <w:lang w:eastAsia="es-CL"/>
              </w:rPr>
              <w:t xml:space="preserve">El RIE contempla el procedimiento para el traslado de los </w:t>
            </w:r>
            <w:r w:rsidR="0027744B">
              <w:rPr>
                <w:rFonts w:cs="Arial"/>
                <w:szCs w:val="22"/>
                <w:lang w:eastAsia="es-CL"/>
              </w:rPr>
              <w:t>párvulos a</w:t>
            </w:r>
            <w:r w:rsidRPr="002F6DC0">
              <w:rPr>
                <w:rFonts w:cs="Arial"/>
                <w:szCs w:val="22"/>
                <w:lang w:eastAsia="es-CL"/>
              </w:rPr>
              <w:t xml:space="preserve"> un centro de salud, en caso de ser necesario.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60ED605"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23568BE"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5FFFC4B"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bl>
    <w:p w14:paraId="7B690A00" w14:textId="77777777" w:rsidR="00250C14" w:rsidRPr="002F6DC0" w:rsidRDefault="00250C14" w:rsidP="00250C14">
      <w:pPr>
        <w:rPr>
          <w:rFonts w:eastAsia="Calibri" w:cs="Arial"/>
          <w:szCs w:val="22"/>
        </w:rPr>
      </w:pPr>
    </w:p>
    <w:tbl>
      <w:tblPr>
        <w:tblW w:w="10273" w:type="dxa"/>
        <w:tblInd w:w="-72" w:type="dxa"/>
        <w:tblLayout w:type="fixed"/>
        <w:tblCellMar>
          <w:left w:w="70" w:type="dxa"/>
          <w:right w:w="70" w:type="dxa"/>
        </w:tblCellMar>
        <w:tblLook w:val="04A0" w:firstRow="1" w:lastRow="0" w:firstColumn="1" w:lastColumn="0" w:noHBand="0" w:noVBand="1"/>
      </w:tblPr>
      <w:tblGrid>
        <w:gridCol w:w="776"/>
        <w:gridCol w:w="6237"/>
        <w:gridCol w:w="567"/>
        <w:gridCol w:w="567"/>
        <w:gridCol w:w="2126"/>
      </w:tblGrid>
      <w:tr w:rsidR="00B53F31" w:rsidRPr="00B53F31" w14:paraId="508CE3E6" w14:textId="77777777" w:rsidTr="00FF3291">
        <w:trPr>
          <w:trHeight w:val="300"/>
          <w:tblHeader/>
        </w:trPr>
        <w:tc>
          <w:tcPr>
            <w:tcW w:w="776"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07B19731" w14:textId="0475CD93" w:rsidR="00250C14" w:rsidRPr="00B53F31" w:rsidRDefault="00ED7E04" w:rsidP="00250C14">
            <w:pPr>
              <w:jc w:val="center"/>
              <w:rPr>
                <w:rFonts w:cs="Arial"/>
                <w:b/>
                <w:bCs/>
                <w:color w:val="FFFFFF" w:themeColor="background1"/>
                <w:sz w:val="20"/>
                <w:szCs w:val="20"/>
                <w:lang w:eastAsia="es-CL"/>
              </w:rPr>
            </w:pPr>
            <w:r>
              <w:rPr>
                <w:rFonts w:cs="Arial"/>
                <w:b/>
                <w:bCs/>
                <w:color w:val="FFFFFF" w:themeColor="background1"/>
                <w:sz w:val="20"/>
                <w:szCs w:val="20"/>
                <w:lang w:eastAsia="es-CL"/>
              </w:rPr>
              <w:t>VIII</w:t>
            </w:r>
            <w:r w:rsidR="00FF3291">
              <w:rPr>
                <w:rFonts w:cs="Arial"/>
                <w:b/>
                <w:bCs/>
                <w:color w:val="FFFFFF" w:themeColor="background1"/>
                <w:sz w:val="20"/>
                <w:szCs w:val="20"/>
                <w:lang w:eastAsia="es-CL"/>
              </w:rPr>
              <w:t>.</w:t>
            </w:r>
          </w:p>
          <w:p w14:paraId="4301E993" w14:textId="157C3141" w:rsidR="00250C14" w:rsidRPr="00B53F31" w:rsidRDefault="00250C14" w:rsidP="00250C14">
            <w:pPr>
              <w:jc w:val="center"/>
              <w:rPr>
                <w:rFonts w:cs="Arial"/>
                <w:b/>
                <w:bCs/>
                <w:color w:val="FFFFFF" w:themeColor="background1"/>
                <w:sz w:val="20"/>
                <w:szCs w:val="20"/>
                <w:lang w:eastAsia="es-CL"/>
              </w:rPr>
            </w:pPr>
          </w:p>
          <w:p w14:paraId="3B6A7DC6" w14:textId="77777777" w:rsidR="00250C14" w:rsidRPr="00B53F31" w:rsidRDefault="00250C14" w:rsidP="00250C14">
            <w:pPr>
              <w:jc w:val="center"/>
              <w:rPr>
                <w:rFonts w:cs="Arial"/>
                <w:b/>
                <w:bCs/>
                <w:color w:val="FFFFFF" w:themeColor="background1"/>
                <w:sz w:val="20"/>
                <w:szCs w:val="20"/>
                <w:lang w:eastAsia="es-CL"/>
              </w:rPr>
            </w:pPr>
          </w:p>
        </w:tc>
        <w:tc>
          <w:tcPr>
            <w:tcW w:w="6237"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7F67F8CE" w14:textId="77777777"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REGULACIONES RELATIVAS A LA GESTIÓN PEDAGÓGICA.</w:t>
            </w:r>
          </w:p>
        </w:tc>
        <w:tc>
          <w:tcPr>
            <w:tcW w:w="3260" w:type="dxa"/>
            <w:gridSpan w:val="3"/>
            <w:tcBorders>
              <w:top w:val="single" w:sz="4" w:space="0" w:color="auto"/>
              <w:left w:val="nil"/>
              <w:bottom w:val="single" w:sz="4" w:space="0" w:color="auto"/>
              <w:right w:val="single" w:sz="4" w:space="0" w:color="000000"/>
            </w:tcBorders>
            <w:shd w:val="clear" w:color="auto" w:fill="00B0F0"/>
            <w:noWrap/>
            <w:hideMark/>
          </w:tcPr>
          <w:p w14:paraId="52C0FBE8"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5DFB6F3A" w14:textId="77777777" w:rsidTr="00FF3291">
        <w:trPr>
          <w:trHeight w:val="300"/>
          <w:tblHeader/>
        </w:trPr>
        <w:tc>
          <w:tcPr>
            <w:tcW w:w="776" w:type="dxa"/>
            <w:vMerge/>
            <w:tcBorders>
              <w:top w:val="single" w:sz="4" w:space="0" w:color="auto"/>
              <w:left w:val="single" w:sz="4" w:space="0" w:color="auto"/>
              <w:bottom w:val="single" w:sz="4" w:space="0" w:color="auto"/>
              <w:right w:val="single" w:sz="4" w:space="0" w:color="auto"/>
            </w:tcBorders>
            <w:shd w:val="clear" w:color="auto" w:fill="00B0F0"/>
            <w:hideMark/>
          </w:tcPr>
          <w:p w14:paraId="480FC89E" w14:textId="77777777" w:rsidR="00250C14" w:rsidRPr="00B53F31" w:rsidRDefault="00250C14" w:rsidP="00250C14">
            <w:pPr>
              <w:jc w:val="center"/>
              <w:rPr>
                <w:rFonts w:cs="Arial"/>
                <w:b/>
                <w:bCs/>
                <w:color w:val="FFFFFF" w:themeColor="background1"/>
                <w:sz w:val="20"/>
                <w:szCs w:val="20"/>
                <w:lang w:eastAsia="es-CL"/>
              </w:rPr>
            </w:pPr>
          </w:p>
        </w:tc>
        <w:tc>
          <w:tcPr>
            <w:tcW w:w="6237" w:type="dxa"/>
            <w:vMerge/>
            <w:tcBorders>
              <w:top w:val="single" w:sz="4" w:space="0" w:color="auto"/>
              <w:left w:val="single" w:sz="4" w:space="0" w:color="auto"/>
              <w:bottom w:val="single" w:sz="4" w:space="0" w:color="auto"/>
              <w:right w:val="single" w:sz="4" w:space="0" w:color="auto"/>
            </w:tcBorders>
            <w:shd w:val="clear" w:color="auto" w:fill="00B0F0"/>
            <w:hideMark/>
          </w:tcPr>
          <w:p w14:paraId="20903BFA" w14:textId="77777777" w:rsidR="00250C14" w:rsidRPr="00B53F31" w:rsidRDefault="00250C14" w:rsidP="00743997">
            <w:pPr>
              <w:jc w:val="left"/>
              <w:rPr>
                <w:rFonts w:cs="Arial"/>
                <w:b/>
                <w:bCs/>
                <w:color w:val="FFFFFF" w:themeColor="background1"/>
                <w:sz w:val="20"/>
                <w:szCs w:val="20"/>
                <w:lang w:eastAsia="es-CL"/>
              </w:rPr>
            </w:pPr>
          </w:p>
        </w:tc>
        <w:tc>
          <w:tcPr>
            <w:tcW w:w="567" w:type="dxa"/>
            <w:tcBorders>
              <w:top w:val="nil"/>
              <w:left w:val="nil"/>
              <w:bottom w:val="nil"/>
              <w:right w:val="single" w:sz="4" w:space="0" w:color="auto"/>
            </w:tcBorders>
            <w:shd w:val="clear" w:color="auto" w:fill="00B0F0"/>
            <w:noWrap/>
            <w:hideMark/>
          </w:tcPr>
          <w:p w14:paraId="5859B2D8"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Sí</w:t>
            </w:r>
          </w:p>
        </w:tc>
        <w:tc>
          <w:tcPr>
            <w:tcW w:w="567" w:type="dxa"/>
            <w:tcBorders>
              <w:top w:val="nil"/>
              <w:left w:val="nil"/>
              <w:bottom w:val="nil"/>
              <w:right w:val="single" w:sz="4" w:space="0" w:color="auto"/>
            </w:tcBorders>
            <w:shd w:val="clear" w:color="auto" w:fill="00B0F0"/>
            <w:noWrap/>
            <w:hideMark/>
          </w:tcPr>
          <w:p w14:paraId="042EFE2F"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2126" w:type="dxa"/>
            <w:tcBorders>
              <w:top w:val="nil"/>
              <w:left w:val="nil"/>
              <w:bottom w:val="nil"/>
              <w:right w:val="single" w:sz="4" w:space="0" w:color="auto"/>
            </w:tcBorders>
            <w:shd w:val="clear" w:color="auto" w:fill="00B0F0"/>
            <w:hideMark/>
          </w:tcPr>
          <w:p w14:paraId="19DA1244" w14:textId="40D91164"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Observaciones</w:t>
            </w:r>
          </w:p>
        </w:tc>
      </w:tr>
      <w:tr w:rsidR="00250C14" w:rsidRPr="00250C14" w14:paraId="43EEACE6"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11E6EA93" w14:textId="77777777" w:rsidR="00250C14" w:rsidRPr="00250C14" w:rsidRDefault="00250C14" w:rsidP="00250C14">
            <w:pPr>
              <w:jc w:val="center"/>
              <w:rPr>
                <w:rFonts w:cs="Arial"/>
                <w:b/>
                <w:szCs w:val="22"/>
                <w:lang w:eastAsia="es-CL"/>
              </w:rPr>
            </w:pPr>
            <w:r w:rsidRPr="00250C14">
              <w:rPr>
                <w:rFonts w:cs="Arial"/>
                <w:b/>
                <w:szCs w:val="22"/>
                <w:lang w:eastAsia="es-CL"/>
              </w:rPr>
              <w:t>a)</w:t>
            </w:r>
          </w:p>
        </w:tc>
        <w:tc>
          <w:tcPr>
            <w:tcW w:w="6237" w:type="dxa"/>
            <w:tcBorders>
              <w:top w:val="nil"/>
              <w:left w:val="nil"/>
              <w:bottom w:val="single" w:sz="4" w:space="0" w:color="auto"/>
              <w:right w:val="single" w:sz="4" w:space="0" w:color="auto"/>
            </w:tcBorders>
            <w:shd w:val="clear" w:color="auto" w:fill="D9E2F3" w:themeFill="accent1" w:themeFillTint="33"/>
            <w:noWrap/>
            <w:vAlign w:val="bottom"/>
            <w:hideMark/>
          </w:tcPr>
          <w:p w14:paraId="62C1CF75" w14:textId="77777777" w:rsidR="00250C14" w:rsidRPr="00250C14" w:rsidRDefault="00250C14" w:rsidP="00743997">
            <w:pPr>
              <w:jc w:val="left"/>
              <w:rPr>
                <w:rFonts w:cs="Arial"/>
                <w:b/>
                <w:szCs w:val="22"/>
                <w:lang w:eastAsia="es-CL"/>
              </w:rPr>
            </w:pPr>
            <w:r w:rsidRPr="00250C14">
              <w:rPr>
                <w:rFonts w:cs="Arial"/>
                <w:b/>
                <w:szCs w:val="22"/>
                <w:lang w:eastAsia="es-CL"/>
              </w:rPr>
              <w:t>Regulaciones Técnico-Pedagógicas.</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040B556" w14:textId="77777777" w:rsidR="00250C14" w:rsidRPr="00250C14" w:rsidRDefault="00250C14" w:rsidP="00B53F31">
            <w:pPr>
              <w:rPr>
                <w:rFonts w:cs="Arial"/>
                <w:szCs w:val="22"/>
                <w:lang w:eastAsia="es-CL"/>
              </w:rPr>
            </w:pPr>
            <w:r w:rsidRPr="00250C14">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D798B6C" w14:textId="77777777" w:rsidR="00250C14" w:rsidRPr="00250C14" w:rsidRDefault="00250C14" w:rsidP="00B53F31">
            <w:pPr>
              <w:rPr>
                <w:rFonts w:cs="Arial"/>
                <w:szCs w:val="22"/>
                <w:lang w:eastAsia="es-CL"/>
              </w:rPr>
            </w:pPr>
            <w:r w:rsidRPr="00250C14">
              <w:rPr>
                <w:rFonts w:cs="Arial"/>
                <w:szCs w:val="22"/>
                <w:lang w:eastAsia="es-CL"/>
              </w:rPr>
              <w:t> </w:t>
            </w:r>
          </w:p>
        </w:tc>
        <w:tc>
          <w:tcPr>
            <w:tcW w:w="212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AE66649" w14:textId="77777777" w:rsidR="00250C14" w:rsidRPr="00250C14" w:rsidRDefault="00250C14" w:rsidP="00B53F31">
            <w:pPr>
              <w:rPr>
                <w:rFonts w:cs="Arial"/>
                <w:szCs w:val="22"/>
                <w:lang w:eastAsia="es-CL"/>
              </w:rPr>
            </w:pPr>
            <w:r w:rsidRPr="00250C14">
              <w:rPr>
                <w:rFonts w:cs="Arial"/>
                <w:szCs w:val="22"/>
                <w:lang w:eastAsia="es-CL"/>
              </w:rPr>
              <w:t> </w:t>
            </w:r>
          </w:p>
        </w:tc>
      </w:tr>
      <w:tr w:rsidR="00250C14" w:rsidRPr="002F6DC0" w14:paraId="5A9E23BF" w14:textId="77777777" w:rsidTr="00FF3291">
        <w:trPr>
          <w:trHeight w:val="874"/>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66BDE1B" w14:textId="126E7C0C" w:rsidR="00250C14" w:rsidRDefault="00250C14" w:rsidP="00250C14">
            <w:pPr>
              <w:jc w:val="center"/>
              <w:rPr>
                <w:lang w:eastAsia="es-CL"/>
              </w:rPr>
            </w:pPr>
            <w:r w:rsidRPr="00853D47">
              <w:rPr>
                <w:lang w:eastAsia="es-CL"/>
              </w:rPr>
              <w:t>1</w:t>
            </w:r>
          </w:p>
          <w:p w14:paraId="6160CC5A" w14:textId="74797A97" w:rsidR="00AF165C" w:rsidRDefault="00AF165C" w:rsidP="00AF165C">
            <w:pPr>
              <w:rPr>
                <w:lang w:eastAsia="es-CL"/>
              </w:rPr>
            </w:pPr>
          </w:p>
          <w:p w14:paraId="7360E7E4" w14:textId="67AD0B8A" w:rsidR="0024715F" w:rsidRDefault="0024715F" w:rsidP="00AF165C">
            <w:pPr>
              <w:rPr>
                <w:lang w:eastAsia="es-CL"/>
              </w:rPr>
            </w:pPr>
          </w:p>
          <w:p w14:paraId="74A094C1" w14:textId="77777777" w:rsidR="0024715F" w:rsidRDefault="0024715F" w:rsidP="00AF165C">
            <w:pPr>
              <w:rPr>
                <w:lang w:eastAsia="es-CL"/>
              </w:rPr>
            </w:pPr>
          </w:p>
          <w:p w14:paraId="6DCD9FCA" w14:textId="77777777" w:rsidR="00250C14" w:rsidRPr="00853D4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noWrap/>
            <w:vAlign w:val="bottom"/>
            <w:hideMark/>
          </w:tcPr>
          <w:p w14:paraId="45E95990" w14:textId="08C2178B" w:rsidR="00AF165C" w:rsidRDefault="00AF165C" w:rsidP="00AF165C">
            <w:pPr>
              <w:spacing w:line="240" w:lineRule="auto"/>
              <w:jc w:val="left"/>
              <w:rPr>
                <w:rFonts w:cs="Calibri"/>
                <w:szCs w:val="22"/>
              </w:rPr>
            </w:pPr>
            <w:r w:rsidRPr="000E648B">
              <w:rPr>
                <w:rFonts w:cs="Calibri"/>
                <w:szCs w:val="22"/>
              </w:rPr>
              <w:t>El RIE establece una planificación efectiva y una organización curricular, de acuerdo a las Bases Curriculares de Educación Parvularia.</w:t>
            </w:r>
          </w:p>
          <w:p w14:paraId="190DEBE4" w14:textId="461F4CBD" w:rsidR="0024715F" w:rsidRDefault="0024715F" w:rsidP="00AF165C">
            <w:pPr>
              <w:spacing w:line="240" w:lineRule="auto"/>
              <w:jc w:val="left"/>
              <w:rPr>
                <w:rFonts w:cs="Calibri"/>
                <w:szCs w:val="22"/>
              </w:rPr>
            </w:pPr>
          </w:p>
          <w:p w14:paraId="39CFD05E" w14:textId="77777777" w:rsidR="0024715F" w:rsidRPr="0024715F" w:rsidRDefault="0024715F" w:rsidP="00AF165C">
            <w:pPr>
              <w:spacing w:line="240" w:lineRule="auto"/>
              <w:jc w:val="left"/>
              <w:rPr>
                <w:rFonts w:cs="Calibri"/>
                <w:szCs w:val="22"/>
              </w:rPr>
            </w:pPr>
          </w:p>
          <w:p w14:paraId="047803CB" w14:textId="69233FC1" w:rsidR="00AF165C" w:rsidRPr="00AF165C" w:rsidRDefault="00AF165C" w:rsidP="00AF165C">
            <w:pPr>
              <w:spacing w:line="240" w:lineRule="auto"/>
              <w:jc w:val="left"/>
              <w:rPr>
                <w:rFonts w:cs="Calibri"/>
                <w:color w:val="000000"/>
                <w:szCs w:val="22"/>
                <w:lang w:eastAsia="es-CL"/>
              </w:rPr>
            </w:pPr>
          </w:p>
        </w:tc>
        <w:tc>
          <w:tcPr>
            <w:tcW w:w="567" w:type="dxa"/>
            <w:tcBorders>
              <w:top w:val="nil"/>
              <w:left w:val="nil"/>
              <w:bottom w:val="single" w:sz="4" w:space="0" w:color="auto"/>
              <w:right w:val="single" w:sz="4" w:space="0" w:color="auto"/>
            </w:tcBorders>
            <w:shd w:val="clear" w:color="auto" w:fill="auto"/>
            <w:noWrap/>
            <w:vAlign w:val="bottom"/>
            <w:hideMark/>
          </w:tcPr>
          <w:p w14:paraId="0B363C85" w14:textId="74CA91B5" w:rsidR="00250C14" w:rsidRPr="00485625" w:rsidRDefault="00250C14" w:rsidP="00B53F31">
            <w:pPr>
              <w:rPr>
                <w:rFonts w:cs="Arial"/>
                <w:szCs w:val="22"/>
                <w:lang w:eastAsia="es-CL"/>
              </w:rPr>
            </w:pPr>
          </w:p>
        </w:tc>
        <w:tc>
          <w:tcPr>
            <w:tcW w:w="567" w:type="dxa"/>
            <w:tcBorders>
              <w:top w:val="nil"/>
              <w:left w:val="nil"/>
              <w:bottom w:val="single" w:sz="4" w:space="0" w:color="auto"/>
              <w:right w:val="single" w:sz="4" w:space="0" w:color="auto"/>
            </w:tcBorders>
            <w:shd w:val="clear" w:color="auto" w:fill="auto"/>
            <w:noWrap/>
            <w:vAlign w:val="bottom"/>
            <w:hideMark/>
          </w:tcPr>
          <w:p w14:paraId="3ABC6F84" w14:textId="1A44CEFB" w:rsidR="00250C14" w:rsidRPr="002F6DC0" w:rsidRDefault="00250C14" w:rsidP="00B53F31">
            <w:pPr>
              <w:rPr>
                <w:rFonts w:cs="Arial"/>
                <w:color w:val="000000"/>
                <w:szCs w:val="22"/>
                <w:lang w:eastAsia="es-CL"/>
              </w:rPr>
            </w:pPr>
          </w:p>
        </w:tc>
        <w:tc>
          <w:tcPr>
            <w:tcW w:w="2126" w:type="dxa"/>
            <w:tcBorders>
              <w:top w:val="nil"/>
              <w:left w:val="nil"/>
              <w:bottom w:val="single" w:sz="4" w:space="0" w:color="auto"/>
              <w:right w:val="single" w:sz="4" w:space="0" w:color="auto"/>
            </w:tcBorders>
            <w:shd w:val="clear" w:color="auto" w:fill="auto"/>
            <w:noWrap/>
            <w:vAlign w:val="bottom"/>
            <w:hideMark/>
          </w:tcPr>
          <w:p w14:paraId="6A0EF371" w14:textId="69225D08" w:rsidR="00250C14" w:rsidRPr="002F6DC0" w:rsidRDefault="00250C14" w:rsidP="00B53F31">
            <w:pPr>
              <w:rPr>
                <w:rFonts w:cs="Arial"/>
                <w:color w:val="000000"/>
                <w:szCs w:val="22"/>
                <w:lang w:eastAsia="es-CL"/>
              </w:rPr>
            </w:pPr>
          </w:p>
        </w:tc>
      </w:tr>
      <w:tr w:rsidR="00250C14" w:rsidRPr="002F6DC0" w14:paraId="464A8678"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FCE2D3A" w14:textId="77777777" w:rsidR="00250C14" w:rsidRDefault="00250C14" w:rsidP="00250C14">
            <w:pPr>
              <w:jc w:val="center"/>
              <w:rPr>
                <w:lang w:eastAsia="es-CL"/>
              </w:rPr>
            </w:pPr>
            <w:r w:rsidRPr="00853D47">
              <w:rPr>
                <w:lang w:eastAsia="es-CL"/>
              </w:rPr>
              <w:t>2</w:t>
            </w:r>
          </w:p>
          <w:p w14:paraId="23A9F7EB" w14:textId="77777777" w:rsidR="00250C14" w:rsidRPr="00853D4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noWrap/>
            <w:vAlign w:val="bottom"/>
            <w:hideMark/>
          </w:tcPr>
          <w:p w14:paraId="4A98B0F0" w14:textId="77777777" w:rsidR="00250C14" w:rsidRPr="00485625" w:rsidRDefault="00250C14" w:rsidP="00743997">
            <w:pPr>
              <w:jc w:val="left"/>
              <w:rPr>
                <w:lang w:eastAsia="es-CL"/>
              </w:rPr>
            </w:pPr>
            <w:r w:rsidRPr="00485625">
              <w:rPr>
                <w:lang w:eastAsia="es-CL"/>
              </w:rPr>
              <w:t>El RIE establece la forma de evaluación del aprendizaje.</w:t>
            </w:r>
          </w:p>
        </w:tc>
        <w:tc>
          <w:tcPr>
            <w:tcW w:w="567" w:type="dxa"/>
            <w:tcBorders>
              <w:top w:val="nil"/>
              <w:left w:val="nil"/>
              <w:bottom w:val="single" w:sz="4" w:space="0" w:color="auto"/>
              <w:right w:val="single" w:sz="4" w:space="0" w:color="auto"/>
            </w:tcBorders>
            <w:shd w:val="clear" w:color="auto" w:fill="auto"/>
            <w:noWrap/>
            <w:vAlign w:val="bottom"/>
            <w:hideMark/>
          </w:tcPr>
          <w:p w14:paraId="5EC8B45D" w14:textId="77777777" w:rsidR="00250C14" w:rsidRPr="00485625" w:rsidRDefault="00250C14" w:rsidP="00B53F31">
            <w:pPr>
              <w:rPr>
                <w:rFonts w:cs="Arial"/>
                <w:szCs w:val="22"/>
                <w:lang w:eastAsia="es-CL"/>
              </w:rPr>
            </w:pPr>
            <w:r w:rsidRPr="00485625">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54BC3112"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52B35ED9"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087659AC" w14:textId="77777777" w:rsidTr="00FF3291">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5890E" w14:textId="22F2B54C" w:rsidR="00250C14" w:rsidRDefault="00250C14" w:rsidP="00250C14">
            <w:pPr>
              <w:jc w:val="center"/>
              <w:rPr>
                <w:lang w:eastAsia="es-CL"/>
              </w:rPr>
            </w:pPr>
            <w:r w:rsidRPr="00853D47">
              <w:rPr>
                <w:lang w:eastAsia="es-CL"/>
              </w:rPr>
              <w:t>3</w:t>
            </w:r>
          </w:p>
          <w:p w14:paraId="5421F1DC" w14:textId="3548692D" w:rsidR="00AF165C" w:rsidRDefault="00AF165C" w:rsidP="00250C14">
            <w:pPr>
              <w:jc w:val="center"/>
              <w:rPr>
                <w:lang w:eastAsia="es-CL"/>
              </w:rPr>
            </w:pPr>
          </w:p>
          <w:p w14:paraId="35F7BE89" w14:textId="77777777" w:rsidR="00AF165C" w:rsidRDefault="00AF165C" w:rsidP="00250C14">
            <w:pPr>
              <w:jc w:val="center"/>
              <w:rPr>
                <w:lang w:eastAsia="es-CL"/>
              </w:rPr>
            </w:pPr>
          </w:p>
          <w:p w14:paraId="3937A14C" w14:textId="77777777" w:rsidR="00250C14" w:rsidRPr="00853D47" w:rsidRDefault="00250C14" w:rsidP="00250C14">
            <w:pPr>
              <w:jc w:val="center"/>
              <w:rPr>
                <w:lang w:eastAsia="es-CL"/>
              </w:rPr>
            </w:pP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14:paraId="2633B7D4" w14:textId="05B2773F" w:rsidR="00250C14" w:rsidRPr="00485625" w:rsidRDefault="00250C14" w:rsidP="00743997">
            <w:pPr>
              <w:jc w:val="left"/>
              <w:rPr>
                <w:lang w:eastAsia="es-CL"/>
              </w:rPr>
            </w:pPr>
            <w:r w:rsidRPr="00485625">
              <w:rPr>
                <w:lang w:eastAsia="es-CL"/>
              </w:rPr>
              <w:t>El RIE establece c</w:t>
            </w:r>
            <w:r w:rsidR="00C11589">
              <w:rPr>
                <w:lang w:eastAsia="es-CL"/>
              </w:rPr>
              <w:t>ó</w:t>
            </w:r>
            <w:r w:rsidRPr="00485625">
              <w:rPr>
                <w:lang w:eastAsia="es-CL"/>
              </w:rPr>
              <w:t xml:space="preserve">mo se realiza la supervisión </w:t>
            </w:r>
            <w:r w:rsidR="00C11589">
              <w:rPr>
                <w:lang w:eastAsia="es-CL"/>
              </w:rPr>
              <w:t xml:space="preserve">técnico pedagógica y la planificación </w:t>
            </w:r>
            <w:r w:rsidRPr="00485625">
              <w:rPr>
                <w:lang w:eastAsia="es-CL"/>
              </w:rPr>
              <w:t>pedagógica</w:t>
            </w:r>
            <w:r w:rsidR="00C11589">
              <w:rPr>
                <w:lang w:eastAsia="es-CL"/>
              </w:rPr>
              <w:t xml:space="preserve"> de acuerdo a las Bases Curriculares para la educación parvularia.</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92003FA" w14:textId="77777777" w:rsidR="00250C14" w:rsidRPr="00485625" w:rsidRDefault="00250C14" w:rsidP="00B53F31">
            <w:pPr>
              <w:rPr>
                <w:rFonts w:cs="Arial"/>
                <w:szCs w:val="22"/>
                <w:lang w:eastAsia="es-CL"/>
              </w:rPr>
            </w:pPr>
            <w:r w:rsidRPr="00485625">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C455DFE"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C33C0C0"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20F8605D" w14:textId="77777777" w:rsidTr="00FF3291">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ADFBF" w14:textId="77777777" w:rsidR="00250C14" w:rsidRDefault="00250C14" w:rsidP="00250C14">
            <w:pPr>
              <w:jc w:val="center"/>
              <w:rPr>
                <w:lang w:eastAsia="es-CL"/>
              </w:rPr>
            </w:pPr>
            <w:r w:rsidRPr="00853D47">
              <w:rPr>
                <w:lang w:eastAsia="es-CL"/>
              </w:rPr>
              <w:t>4</w:t>
            </w:r>
          </w:p>
          <w:p w14:paraId="1C466813" w14:textId="77777777" w:rsidR="00250C14" w:rsidRDefault="00250C14" w:rsidP="00250C14">
            <w:pPr>
              <w:jc w:val="center"/>
              <w:rPr>
                <w:lang w:eastAsia="es-CL"/>
              </w:rPr>
            </w:pPr>
          </w:p>
          <w:p w14:paraId="54135188" w14:textId="77777777" w:rsidR="00250C14" w:rsidRPr="00853D47" w:rsidRDefault="00250C14" w:rsidP="00250C14">
            <w:pPr>
              <w:jc w:val="center"/>
              <w:rPr>
                <w:lang w:eastAsia="es-CL"/>
              </w:rPr>
            </w:pPr>
          </w:p>
        </w:tc>
        <w:tc>
          <w:tcPr>
            <w:tcW w:w="6237" w:type="dxa"/>
            <w:tcBorders>
              <w:top w:val="single" w:sz="4" w:space="0" w:color="auto"/>
              <w:left w:val="nil"/>
              <w:bottom w:val="single" w:sz="4" w:space="0" w:color="auto"/>
              <w:right w:val="single" w:sz="4" w:space="0" w:color="auto"/>
            </w:tcBorders>
            <w:shd w:val="clear" w:color="auto" w:fill="auto"/>
            <w:noWrap/>
            <w:vAlign w:val="bottom"/>
          </w:tcPr>
          <w:p w14:paraId="042BA3D4" w14:textId="77777777" w:rsidR="00250C14" w:rsidRPr="00485625" w:rsidRDefault="00250C14" w:rsidP="00743997">
            <w:pPr>
              <w:jc w:val="left"/>
              <w:rPr>
                <w:lang w:eastAsia="es-CL"/>
              </w:rPr>
            </w:pPr>
            <w:r w:rsidRPr="00485625">
              <w:rPr>
                <w:lang w:eastAsia="es-CL"/>
              </w:rPr>
              <w:t xml:space="preserve">El RIE establece cómo y cuándo se realiza perfeccionamiento de los docentes y asistentes de la educación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938B231" w14:textId="77777777" w:rsidR="00250C14" w:rsidRPr="00485625" w:rsidRDefault="00250C14" w:rsidP="00B53F31">
            <w:pPr>
              <w:rPr>
                <w:rFonts w:cs="Arial"/>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F18C1CA" w14:textId="77777777" w:rsidR="00250C14" w:rsidRPr="002F6DC0" w:rsidRDefault="00250C14" w:rsidP="00B53F31">
            <w:pPr>
              <w:rPr>
                <w:rFonts w:cs="Arial"/>
                <w:color w:val="000000"/>
                <w:szCs w:val="22"/>
                <w:lang w:eastAsia="es-C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3CF40DE" w14:textId="77777777" w:rsidR="00250C14" w:rsidRPr="002F6DC0" w:rsidRDefault="00250C14" w:rsidP="00B53F31">
            <w:pPr>
              <w:rPr>
                <w:rFonts w:cs="Arial"/>
                <w:color w:val="000000"/>
                <w:szCs w:val="22"/>
                <w:lang w:eastAsia="es-CL"/>
              </w:rPr>
            </w:pPr>
          </w:p>
        </w:tc>
      </w:tr>
      <w:tr w:rsidR="00250C14" w:rsidRPr="002F6DC0" w14:paraId="58C21279"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3958FD9" w14:textId="77777777" w:rsidR="00250C14" w:rsidRDefault="00250C14" w:rsidP="00250C14">
            <w:pPr>
              <w:jc w:val="center"/>
              <w:rPr>
                <w:lang w:eastAsia="es-CL"/>
              </w:rPr>
            </w:pPr>
            <w:r w:rsidRPr="00853D47">
              <w:rPr>
                <w:lang w:eastAsia="es-CL"/>
              </w:rPr>
              <w:t>5</w:t>
            </w:r>
          </w:p>
          <w:p w14:paraId="4BBC5D49" w14:textId="77777777" w:rsidR="00250C14" w:rsidRPr="00853D4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noWrap/>
            <w:vAlign w:val="bottom"/>
            <w:hideMark/>
          </w:tcPr>
          <w:p w14:paraId="14539143" w14:textId="77777777" w:rsidR="00250C14" w:rsidRPr="00485625" w:rsidRDefault="00250C14" w:rsidP="00743997">
            <w:pPr>
              <w:jc w:val="left"/>
              <w:rPr>
                <w:lang w:eastAsia="es-CL"/>
              </w:rPr>
            </w:pPr>
            <w:r w:rsidRPr="00485625">
              <w:rPr>
                <w:lang w:eastAsia="es-CL"/>
              </w:rPr>
              <w:t>El RIE establece las atribuciones del Consejo Parvulario.</w:t>
            </w:r>
          </w:p>
        </w:tc>
        <w:tc>
          <w:tcPr>
            <w:tcW w:w="567" w:type="dxa"/>
            <w:tcBorders>
              <w:top w:val="nil"/>
              <w:left w:val="nil"/>
              <w:bottom w:val="single" w:sz="4" w:space="0" w:color="auto"/>
              <w:right w:val="single" w:sz="4" w:space="0" w:color="auto"/>
            </w:tcBorders>
            <w:shd w:val="clear" w:color="auto" w:fill="auto"/>
            <w:noWrap/>
            <w:vAlign w:val="bottom"/>
            <w:hideMark/>
          </w:tcPr>
          <w:p w14:paraId="64F885B7" w14:textId="77777777" w:rsidR="00250C14" w:rsidRPr="00485625" w:rsidRDefault="00250C14" w:rsidP="00B53F31">
            <w:pPr>
              <w:rPr>
                <w:rFonts w:cs="Arial"/>
                <w:szCs w:val="22"/>
                <w:lang w:eastAsia="es-CL"/>
              </w:rPr>
            </w:pPr>
            <w:r w:rsidRPr="00485625">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D2E972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6F6A36B8"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31157DA2"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284B9FDF" w14:textId="77777777" w:rsidR="00250C14" w:rsidRDefault="00250C14" w:rsidP="00250C14">
            <w:pPr>
              <w:jc w:val="center"/>
              <w:rPr>
                <w:lang w:eastAsia="es-CL"/>
              </w:rPr>
            </w:pPr>
            <w:r w:rsidRPr="00853D47">
              <w:rPr>
                <w:lang w:eastAsia="es-CL"/>
              </w:rPr>
              <w:t>6</w:t>
            </w:r>
          </w:p>
          <w:p w14:paraId="784107C6" w14:textId="77777777" w:rsidR="00250C14" w:rsidRDefault="00250C14" w:rsidP="00250C14">
            <w:pPr>
              <w:jc w:val="center"/>
              <w:rPr>
                <w:lang w:eastAsia="es-CL"/>
              </w:rPr>
            </w:pPr>
          </w:p>
          <w:p w14:paraId="71D427FE" w14:textId="77777777" w:rsidR="00250C14" w:rsidRDefault="00250C14" w:rsidP="00250C14">
            <w:pPr>
              <w:jc w:val="center"/>
              <w:rPr>
                <w:lang w:eastAsia="es-CL"/>
              </w:rPr>
            </w:pPr>
          </w:p>
          <w:p w14:paraId="730F3F38" w14:textId="77777777" w:rsidR="00250C14" w:rsidRDefault="00250C14" w:rsidP="00250C14">
            <w:pPr>
              <w:jc w:val="center"/>
              <w:rPr>
                <w:lang w:eastAsia="es-CL"/>
              </w:rPr>
            </w:pPr>
          </w:p>
          <w:p w14:paraId="377CE024" w14:textId="77777777" w:rsidR="00250C14" w:rsidRPr="00853D47" w:rsidRDefault="00250C14" w:rsidP="00AF165C">
            <w:pPr>
              <w:rPr>
                <w:lang w:eastAsia="es-CL"/>
              </w:rPr>
            </w:pPr>
          </w:p>
        </w:tc>
        <w:tc>
          <w:tcPr>
            <w:tcW w:w="6237" w:type="dxa"/>
            <w:tcBorders>
              <w:top w:val="nil"/>
              <w:left w:val="nil"/>
              <w:bottom w:val="single" w:sz="4" w:space="0" w:color="auto"/>
              <w:right w:val="single" w:sz="4" w:space="0" w:color="auto"/>
            </w:tcBorders>
            <w:shd w:val="clear" w:color="auto" w:fill="auto"/>
            <w:noWrap/>
          </w:tcPr>
          <w:p w14:paraId="4CAFA8E2" w14:textId="09A81038" w:rsidR="00250C14" w:rsidRPr="00485625" w:rsidRDefault="00250C14" w:rsidP="00743997">
            <w:pPr>
              <w:jc w:val="left"/>
              <w:rPr>
                <w:lang w:eastAsia="es-CL"/>
              </w:rPr>
            </w:pPr>
            <w:r w:rsidRPr="00485625">
              <w:rPr>
                <w:lang w:val="es-ES_tradnl"/>
              </w:rPr>
              <w:t xml:space="preserve">El RIE considera acciones para impulsar una gestión pedagógica que propicie la implementación de planes de desarrollo socioemocional, formación ciudadana y habilidades para el siglo XXI, en coherencia con las iniciativas de la ENEP. </w:t>
            </w:r>
            <w:r w:rsidR="00505CC5">
              <w:rPr>
                <w:rStyle w:val="Refdenotaalpie"/>
                <w:lang w:val="es-ES_tradnl"/>
              </w:rPr>
              <w:footnoteReference w:id="5"/>
            </w:r>
            <w:r w:rsidRPr="00485625">
              <w:rPr>
                <w:lang w:val="es-ES_tradnl"/>
              </w:rPr>
              <w:t xml:space="preserve"> </w:t>
            </w:r>
          </w:p>
        </w:tc>
        <w:tc>
          <w:tcPr>
            <w:tcW w:w="567" w:type="dxa"/>
            <w:tcBorders>
              <w:top w:val="nil"/>
              <w:left w:val="nil"/>
              <w:bottom w:val="single" w:sz="4" w:space="0" w:color="auto"/>
              <w:right w:val="single" w:sz="4" w:space="0" w:color="auto"/>
            </w:tcBorders>
            <w:shd w:val="clear" w:color="auto" w:fill="auto"/>
            <w:noWrap/>
            <w:vAlign w:val="bottom"/>
          </w:tcPr>
          <w:p w14:paraId="09EEBDD9" w14:textId="77777777" w:rsidR="00250C14" w:rsidRPr="00485625" w:rsidRDefault="00250C14" w:rsidP="00B53F31">
            <w:pPr>
              <w:rPr>
                <w:rFonts w:cs="Arial"/>
                <w:szCs w:val="22"/>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26F5D5D8" w14:textId="77777777" w:rsidR="00250C14" w:rsidRPr="002F6DC0" w:rsidRDefault="00250C14" w:rsidP="00B53F31">
            <w:pPr>
              <w:rPr>
                <w:rFonts w:cs="Arial"/>
                <w:color w:val="000000"/>
                <w:szCs w:val="22"/>
                <w:lang w:eastAsia="es-CL"/>
              </w:rPr>
            </w:pPr>
          </w:p>
        </w:tc>
        <w:tc>
          <w:tcPr>
            <w:tcW w:w="2126" w:type="dxa"/>
            <w:tcBorders>
              <w:top w:val="nil"/>
              <w:left w:val="nil"/>
              <w:bottom w:val="single" w:sz="4" w:space="0" w:color="auto"/>
              <w:right w:val="single" w:sz="4" w:space="0" w:color="auto"/>
            </w:tcBorders>
            <w:shd w:val="clear" w:color="auto" w:fill="auto"/>
            <w:noWrap/>
            <w:vAlign w:val="bottom"/>
          </w:tcPr>
          <w:p w14:paraId="40199929" w14:textId="77777777" w:rsidR="00250C14" w:rsidRPr="002F6DC0" w:rsidRDefault="00250C14" w:rsidP="00B53F31">
            <w:pPr>
              <w:rPr>
                <w:rFonts w:cs="Arial"/>
                <w:color w:val="000000"/>
                <w:szCs w:val="22"/>
                <w:lang w:eastAsia="es-CL"/>
              </w:rPr>
            </w:pPr>
          </w:p>
        </w:tc>
      </w:tr>
      <w:tr w:rsidR="00250C14" w:rsidRPr="002F6DC0" w14:paraId="252A773B"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20816B1F" w14:textId="77777777" w:rsidR="00250C14" w:rsidRDefault="00250C14" w:rsidP="00250C14">
            <w:pPr>
              <w:jc w:val="center"/>
              <w:rPr>
                <w:lang w:eastAsia="es-CL"/>
              </w:rPr>
            </w:pPr>
            <w:r w:rsidRPr="00853D47">
              <w:rPr>
                <w:lang w:eastAsia="es-CL"/>
              </w:rPr>
              <w:t>7</w:t>
            </w:r>
          </w:p>
          <w:p w14:paraId="1FF751BD" w14:textId="77777777" w:rsidR="00250C14" w:rsidRDefault="00250C14" w:rsidP="00250C14">
            <w:pPr>
              <w:jc w:val="center"/>
              <w:rPr>
                <w:lang w:eastAsia="es-CL"/>
              </w:rPr>
            </w:pPr>
          </w:p>
          <w:p w14:paraId="6E079274" w14:textId="77777777" w:rsidR="00250C14" w:rsidRDefault="00250C14" w:rsidP="00250C14">
            <w:pPr>
              <w:jc w:val="center"/>
              <w:rPr>
                <w:lang w:eastAsia="es-CL"/>
              </w:rPr>
            </w:pPr>
          </w:p>
          <w:p w14:paraId="338A6154" w14:textId="77777777" w:rsidR="00250C14" w:rsidRPr="00853D4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noWrap/>
          </w:tcPr>
          <w:p w14:paraId="5EC4B0A6" w14:textId="587A4581" w:rsidR="00250C14" w:rsidRPr="00485625" w:rsidRDefault="00250C14" w:rsidP="00743997">
            <w:pPr>
              <w:jc w:val="left"/>
              <w:rPr>
                <w:lang w:eastAsia="es-CL"/>
              </w:rPr>
            </w:pPr>
            <w:r w:rsidRPr="00485625">
              <w:rPr>
                <w:lang w:val="es-ES_tradnl"/>
              </w:rPr>
              <w:t>El RIE considera estrategias para monitore</w:t>
            </w:r>
            <w:r>
              <w:rPr>
                <w:lang w:val="es-ES_tradnl"/>
              </w:rPr>
              <w:t>a</w:t>
            </w:r>
            <w:r w:rsidRPr="00485625">
              <w:rPr>
                <w:lang w:val="es-ES_tradnl"/>
              </w:rPr>
              <w:t xml:space="preserve">r a los niños y niñas, haciendo seguimiento de los resultados de aprendizaje, reforzar y aplicar iniciativas de mejora, en coherencia con las iniciativas de la ENEP.  </w:t>
            </w:r>
          </w:p>
        </w:tc>
        <w:tc>
          <w:tcPr>
            <w:tcW w:w="567" w:type="dxa"/>
            <w:tcBorders>
              <w:top w:val="nil"/>
              <w:left w:val="nil"/>
              <w:bottom w:val="single" w:sz="4" w:space="0" w:color="auto"/>
              <w:right w:val="single" w:sz="4" w:space="0" w:color="auto"/>
            </w:tcBorders>
            <w:shd w:val="clear" w:color="auto" w:fill="auto"/>
            <w:noWrap/>
            <w:vAlign w:val="bottom"/>
          </w:tcPr>
          <w:p w14:paraId="3AB9C80A" w14:textId="77777777" w:rsidR="00250C14" w:rsidRPr="00485625" w:rsidRDefault="00250C14" w:rsidP="00B53F31">
            <w:pPr>
              <w:rPr>
                <w:rFonts w:cs="Arial"/>
                <w:szCs w:val="22"/>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043C0B84" w14:textId="77777777" w:rsidR="00250C14" w:rsidRPr="002F6DC0" w:rsidRDefault="00250C14" w:rsidP="00B53F31">
            <w:pPr>
              <w:rPr>
                <w:rFonts w:cs="Arial"/>
                <w:color w:val="000000"/>
                <w:szCs w:val="22"/>
                <w:lang w:eastAsia="es-CL"/>
              </w:rPr>
            </w:pPr>
          </w:p>
        </w:tc>
        <w:tc>
          <w:tcPr>
            <w:tcW w:w="2126" w:type="dxa"/>
            <w:tcBorders>
              <w:top w:val="nil"/>
              <w:left w:val="nil"/>
              <w:bottom w:val="single" w:sz="4" w:space="0" w:color="auto"/>
              <w:right w:val="single" w:sz="4" w:space="0" w:color="auto"/>
            </w:tcBorders>
            <w:shd w:val="clear" w:color="auto" w:fill="auto"/>
            <w:noWrap/>
            <w:vAlign w:val="bottom"/>
          </w:tcPr>
          <w:p w14:paraId="0E927F4D" w14:textId="77777777" w:rsidR="00250C14" w:rsidRPr="002F6DC0" w:rsidRDefault="00250C14" w:rsidP="00B53F31">
            <w:pPr>
              <w:rPr>
                <w:rFonts w:cs="Arial"/>
                <w:color w:val="000000"/>
                <w:szCs w:val="22"/>
                <w:lang w:eastAsia="es-CL"/>
              </w:rPr>
            </w:pPr>
          </w:p>
        </w:tc>
      </w:tr>
      <w:tr w:rsidR="00250C14" w:rsidRPr="002F6DC0" w14:paraId="3234ACED" w14:textId="77777777" w:rsidTr="00FF3291">
        <w:trPr>
          <w:trHeight w:val="600"/>
        </w:trPr>
        <w:tc>
          <w:tcPr>
            <w:tcW w:w="776"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692CC622" w14:textId="77777777" w:rsidR="00250C14" w:rsidRDefault="00250C14" w:rsidP="00250C14">
            <w:pPr>
              <w:jc w:val="center"/>
              <w:rPr>
                <w:rFonts w:cs="Arial"/>
                <w:b/>
                <w:szCs w:val="22"/>
                <w:lang w:eastAsia="es-CL"/>
              </w:rPr>
            </w:pPr>
            <w:r w:rsidRPr="002F6DC0">
              <w:rPr>
                <w:rFonts w:cs="Arial"/>
                <w:b/>
                <w:szCs w:val="22"/>
                <w:lang w:eastAsia="es-CL"/>
              </w:rPr>
              <w:t>b)</w:t>
            </w:r>
          </w:p>
          <w:p w14:paraId="75B9ECED" w14:textId="77777777" w:rsidR="00250C14" w:rsidRDefault="00250C14" w:rsidP="00250C14">
            <w:pPr>
              <w:jc w:val="center"/>
              <w:rPr>
                <w:rFonts w:cs="Arial"/>
                <w:b/>
                <w:szCs w:val="22"/>
                <w:lang w:eastAsia="es-CL"/>
              </w:rPr>
            </w:pPr>
          </w:p>
          <w:p w14:paraId="78C3337C" w14:textId="77777777" w:rsidR="00250C14" w:rsidRPr="002F6DC0" w:rsidRDefault="00250C14" w:rsidP="00250C14">
            <w:pPr>
              <w:jc w:val="center"/>
              <w:rPr>
                <w:rFonts w:cs="Arial"/>
                <w:b/>
                <w:szCs w:val="22"/>
                <w:lang w:eastAsia="es-CL"/>
              </w:rPr>
            </w:pPr>
          </w:p>
        </w:tc>
        <w:tc>
          <w:tcPr>
            <w:tcW w:w="6237" w:type="dxa"/>
            <w:tcBorders>
              <w:top w:val="nil"/>
              <w:left w:val="nil"/>
              <w:bottom w:val="single" w:sz="4" w:space="0" w:color="auto"/>
              <w:right w:val="single" w:sz="4" w:space="0" w:color="auto"/>
            </w:tcBorders>
            <w:shd w:val="clear" w:color="auto" w:fill="D9E2F3" w:themeFill="accent1" w:themeFillTint="33"/>
            <w:vAlign w:val="bottom"/>
            <w:hideMark/>
          </w:tcPr>
          <w:p w14:paraId="739B11C2" w14:textId="77777777" w:rsidR="00250C14" w:rsidRDefault="00250C14" w:rsidP="00743997">
            <w:pPr>
              <w:jc w:val="left"/>
              <w:rPr>
                <w:rFonts w:cs="Arial"/>
                <w:b/>
                <w:szCs w:val="22"/>
                <w:lang w:eastAsia="es-CL"/>
              </w:rPr>
            </w:pPr>
            <w:r w:rsidRPr="002F6DC0">
              <w:rPr>
                <w:rFonts w:cs="Arial"/>
                <w:b/>
                <w:szCs w:val="22"/>
                <w:lang w:eastAsia="es-CL"/>
              </w:rPr>
              <w:t>Regulaciones sobre estructuración de los niveles educativos y trayectoria de los párvulos</w:t>
            </w:r>
          </w:p>
          <w:p w14:paraId="1F05271B" w14:textId="77777777" w:rsidR="00250C14" w:rsidRPr="002F6DC0" w:rsidRDefault="00250C14" w:rsidP="00743997">
            <w:pPr>
              <w:jc w:val="left"/>
              <w:rPr>
                <w:rFonts w:cs="Arial"/>
                <w:b/>
                <w:szCs w:val="22"/>
                <w:lang w:eastAsia="es-CL"/>
              </w:rPr>
            </w:pP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23B9F261"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567" w:type="dxa"/>
            <w:tcBorders>
              <w:top w:val="nil"/>
              <w:left w:val="nil"/>
              <w:bottom w:val="single" w:sz="4" w:space="0" w:color="auto"/>
              <w:right w:val="single" w:sz="4" w:space="0" w:color="auto"/>
            </w:tcBorders>
            <w:shd w:val="clear" w:color="auto" w:fill="D9E2F3" w:themeFill="accent1" w:themeFillTint="33"/>
            <w:noWrap/>
            <w:vAlign w:val="bottom"/>
            <w:hideMark/>
          </w:tcPr>
          <w:p w14:paraId="2F94363A"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2126" w:type="dxa"/>
            <w:tcBorders>
              <w:top w:val="nil"/>
              <w:left w:val="nil"/>
              <w:bottom w:val="single" w:sz="4" w:space="0" w:color="auto"/>
              <w:right w:val="single" w:sz="4" w:space="0" w:color="auto"/>
            </w:tcBorders>
            <w:shd w:val="clear" w:color="auto" w:fill="D9E2F3" w:themeFill="accent1" w:themeFillTint="33"/>
            <w:noWrap/>
            <w:vAlign w:val="bottom"/>
            <w:hideMark/>
          </w:tcPr>
          <w:p w14:paraId="63F11161"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r>
      <w:tr w:rsidR="00250C14" w:rsidRPr="002F6DC0" w14:paraId="0153D92C"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9DACF26" w14:textId="77777777" w:rsidR="00250C14" w:rsidRDefault="00250C14" w:rsidP="00250C14">
            <w:pPr>
              <w:jc w:val="center"/>
              <w:rPr>
                <w:lang w:eastAsia="es-CL"/>
              </w:rPr>
            </w:pPr>
            <w:r>
              <w:rPr>
                <w:lang w:eastAsia="es-CL"/>
              </w:rPr>
              <w:t>8</w:t>
            </w:r>
          </w:p>
          <w:p w14:paraId="4A49B07B" w14:textId="77777777" w:rsidR="00250C14" w:rsidRDefault="00250C14" w:rsidP="00250C14">
            <w:pPr>
              <w:jc w:val="center"/>
              <w:rPr>
                <w:lang w:eastAsia="es-CL"/>
              </w:rPr>
            </w:pPr>
          </w:p>
          <w:p w14:paraId="08044A0F" w14:textId="77777777" w:rsidR="00250C14" w:rsidRPr="00853D4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noWrap/>
            <w:vAlign w:val="bottom"/>
            <w:hideMark/>
          </w:tcPr>
          <w:p w14:paraId="2799E017" w14:textId="77777777" w:rsidR="00250C14" w:rsidRPr="002F6DC0" w:rsidRDefault="00250C14" w:rsidP="00743997">
            <w:pPr>
              <w:jc w:val="left"/>
              <w:rPr>
                <w:lang w:eastAsia="es-CL"/>
              </w:rPr>
            </w:pPr>
            <w:r w:rsidRPr="002F6DC0">
              <w:rPr>
                <w:lang w:eastAsia="es-CL"/>
              </w:rPr>
              <w:t xml:space="preserve">El RIE considera los períodos regulares en que se conformarán los grupos de </w:t>
            </w:r>
            <w:r w:rsidRPr="002F6DC0">
              <w:rPr>
                <w:lang w:val="es-ES" w:eastAsia="es-CL"/>
              </w:rPr>
              <w:t>niños y niñas</w:t>
            </w:r>
            <w:r w:rsidRPr="002F6DC0">
              <w:rPr>
                <w:lang w:eastAsia="es-CL"/>
              </w:rPr>
              <w:t>.</w:t>
            </w:r>
          </w:p>
        </w:tc>
        <w:tc>
          <w:tcPr>
            <w:tcW w:w="567" w:type="dxa"/>
            <w:tcBorders>
              <w:top w:val="nil"/>
              <w:left w:val="nil"/>
              <w:bottom w:val="single" w:sz="4" w:space="0" w:color="auto"/>
              <w:right w:val="single" w:sz="4" w:space="0" w:color="auto"/>
            </w:tcBorders>
            <w:shd w:val="clear" w:color="auto" w:fill="auto"/>
            <w:noWrap/>
            <w:vAlign w:val="bottom"/>
            <w:hideMark/>
          </w:tcPr>
          <w:p w14:paraId="5536A680"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C9E55AB"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51493A71"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4028BAB8"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8BF117A" w14:textId="77777777" w:rsidR="00250C14" w:rsidRDefault="00250C14" w:rsidP="00250C14">
            <w:pPr>
              <w:jc w:val="center"/>
              <w:rPr>
                <w:lang w:eastAsia="es-CL"/>
              </w:rPr>
            </w:pPr>
            <w:r>
              <w:rPr>
                <w:lang w:eastAsia="es-CL"/>
              </w:rPr>
              <w:t>9</w:t>
            </w:r>
          </w:p>
          <w:p w14:paraId="250E3A68" w14:textId="77777777" w:rsidR="00250C14" w:rsidRDefault="00250C14" w:rsidP="00250C14">
            <w:pPr>
              <w:jc w:val="center"/>
              <w:rPr>
                <w:lang w:eastAsia="es-CL"/>
              </w:rPr>
            </w:pPr>
          </w:p>
          <w:p w14:paraId="2DE378E4" w14:textId="77777777" w:rsidR="00250C14" w:rsidRDefault="00250C14" w:rsidP="00250C14">
            <w:pPr>
              <w:jc w:val="center"/>
              <w:rPr>
                <w:lang w:eastAsia="es-CL"/>
              </w:rPr>
            </w:pPr>
          </w:p>
          <w:p w14:paraId="0AA1A181" w14:textId="77777777" w:rsidR="00250C14" w:rsidRPr="00853D4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noWrap/>
            <w:vAlign w:val="bottom"/>
            <w:hideMark/>
          </w:tcPr>
          <w:p w14:paraId="75BD8573" w14:textId="77777777" w:rsidR="00250C14" w:rsidRPr="002F6DC0" w:rsidRDefault="00250C14" w:rsidP="00743997">
            <w:pPr>
              <w:jc w:val="left"/>
              <w:rPr>
                <w:lang w:eastAsia="es-CL"/>
              </w:rPr>
            </w:pPr>
            <w:r w:rsidRPr="002F6DC0">
              <w:rPr>
                <w:lang w:eastAsia="es-CL"/>
              </w:rPr>
              <w:t>El RIE establece las características para la configuración de los niveles y subniveles, conforme a las Bases Curriculares de Educación Parvularia</w:t>
            </w:r>
          </w:p>
        </w:tc>
        <w:tc>
          <w:tcPr>
            <w:tcW w:w="567" w:type="dxa"/>
            <w:tcBorders>
              <w:top w:val="nil"/>
              <w:left w:val="nil"/>
              <w:bottom w:val="single" w:sz="4" w:space="0" w:color="auto"/>
              <w:right w:val="single" w:sz="4" w:space="0" w:color="auto"/>
            </w:tcBorders>
            <w:shd w:val="clear" w:color="auto" w:fill="auto"/>
            <w:noWrap/>
            <w:vAlign w:val="bottom"/>
            <w:hideMark/>
          </w:tcPr>
          <w:p w14:paraId="02B57C16"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766180F"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72B5B68A"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51A8C04C" w14:textId="77777777" w:rsidTr="00FF3291">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FF371" w14:textId="77777777" w:rsidR="00250C14" w:rsidRDefault="00250C14" w:rsidP="00250C14">
            <w:pPr>
              <w:jc w:val="center"/>
              <w:rPr>
                <w:lang w:eastAsia="es-CL"/>
              </w:rPr>
            </w:pPr>
            <w:r>
              <w:rPr>
                <w:lang w:eastAsia="es-CL"/>
              </w:rPr>
              <w:lastRenderedPageBreak/>
              <w:t>10</w:t>
            </w:r>
          </w:p>
          <w:p w14:paraId="2E7B24A5" w14:textId="77777777" w:rsidR="00250C14" w:rsidRDefault="00250C14" w:rsidP="00250C14">
            <w:pPr>
              <w:jc w:val="center"/>
              <w:rPr>
                <w:lang w:eastAsia="es-CL"/>
              </w:rPr>
            </w:pPr>
          </w:p>
          <w:p w14:paraId="4539ABAD" w14:textId="77777777" w:rsidR="00250C14" w:rsidRPr="00853D47" w:rsidRDefault="00250C14" w:rsidP="00250C14">
            <w:pPr>
              <w:jc w:val="center"/>
              <w:rPr>
                <w:lang w:eastAsia="es-CL"/>
              </w:rPr>
            </w:pPr>
          </w:p>
        </w:tc>
        <w:tc>
          <w:tcPr>
            <w:tcW w:w="6237" w:type="dxa"/>
            <w:tcBorders>
              <w:top w:val="single" w:sz="4" w:space="0" w:color="auto"/>
              <w:left w:val="nil"/>
              <w:bottom w:val="single" w:sz="4" w:space="0" w:color="auto"/>
              <w:right w:val="single" w:sz="4" w:space="0" w:color="auto"/>
            </w:tcBorders>
            <w:shd w:val="clear" w:color="auto" w:fill="auto"/>
            <w:vAlign w:val="bottom"/>
            <w:hideMark/>
          </w:tcPr>
          <w:p w14:paraId="507BEE9A" w14:textId="77777777" w:rsidR="00250C14" w:rsidRPr="002F6DC0" w:rsidRDefault="00250C14" w:rsidP="00743997">
            <w:pPr>
              <w:jc w:val="left"/>
              <w:rPr>
                <w:lang w:eastAsia="es-CL"/>
              </w:rPr>
            </w:pPr>
            <w:r w:rsidRPr="002F6DC0">
              <w:rPr>
                <w:lang w:eastAsia="es-CL"/>
              </w:rPr>
              <w:t xml:space="preserve">El RIE considera los procesos y períodos de adaptación de los </w:t>
            </w:r>
            <w:r w:rsidRPr="002F6DC0">
              <w:rPr>
                <w:lang w:val="es-ES" w:eastAsia="es-CL"/>
              </w:rPr>
              <w:t>niños y niñas</w:t>
            </w:r>
            <w:r w:rsidRPr="002F6DC0">
              <w:rPr>
                <w:lang w:eastAsia="es-CL"/>
              </w:rPr>
              <w:t>, en el traspaso de un nivel a otro.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D7D7338"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0BA0D0E"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C93802B"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17BEF2C0" w14:textId="77777777" w:rsidTr="00FF3291">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1E5F2CF" w14:textId="1A25C296" w:rsidR="00250C14" w:rsidRDefault="00250C14" w:rsidP="00250C14">
            <w:pPr>
              <w:jc w:val="center"/>
              <w:rPr>
                <w:lang w:eastAsia="es-CL"/>
              </w:rPr>
            </w:pPr>
            <w:r>
              <w:rPr>
                <w:lang w:eastAsia="es-CL"/>
              </w:rPr>
              <w:t>11</w:t>
            </w:r>
          </w:p>
          <w:p w14:paraId="35A6AC51" w14:textId="77777777" w:rsidR="00AF165C" w:rsidRDefault="00AF165C" w:rsidP="00250C14">
            <w:pPr>
              <w:jc w:val="center"/>
              <w:rPr>
                <w:lang w:eastAsia="es-CL"/>
              </w:rPr>
            </w:pPr>
          </w:p>
          <w:p w14:paraId="7DA0C8CF" w14:textId="77777777" w:rsidR="00250C14" w:rsidRPr="00853D47" w:rsidRDefault="00250C14" w:rsidP="00250C14">
            <w:pPr>
              <w:jc w:val="center"/>
              <w:rPr>
                <w:lang w:eastAsia="es-CL"/>
              </w:rPr>
            </w:pPr>
          </w:p>
        </w:tc>
        <w:tc>
          <w:tcPr>
            <w:tcW w:w="6237" w:type="dxa"/>
            <w:tcBorders>
              <w:top w:val="nil"/>
              <w:left w:val="nil"/>
              <w:bottom w:val="single" w:sz="4" w:space="0" w:color="auto"/>
              <w:right w:val="single" w:sz="4" w:space="0" w:color="auto"/>
            </w:tcBorders>
            <w:shd w:val="clear" w:color="auto" w:fill="auto"/>
            <w:noWrap/>
            <w:vAlign w:val="bottom"/>
            <w:hideMark/>
          </w:tcPr>
          <w:p w14:paraId="1C44B6B2" w14:textId="23676197" w:rsidR="00EF29CD" w:rsidRPr="002F6DC0" w:rsidRDefault="00250C14" w:rsidP="00EF29CD">
            <w:pPr>
              <w:jc w:val="left"/>
              <w:rPr>
                <w:lang w:eastAsia="es-CL"/>
              </w:rPr>
            </w:pPr>
            <w:r w:rsidRPr="002F6DC0">
              <w:rPr>
                <w:lang w:eastAsia="es-CL"/>
              </w:rPr>
              <w:t>El RIE contempla la coordinación entre educadoras.</w:t>
            </w:r>
          </w:p>
        </w:tc>
        <w:tc>
          <w:tcPr>
            <w:tcW w:w="567" w:type="dxa"/>
            <w:tcBorders>
              <w:top w:val="nil"/>
              <w:left w:val="nil"/>
              <w:bottom w:val="single" w:sz="4" w:space="0" w:color="auto"/>
              <w:right w:val="single" w:sz="4" w:space="0" w:color="auto"/>
            </w:tcBorders>
            <w:shd w:val="clear" w:color="auto" w:fill="auto"/>
            <w:noWrap/>
            <w:vAlign w:val="bottom"/>
            <w:hideMark/>
          </w:tcPr>
          <w:p w14:paraId="13218A22"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8BCE810"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521F59A5"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5C4A1852" w14:textId="77777777" w:rsidTr="00EF29CD">
        <w:trPr>
          <w:trHeight w:val="300"/>
        </w:trPr>
        <w:tc>
          <w:tcPr>
            <w:tcW w:w="776" w:type="dxa"/>
            <w:tcBorders>
              <w:top w:val="single" w:sz="4" w:space="0" w:color="auto"/>
              <w:left w:val="single" w:sz="4" w:space="0" w:color="auto"/>
              <w:bottom w:val="single" w:sz="4" w:space="0" w:color="auto"/>
              <w:right w:val="nil"/>
            </w:tcBorders>
            <w:shd w:val="clear" w:color="auto" w:fill="D9E2F3" w:themeFill="accent1" w:themeFillTint="33"/>
            <w:noWrap/>
            <w:vAlign w:val="bottom"/>
            <w:hideMark/>
          </w:tcPr>
          <w:p w14:paraId="13736121" w14:textId="4A4BC231" w:rsidR="00250C14" w:rsidRPr="002F6DC0" w:rsidRDefault="00AF165C" w:rsidP="00250C14">
            <w:pPr>
              <w:jc w:val="center"/>
              <w:rPr>
                <w:rFonts w:cs="Arial"/>
                <w:b/>
                <w:szCs w:val="22"/>
                <w:lang w:eastAsia="es-CL"/>
              </w:rPr>
            </w:pPr>
            <w:r>
              <w:br w:type="page"/>
            </w:r>
            <w:r w:rsidR="00250C14" w:rsidRPr="002F6DC0">
              <w:rPr>
                <w:rFonts w:cs="Arial"/>
                <w:b/>
                <w:szCs w:val="22"/>
                <w:lang w:eastAsia="es-CL"/>
              </w:rPr>
              <w:t>c)</w:t>
            </w:r>
          </w:p>
        </w:tc>
        <w:tc>
          <w:tcPr>
            <w:tcW w:w="623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C61FD5D" w14:textId="77777777" w:rsidR="00250C14" w:rsidRPr="002F6DC0" w:rsidRDefault="00250C14" w:rsidP="00743997">
            <w:pPr>
              <w:jc w:val="left"/>
              <w:rPr>
                <w:rFonts w:cs="Arial"/>
                <w:b/>
                <w:szCs w:val="22"/>
                <w:lang w:eastAsia="es-CL"/>
              </w:rPr>
            </w:pPr>
            <w:r w:rsidRPr="002F6DC0">
              <w:rPr>
                <w:rFonts w:cs="Arial"/>
                <w:b/>
                <w:szCs w:val="22"/>
                <w:lang w:eastAsia="es-CL"/>
              </w:rPr>
              <w:t>Regulaciones sobre salidas pedagógicas.</w:t>
            </w:r>
          </w:p>
        </w:tc>
        <w:tc>
          <w:tcPr>
            <w:tcW w:w="567" w:type="dxa"/>
            <w:tcBorders>
              <w:top w:val="single" w:sz="4" w:space="0" w:color="auto"/>
              <w:left w:val="nil"/>
              <w:bottom w:val="single" w:sz="4" w:space="0" w:color="auto"/>
              <w:right w:val="nil"/>
            </w:tcBorders>
            <w:shd w:val="clear" w:color="auto" w:fill="D9E2F3" w:themeFill="accent1" w:themeFillTint="33"/>
            <w:noWrap/>
            <w:vAlign w:val="bottom"/>
            <w:hideMark/>
          </w:tcPr>
          <w:p w14:paraId="6641B279"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567" w:type="dxa"/>
            <w:tcBorders>
              <w:top w:val="single" w:sz="4" w:space="0" w:color="auto"/>
              <w:left w:val="nil"/>
              <w:bottom w:val="single" w:sz="4" w:space="0" w:color="auto"/>
              <w:right w:val="nil"/>
            </w:tcBorders>
            <w:shd w:val="clear" w:color="auto" w:fill="D9E2F3" w:themeFill="accent1" w:themeFillTint="33"/>
            <w:noWrap/>
            <w:vAlign w:val="bottom"/>
            <w:hideMark/>
          </w:tcPr>
          <w:p w14:paraId="0168B60F"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212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91D18B8"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r>
      <w:tr w:rsidR="00250C14" w:rsidRPr="00853D47" w14:paraId="4B9F9205" w14:textId="77777777" w:rsidTr="00EF29CD">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93E017" w14:textId="689AF3B0" w:rsidR="00250C14" w:rsidRPr="00853D47" w:rsidRDefault="00250C14" w:rsidP="00250C14">
            <w:pPr>
              <w:jc w:val="center"/>
              <w:rPr>
                <w:lang w:eastAsia="es-CL"/>
              </w:rPr>
            </w:pPr>
            <w:r w:rsidRPr="00853D47">
              <w:rPr>
                <w:lang w:eastAsia="es-CL"/>
              </w:rPr>
              <w:t>1</w:t>
            </w:r>
            <w:r w:rsidR="005743B7">
              <w:rPr>
                <w:lang w:eastAsia="es-CL"/>
              </w:rPr>
              <w:t>2</w:t>
            </w:r>
          </w:p>
          <w:p w14:paraId="41088981" w14:textId="77777777" w:rsidR="00250C14" w:rsidRPr="00853D47" w:rsidRDefault="00250C14" w:rsidP="00250C14">
            <w:pPr>
              <w:jc w:val="center"/>
              <w:rPr>
                <w:lang w:eastAsia="es-CL"/>
              </w:rPr>
            </w:pPr>
          </w:p>
          <w:p w14:paraId="7F8FE7B6" w14:textId="77777777" w:rsidR="00250C14" w:rsidRPr="00853D47" w:rsidRDefault="00250C14" w:rsidP="00250C14">
            <w:pPr>
              <w:jc w:val="center"/>
              <w:rPr>
                <w:lang w:eastAsia="es-CL"/>
              </w:rPr>
            </w:pP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14:paraId="4EB926C1" w14:textId="77777777" w:rsidR="00250C14" w:rsidRPr="00853D47" w:rsidRDefault="00250C14" w:rsidP="00743997">
            <w:pPr>
              <w:jc w:val="left"/>
              <w:rPr>
                <w:lang w:eastAsia="es-CL"/>
              </w:rPr>
            </w:pPr>
            <w:r w:rsidRPr="00853D47">
              <w:rPr>
                <w:lang w:eastAsia="es-CL"/>
              </w:rPr>
              <w:t>El RIE contempla normas y procedimientos que regulen la implementación y ejecución de las salidas pedagógicas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0109AD9" w14:textId="77777777" w:rsidR="00250C14" w:rsidRPr="00853D47" w:rsidRDefault="00250C14" w:rsidP="00B53F31">
            <w:pPr>
              <w:rPr>
                <w:rFonts w:cs="Arial"/>
                <w:color w:val="000000"/>
                <w:szCs w:val="22"/>
                <w:lang w:eastAsia="es-CL"/>
              </w:rPr>
            </w:pPr>
            <w:r w:rsidRPr="00853D47">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8113D6B" w14:textId="77777777" w:rsidR="00250C14" w:rsidRPr="00853D47" w:rsidRDefault="00250C14" w:rsidP="00B53F31">
            <w:pPr>
              <w:rPr>
                <w:rFonts w:cs="Arial"/>
                <w:color w:val="000000"/>
                <w:szCs w:val="22"/>
                <w:lang w:eastAsia="es-CL"/>
              </w:rPr>
            </w:pPr>
            <w:r w:rsidRPr="00853D47">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86DE965" w14:textId="77777777" w:rsidR="00250C14" w:rsidRPr="00853D47" w:rsidRDefault="00250C14" w:rsidP="00B53F31">
            <w:pPr>
              <w:rPr>
                <w:rFonts w:cs="Arial"/>
                <w:color w:val="000000"/>
                <w:szCs w:val="22"/>
                <w:lang w:eastAsia="es-CL"/>
              </w:rPr>
            </w:pPr>
            <w:r w:rsidRPr="00853D47">
              <w:rPr>
                <w:rFonts w:cs="Arial"/>
                <w:color w:val="000000"/>
                <w:szCs w:val="22"/>
                <w:lang w:eastAsia="es-CL"/>
              </w:rPr>
              <w:t> </w:t>
            </w:r>
          </w:p>
        </w:tc>
      </w:tr>
      <w:tr w:rsidR="00AF165C" w:rsidRPr="00853D47" w14:paraId="092AB4B3" w14:textId="77777777" w:rsidTr="00EF29CD">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0C948" w14:textId="21F2814F" w:rsidR="00AF165C" w:rsidRPr="00853D47" w:rsidRDefault="00AF165C" w:rsidP="00AF165C">
            <w:pPr>
              <w:jc w:val="center"/>
              <w:rPr>
                <w:lang w:eastAsia="es-CL"/>
              </w:rPr>
            </w:pPr>
            <w:r>
              <w:rPr>
                <w:lang w:eastAsia="es-CL"/>
              </w:rPr>
              <w:t>13</w:t>
            </w:r>
          </w:p>
        </w:tc>
        <w:tc>
          <w:tcPr>
            <w:tcW w:w="6237" w:type="dxa"/>
            <w:tcBorders>
              <w:top w:val="single" w:sz="4" w:space="0" w:color="auto"/>
              <w:left w:val="nil"/>
              <w:bottom w:val="single" w:sz="4" w:space="0" w:color="auto"/>
              <w:right w:val="single" w:sz="4" w:space="0" w:color="auto"/>
            </w:tcBorders>
            <w:shd w:val="clear" w:color="auto" w:fill="auto"/>
            <w:noWrap/>
          </w:tcPr>
          <w:p w14:paraId="7096C158" w14:textId="49E41843" w:rsidR="00AF165C" w:rsidRPr="00AF165C" w:rsidRDefault="00AF165C" w:rsidP="00AF165C">
            <w:pPr>
              <w:jc w:val="left"/>
              <w:rPr>
                <w:lang w:eastAsia="es-CL"/>
              </w:rPr>
            </w:pPr>
            <w:r w:rsidRPr="00AF165C">
              <w:rPr>
                <w:rFonts w:cs="Calibri"/>
                <w:szCs w:val="22"/>
              </w:rPr>
              <w:t>El RIE establece normas para vincular las salidas pedagógicas con los distintos ámbitos del currículum.</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2844647" w14:textId="77777777" w:rsidR="00AF165C" w:rsidRPr="00853D47" w:rsidRDefault="00AF165C" w:rsidP="00AF165C">
            <w:pPr>
              <w:rPr>
                <w:rFonts w:cs="Arial"/>
                <w:color w:val="000000"/>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788EEA2" w14:textId="77777777" w:rsidR="00AF165C" w:rsidRPr="00853D47" w:rsidRDefault="00AF165C" w:rsidP="00AF165C">
            <w:pPr>
              <w:rPr>
                <w:rFonts w:cs="Arial"/>
                <w:color w:val="000000"/>
                <w:szCs w:val="22"/>
                <w:lang w:eastAsia="es-CL"/>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B37725A" w14:textId="77777777" w:rsidR="00AF165C" w:rsidRPr="00853D47" w:rsidRDefault="00AF165C" w:rsidP="00AF165C">
            <w:pPr>
              <w:rPr>
                <w:rFonts w:cs="Arial"/>
                <w:color w:val="000000"/>
                <w:szCs w:val="22"/>
                <w:lang w:eastAsia="es-CL"/>
              </w:rPr>
            </w:pPr>
          </w:p>
        </w:tc>
      </w:tr>
      <w:tr w:rsidR="00AF165C" w:rsidRPr="00853D47" w14:paraId="1BF5EFB0" w14:textId="77777777" w:rsidTr="00EF29CD">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C82B7" w14:textId="08432DD5" w:rsidR="00AF165C" w:rsidRPr="00853D47" w:rsidRDefault="00AF165C" w:rsidP="00AF165C">
            <w:pPr>
              <w:jc w:val="center"/>
              <w:rPr>
                <w:lang w:eastAsia="es-CL"/>
              </w:rPr>
            </w:pPr>
            <w:r>
              <w:rPr>
                <w:lang w:eastAsia="es-CL"/>
              </w:rPr>
              <w:t>14</w:t>
            </w:r>
          </w:p>
        </w:tc>
        <w:tc>
          <w:tcPr>
            <w:tcW w:w="6237" w:type="dxa"/>
            <w:tcBorders>
              <w:top w:val="single" w:sz="4" w:space="0" w:color="auto"/>
              <w:left w:val="nil"/>
              <w:bottom w:val="single" w:sz="4" w:space="0" w:color="auto"/>
              <w:right w:val="single" w:sz="4" w:space="0" w:color="auto"/>
            </w:tcBorders>
            <w:shd w:val="clear" w:color="auto" w:fill="auto"/>
            <w:noWrap/>
            <w:hideMark/>
          </w:tcPr>
          <w:p w14:paraId="7E3F863C" w14:textId="2D05201D" w:rsidR="00AF165C" w:rsidRPr="00AF165C" w:rsidRDefault="00AF165C" w:rsidP="00AF165C">
            <w:pPr>
              <w:jc w:val="left"/>
              <w:rPr>
                <w:lang w:eastAsia="es-CL"/>
              </w:rPr>
            </w:pPr>
            <w:r w:rsidRPr="00AF165C">
              <w:rPr>
                <w:rFonts w:cs="Calibri"/>
                <w:szCs w:val="22"/>
              </w:rPr>
              <w:t>El RIE contempla el procedimiento, forma y plazo de autorización de salida pedagógica de niños y niñas.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60DB13E"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65584B2"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9D06D18"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r>
      <w:tr w:rsidR="00AF165C" w:rsidRPr="00853D47" w14:paraId="68CE987F" w14:textId="77777777" w:rsidTr="00EF29CD">
        <w:trPr>
          <w:trHeight w:val="776"/>
        </w:trPr>
        <w:tc>
          <w:tcPr>
            <w:tcW w:w="776" w:type="dxa"/>
            <w:tcBorders>
              <w:top w:val="nil"/>
              <w:left w:val="single" w:sz="4" w:space="0" w:color="auto"/>
              <w:bottom w:val="single" w:sz="4" w:space="0" w:color="auto"/>
              <w:right w:val="single" w:sz="4" w:space="0" w:color="auto"/>
            </w:tcBorders>
            <w:shd w:val="clear" w:color="auto" w:fill="auto"/>
            <w:noWrap/>
            <w:vAlign w:val="bottom"/>
          </w:tcPr>
          <w:p w14:paraId="1CEB53D4" w14:textId="41FC5C29" w:rsidR="00AF165C" w:rsidRPr="00853D47" w:rsidRDefault="00AF165C" w:rsidP="00AF165C">
            <w:pPr>
              <w:jc w:val="center"/>
              <w:rPr>
                <w:lang w:eastAsia="es-CL"/>
              </w:rPr>
            </w:pPr>
            <w:r>
              <w:rPr>
                <w:lang w:eastAsia="es-CL"/>
              </w:rPr>
              <w:t>15</w:t>
            </w:r>
          </w:p>
        </w:tc>
        <w:tc>
          <w:tcPr>
            <w:tcW w:w="6237" w:type="dxa"/>
            <w:tcBorders>
              <w:top w:val="nil"/>
              <w:left w:val="nil"/>
              <w:bottom w:val="single" w:sz="4" w:space="0" w:color="auto"/>
              <w:right w:val="single" w:sz="4" w:space="0" w:color="auto"/>
            </w:tcBorders>
            <w:shd w:val="clear" w:color="auto" w:fill="auto"/>
            <w:hideMark/>
          </w:tcPr>
          <w:p w14:paraId="7281522D" w14:textId="38ADC004" w:rsidR="00AF165C" w:rsidRPr="00AF165C" w:rsidRDefault="00AF165C" w:rsidP="00AF165C">
            <w:pPr>
              <w:jc w:val="left"/>
              <w:rPr>
                <w:lang w:eastAsia="es-CL"/>
              </w:rPr>
            </w:pPr>
            <w:r w:rsidRPr="00AF165C">
              <w:rPr>
                <w:rFonts w:cs="Calibri"/>
                <w:szCs w:val="22"/>
              </w:rPr>
              <w:t>El RIE contiene procedimiento que contempla e individualiza el grupo de adultos que participará de la salida pedagógica.</w:t>
            </w:r>
          </w:p>
        </w:tc>
        <w:tc>
          <w:tcPr>
            <w:tcW w:w="567" w:type="dxa"/>
            <w:tcBorders>
              <w:top w:val="nil"/>
              <w:left w:val="nil"/>
              <w:bottom w:val="single" w:sz="4" w:space="0" w:color="auto"/>
              <w:right w:val="single" w:sz="4" w:space="0" w:color="auto"/>
            </w:tcBorders>
            <w:shd w:val="clear" w:color="auto" w:fill="auto"/>
            <w:noWrap/>
            <w:vAlign w:val="bottom"/>
            <w:hideMark/>
          </w:tcPr>
          <w:p w14:paraId="663A7332"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6B621FE6"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2E6EB97C"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r>
      <w:tr w:rsidR="00AF165C" w:rsidRPr="00853D47" w14:paraId="3209ECEB" w14:textId="77777777" w:rsidTr="00EF29CD">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15092837" w14:textId="07602E20" w:rsidR="00AF165C" w:rsidRPr="00853D47" w:rsidRDefault="00AF165C" w:rsidP="00AF165C">
            <w:pPr>
              <w:jc w:val="center"/>
              <w:rPr>
                <w:lang w:eastAsia="es-CL"/>
              </w:rPr>
            </w:pPr>
            <w:r>
              <w:rPr>
                <w:lang w:eastAsia="es-CL"/>
              </w:rPr>
              <w:t>16</w:t>
            </w:r>
          </w:p>
        </w:tc>
        <w:tc>
          <w:tcPr>
            <w:tcW w:w="6237" w:type="dxa"/>
            <w:tcBorders>
              <w:top w:val="nil"/>
              <w:left w:val="nil"/>
              <w:bottom w:val="single" w:sz="4" w:space="0" w:color="auto"/>
              <w:right w:val="single" w:sz="4" w:space="0" w:color="auto"/>
            </w:tcBorders>
            <w:shd w:val="clear" w:color="auto" w:fill="auto"/>
            <w:hideMark/>
          </w:tcPr>
          <w:p w14:paraId="1B588FF0" w14:textId="76DC4309" w:rsidR="00AF165C" w:rsidRPr="00AF165C" w:rsidRDefault="00AF165C" w:rsidP="00AF165C">
            <w:pPr>
              <w:jc w:val="left"/>
              <w:rPr>
                <w:lang w:eastAsia="es-CL"/>
              </w:rPr>
            </w:pPr>
            <w:r w:rsidRPr="00AF165C">
              <w:rPr>
                <w:rFonts w:cs="Calibri"/>
                <w:szCs w:val="22"/>
              </w:rPr>
              <w:t>El RIE contempla el procedimiento que detalla las medidas preventivas que se adoptarán con anterioridad a la salida programada.</w:t>
            </w:r>
          </w:p>
        </w:tc>
        <w:tc>
          <w:tcPr>
            <w:tcW w:w="567" w:type="dxa"/>
            <w:tcBorders>
              <w:top w:val="nil"/>
              <w:left w:val="nil"/>
              <w:bottom w:val="single" w:sz="4" w:space="0" w:color="auto"/>
              <w:right w:val="single" w:sz="4" w:space="0" w:color="auto"/>
            </w:tcBorders>
            <w:shd w:val="clear" w:color="auto" w:fill="auto"/>
            <w:noWrap/>
            <w:vAlign w:val="bottom"/>
            <w:hideMark/>
          </w:tcPr>
          <w:p w14:paraId="2F96A861"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1C661F0"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72A7FFB6"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r>
      <w:tr w:rsidR="00AF165C" w:rsidRPr="00853D47" w14:paraId="73A4021C" w14:textId="77777777" w:rsidTr="00EF29CD">
        <w:trPr>
          <w:trHeight w:val="9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24DD3" w14:textId="28B16D41" w:rsidR="00AF165C" w:rsidRPr="00853D47" w:rsidRDefault="00AF165C" w:rsidP="00AF165C">
            <w:pPr>
              <w:jc w:val="center"/>
              <w:rPr>
                <w:lang w:eastAsia="es-CL"/>
              </w:rPr>
            </w:pPr>
            <w:r>
              <w:rPr>
                <w:lang w:eastAsia="es-CL"/>
              </w:rPr>
              <w:t>17</w:t>
            </w:r>
          </w:p>
        </w:tc>
        <w:tc>
          <w:tcPr>
            <w:tcW w:w="6237" w:type="dxa"/>
            <w:tcBorders>
              <w:top w:val="single" w:sz="4" w:space="0" w:color="auto"/>
              <w:left w:val="nil"/>
              <w:bottom w:val="single" w:sz="4" w:space="0" w:color="auto"/>
              <w:right w:val="single" w:sz="4" w:space="0" w:color="auto"/>
            </w:tcBorders>
            <w:shd w:val="clear" w:color="auto" w:fill="auto"/>
            <w:hideMark/>
          </w:tcPr>
          <w:p w14:paraId="796A90CB" w14:textId="7B0495CB" w:rsidR="00AF165C" w:rsidRPr="00AF165C" w:rsidRDefault="00AF165C" w:rsidP="00AF165C">
            <w:pPr>
              <w:jc w:val="left"/>
              <w:rPr>
                <w:lang w:eastAsia="es-CL"/>
              </w:rPr>
            </w:pPr>
            <w:r w:rsidRPr="00AF165C">
              <w:rPr>
                <w:rFonts w:cs="Calibri"/>
                <w:szCs w:val="22"/>
              </w:rPr>
              <w:t>El RIE contempla el procedimiento que detalla medidas de seguridad que se adoptarán durante la realización de la salida pedagógica (organización de responsabilidades, entrega hoja de ruta, tarjeta identificación de los párvulos, credenciales para adultos, entre otras).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841BB94"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CC5CBBF"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B2633F5" w14:textId="77777777" w:rsidR="00AF165C" w:rsidRPr="00853D47" w:rsidRDefault="00AF165C" w:rsidP="00AF165C">
            <w:pPr>
              <w:rPr>
                <w:rFonts w:cs="Arial"/>
                <w:color w:val="000000"/>
                <w:szCs w:val="22"/>
                <w:lang w:eastAsia="es-CL"/>
              </w:rPr>
            </w:pPr>
            <w:r w:rsidRPr="00853D47">
              <w:rPr>
                <w:rFonts w:cs="Arial"/>
                <w:color w:val="000000"/>
                <w:szCs w:val="22"/>
                <w:lang w:eastAsia="es-CL"/>
              </w:rPr>
              <w:t> </w:t>
            </w:r>
          </w:p>
        </w:tc>
      </w:tr>
      <w:tr w:rsidR="00AF165C" w:rsidRPr="002F6DC0" w14:paraId="7CA0BDCA" w14:textId="77777777" w:rsidTr="00EF29CD">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5DA9C92C" w14:textId="1050E625" w:rsidR="00AF165C" w:rsidRPr="00853D47" w:rsidRDefault="00AF165C" w:rsidP="00AF165C">
            <w:pPr>
              <w:jc w:val="center"/>
              <w:rPr>
                <w:lang w:eastAsia="es-CL"/>
              </w:rPr>
            </w:pPr>
            <w:r>
              <w:rPr>
                <w:lang w:eastAsia="es-CL"/>
              </w:rPr>
              <w:t>18</w:t>
            </w:r>
          </w:p>
        </w:tc>
        <w:tc>
          <w:tcPr>
            <w:tcW w:w="6237" w:type="dxa"/>
            <w:tcBorders>
              <w:top w:val="nil"/>
              <w:left w:val="nil"/>
              <w:bottom w:val="single" w:sz="4" w:space="0" w:color="auto"/>
              <w:right w:val="single" w:sz="4" w:space="0" w:color="auto"/>
            </w:tcBorders>
            <w:shd w:val="clear" w:color="auto" w:fill="auto"/>
            <w:hideMark/>
          </w:tcPr>
          <w:p w14:paraId="55979817" w14:textId="102B0FC0" w:rsidR="00AF165C" w:rsidRPr="00AF165C" w:rsidRDefault="00AF165C" w:rsidP="00AF165C">
            <w:pPr>
              <w:jc w:val="left"/>
              <w:rPr>
                <w:lang w:eastAsia="es-CL"/>
              </w:rPr>
            </w:pPr>
            <w:r w:rsidRPr="00AF165C">
              <w:rPr>
                <w:rFonts w:cs="Calibri"/>
                <w:szCs w:val="22"/>
              </w:rPr>
              <w:t>RIE contempla procedimiento que detalla medidas que se adoptarán con posterioridad a la realización de la salida pedagógica.</w:t>
            </w:r>
          </w:p>
        </w:tc>
        <w:tc>
          <w:tcPr>
            <w:tcW w:w="567" w:type="dxa"/>
            <w:tcBorders>
              <w:top w:val="nil"/>
              <w:left w:val="nil"/>
              <w:bottom w:val="single" w:sz="4" w:space="0" w:color="auto"/>
              <w:right w:val="single" w:sz="4" w:space="0" w:color="auto"/>
            </w:tcBorders>
            <w:shd w:val="clear" w:color="auto" w:fill="auto"/>
            <w:noWrap/>
            <w:vAlign w:val="bottom"/>
            <w:hideMark/>
          </w:tcPr>
          <w:p w14:paraId="33B294E8" w14:textId="77777777" w:rsidR="00AF165C" w:rsidRPr="002F6DC0" w:rsidRDefault="00AF165C" w:rsidP="00AF165C">
            <w:pPr>
              <w:rPr>
                <w:rFonts w:cs="Arial"/>
                <w:color w:val="000000"/>
                <w:szCs w:val="22"/>
                <w:lang w:eastAsia="es-CL"/>
              </w:rPr>
            </w:pPr>
            <w:r w:rsidRPr="002F6DC0">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650746FF" w14:textId="77777777" w:rsidR="00AF165C" w:rsidRPr="002F6DC0" w:rsidRDefault="00AF165C" w:rsidP="00AF165C">
            <w:pPr>
              <w:rPr>
                <w:rFonts w:cs="Arial"/>
                <w:color w:val="000000"/>
                <w:szCs w:val="22"/>
                <w:lang w:eastAsia="es-CL"/>
              </w:rPr>
            </w:pPr>
            <w:r w:rsidRPr="002F6DC0">
              <w:rPr>
                <w:rFonts w:cs="Arial"/>
                <w:color w:val="000000"/>
                <w:szCs w:val="22"/>
                <w:lang w:eastAsia="es-CL"/>
              </w:rPr>
              <w:t> </w:t>
            </w:r>
          </w:p>
        </w:tc>
        <w:tc>
          <w:tcPr>
            <w:tcW w:w="2126" w:type="dxa"/>
            <w:tcBorders>
              <w:top w:val="nil"/>
              <w:left w:val="nil"/>
              <w:bottom w:val="single" w:sz="4" w:space="0" w:color="auto"/>
              <w:right w:val="single" w:sz="4" w:space="0" w:color="auto"/>
            </w:tcBorders>
            <w:shd w:val="clear" w:color="auto" w:fill="auto"/>
            <w:noWrap/>
            <w:vAlign w:val="bottom"/>
            <w:hideMark/>
          </w:tcPr>
          <w:p w14:paraId="633B7FBF" w14:textId="77777777" w:rsidR="00AF165C" w:rsidRPr="002F6DC0" w:rsidRDefault="00AF165C" w:rsidP="00AF165C">
            <w:pPr>
              <w:rPr>
                <w:rFonts w:cs="Arial"/>
                <w:color w:val="000000"/>
                <w:szCs w:val="22"/>
                <w:lang w:eastAsia="es-CL"/>
              </w:rPr>
            </w:pPr>
            <w:r w:rsidRPr="002F6DC0">
              <w:rPr>
                <w:rFonts w:cs="Arial"/>
                <w:color w:val="000000"/>
                <w:szCs w:val="22"/>
                <w:lang w:eastAsia="es-CL"/>
              </w:rPr>
              <w:t> </w:t>
            </w:r>
          </w:p>
        </w:tc>
      </w:tr>
    </w:tbl>
    <w:p w14:paraId="6054D5C7" w14:textId="77777777" w:rsidR="00743997" w:rsidRPr="002F6DC0" w:rsidRDefault="00743997" w:rsidP="00250C14">
      <w:pPr>
        <w:rPr>
          <w:rFonts w:eastAsia="Calibri" w:cs="Arial"/>
          <w:szCs w:val="22"/>
        </w:rPr>
      </w:pPr>
    </w:p>
    <w:tbl>
      <w:tblPr>
        <w:tblW w:w="10273" w:type="dxa"/>
        <w:tblInd w:w="-72" w:type="dxa"/>
        <w:tblLayout w:type="fixed"/>
        <w:tblCellMar>
          <w:left w:w="70" w:type="dxa"/>
          <w:right w:w="70" w:type="dxa"/>
        </w:tblCellMar>
        <w:tblLook w:val="04A0" w:firstRow="1" w:lastRow="0" w:firstColumn="1" w:lastColumn="0" w:noHBand="0" w:noVBand="1"/>
      </w:tblPr>
      <w:tblGrid>
        <w:gridCol w:w="634"/>
        <w:gridCol w:w="6379"/>
        <w:gridCol w:w="638"/>
        <w:gridCol w:w="638"/>
        <w:gridCol w:w="1984"/>
      </w:tblGrid>
      <w:tr w:rsidR="00B53F31" w:rsidRPr="00B53F31" w14:paraId="7EDFE41D" w14:textId="77777777" w:rsidTr="006D6254">
        <w:trPr>
          <w:trHeight w:val="300"/>
        </w:trPr>
        <w:tc>
          <w:tcPr>
            <w:tcW w:w="634"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00BDB351" w14:textId="7EE6B53D" w:rsidR="00250C14" w:rsidRPr="00B53F31" w:rsidRDefault="0099620E" w:rsidP="00616E91">
            <w:pPr>
              <w:jc w:val="center"/>
              <w:rPr>
                <w:rFonts w:cs="Arial"/>
                <w:b/>
                <w:bCs/>
                <w:color w:val="FFFFFF" w:themeColor="background1"/>
                <w:sz w:val="20"/>
                <w:szCs w:val="20"/>
                <w:lang w:eastAsia="es-CL"/>
              </w:rPr>
            </w:pPr>
            <w:r>
              <w:rPr>
                <w:rFonts w:cs="Arial"/>
                <w:b/>
                <w:bCs/>
                <w:color w:val="FFFFFF" w:themeColor="background1"/>
                <w:sz w:val="20"/>
                <w:szCs w:val="20"/>
                <w:lang w:eastAsia="es-CL"/>
              </w:rPr>
              <w:t>IX.</w:t>
            </w:r>
          </w:p>
          <w:p w14:paraId="6A3C1D8F" w14:textId="77777777" w:rsidR="004061C6" w:rsidRPr="00B53F31" w:rsidRDefault="004061C6" w:rsidP="00616E91">
            <w:pPr>
              <w:jc w:val="center"/>
              <w:rPr>
                <w:rFonts w:cs="Arial"/>
                <w:b/>
                <w:bCs/>
                <w:color w:val="FFFFFF" w:themeColor="background1"/>
                <w:sz w:val="20"/>
                <w:szCs w:val="20"/>
                <w:lang w:eastAsia="es-CL"/>
              </w:rPr>
            </w:pPr>
          </w:p>
          <w:p w14:paraId="0894E94B" w14:textId="77777777" w:rsidR="00250C14" w:rsidRPr="00B53F31" w:rsidRDefault="00250C14" w:rsidP="00616E91">
            <w:pPr>
              <w:jc w:val="center"/>
              <w:rPr>
                <w:rFonts w:cs="Arial"/>
                <w:b/>
                <w:bCs/>
                <w:color w:val="FFFFFF" w:themeColor="background1"/>
                <w:sz w:val="20"/>
                <w:szCs w:val="20"/>
                <w:lang w:eastAsia="es-CL"/>
              </w:rPr>
            </w:pPr>
          </w:p>
        </w:tc>
        <w:tc>
          <w:tcPr>
            <w:tcW w:w="6379"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53C6A4EF" w14:textId="77777777"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REGULACIONES RELATIVAS CONVIVENCIA ESCOLAR Y BUEN TRATO.</w:t>
            </w:r>
          </w:p>
        </w:tc>
        <w:tc>
          <w:tcPr>
            <w:tcW w:w="3260" w:type="dxa"/>
            <w:gridSpan w:val="3"/>
            <w:tcBorders>
              <w:top w:val="single" w:sz="4" w:space="0" w:color="auto"/>
              <w:left w:val="nil"/>
              <w:bottom w:val="single" w:sz="4" w:space="0" w:color="auto"/>
              <w:right w:val="single" w:sz="4" w:space="0" w:color="000000"/>
            </w:tcBorders>
            <w:shd w:val="clear" w:color="auto" w:fill="00B0F0"/>
            <w:noWrap/>
            <w:vAlign w:val="bottom"/>
            <w:hideMark/>
          </w:tcPr>
          <w:p w14:paraId="06B23D22"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7B9BF613" w14:textId="77777777" w:rsidTr="006D6254">
        <w:trPr>
          <w:trHeight w:val="300"/>
        </w:trPr>
        <w:tc>
          <w:tcPr>
            <w:tcW w:w="634"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6E3F3786" w14:textId="77777777" w:rsidR="00250C14" w:rsidRPr="00B53F31" w:rsidRDefault="00250C14" w:rsidP="00616E91">
            <w:pPr>
              <w:jc w:val="center"/>
              <w:rPr>
                <w:rFonts w:cs="Arial"/>
                <w:b/>
                <w:bCs/>
                <w:color w:val="FFFFFF" w:themeColor="background1"/>
                <w:szCs w:val="22"/>
                <w:lang w:eastAsia="es-CL"/>
              </w:rPr>
            </w:pPr>
          </w:p>
        </w:tc>
        <w:tc>
          <w:tcPr>
            <w:tcW w:w="6379"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0A420DCA" w14:textId="77777777" w:rsidR="00250C14" w:rsidRPr="00B53F31" w:rsidRDefault="00250C14" w:rsidP="00743997">
            <w:pPr>
              <w:jc w:val="left"/>
              <w:rPr>
                <w:rFonts w:cs="Arial"/>
                <w:b/>
                <w:bCs/>
                <w:color w:val="FFFFFF" w:themeColor="background1"/>
                <w:szCs w:val="22"/>
                <w:lang w:eastAsia="es-CL"/>
              </w:rPr>
            </w:pPr>
          </w:p>
        </w:tc>
        <w:tc>
          <w:tcPr>
            <w:tcW w:w="638" w:type="dxa"/>
            <w:tcBorders>
              <w:top w:val="nil"/>
              <w:left w:val="nil"/>
              <w:bottom w:val="nil"/>
              <w:right w:val="single" w:sz="4" w:space="0" w:color="auto"/>
            </w:tcBorders>
            <w:shd w:val="clear" w:color="auto" w:fill="00B0F0"/>
            <w:noWrap/>
            <w:vAlign w:val="bottom"/>
            <w:hideMark/>
          </w:tcPr>
          <w:p w14:paraId="2317A679"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Sí</w:t>
            </w:r>
          </w:p>
        </w:tc>
        <w:tc>
          <w:tcPr>
            <w:tcW w:w="638" w:type="dxa"/>
            <w:tcBorders>
              <w:top w:val="nil"/>
              <w:left w:val="nil"/>
              <w:bottom w:val="nil"/>
              <w:right w:val="single" w:sz="4" w:space="0" w:color="auto"/>
            </w:tcBorders>
            <w:shd w:val="clear" w:color="auto" w:fill="00B0F0"/>
            <w:noWrap/>
            <w:vAlign w:val="bottom"/>
            <w:hideMark/>
          </w:tcPr>
          <w:p w14:paraId="5D5A2A40"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84" w:type="dxa"/>
            <w:tcBorders>
              <w:top w:val="nil"/>
              <w:left w:val="nil"/>
              <w:bottom w:val="nil"/>
              <w:right w:val="single" w:sz="4" w:space="0" w:color="auto"/>
            </w:tcBorders>
            <w:shd w:val="clear" w:color="auto" w:fill="00B0F0"/>
            <w:hideMark/>
          </w:tcPr>
          <w:p w14:paraId="6713BF3A" w14:textId="627D0962"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Observaciones</w:t>
            </w:r>
          </w:p>
        </w:tc>
      </w:tr>
      <w:tr w:rsidR="00250C14" w:rsidRPr="004061C6" w14:paraId="23E11C14" w14:textId="77777777" w:rsidTr="0024715F">
        <w:trPr>
          <w:trHeight w:val="300"/>
        </w:trPr>
        <w:tc>
          <w:tcPr>
            <w:tcW w:w="634" w:type="dxa"/>
            <w:tcBorders>
              <w:top w:val="nil"/>
              <w:left w:val="single" w:sz="4" w:space="0" w:color="auto"/>
              <w:bottom w:val="single" w:sz="4" w:space="0" w:color="auto"/>
              <w:right w:val="single" w:sz="4" w:space="0" w:color="auto"/>
            </w:tcBorders>
            <w:shd w:val="clear" w:color="auto" w:fill="D9E2F3" w:themeFill="accent1" w:themeFillTint="33"/>
            <w:noWrap/>
            <w:vAlign w:val="bottom"/>
          </w:tcPr>
          <w:p w14:paraId="293C2739" w14:textId="77777777" w:rsidR="00250C14" w:rsidRPr="004061C6" w:rsidRDefault="00250C14" w:rsidP="00616E91">
            <w:pPr>
              <w:jc w:val="center"/>
              <w:rPr>
                <w:rFonts w:cs="Arial"/>
                <w:b/>
                <w:bCs/>
                <w:szCs w:val="22"/>
                <w:lang w:eastAsia="es-CL"/>
              </w:rPr>
            </w:pPr>
            <w:r w:rsidRPr="004061C6">
              <w:rPr>
                <w:rFonts w:cs="Arial"/>
                <w:b/>
                <w:bCs/>
                <w:szCs w:val="22"/>
                <w:lang w:eastAsia="es-CL"/>
              </w:rPr>
              <w:t>a)</w:t>
            </w:r>
          </w:p>
        </w:tc>
        <w:tc>
          <w:tcPr>
            <w:tcW w:w="6379" w:type="dxa"/>
            <w:tcBorders>
              <w:top w:val="nil"/>
              <w:left w:val="nil"/>
              <w:bottom w:val="single" w:sz="4" w:space="0" w:color="auto"/>
              <w:right w:val="single" w:sz="4" w:space="0" w:color="auto"/>
            </w:tcBorders>
            <w:shd w:val="clear" w:color="auto" w:fill="D9E2F3" w:themeFill="accent1" w:themeFillTint="33"/>
            <w:noWrap/>
            <w:vAlign w:val="bottom"/>
          </w:tcPr>
          <w:p w14:paraId="03B973FA" w14:textId="77777777" w:rsidR="00250C14" w:rsidRPr="004061C6" w:rsidRDefault="00250C14" w:rsidP="00743997">
            <w:pPr>
              <w:jc w:val="left"/>
              <w:rPr>
                <w:rFonts w:cs="Arial"/>
                <w:b/>
                <w:szCs w:val="22"/>
                <w:lang w:eastAsia="es-CL"/>
              </w:rPr>
            </w:pPr>
            <w:r w:rsidRPr="004061C6">
              <w:rPr>
                <w:rFonts w:cs="Arial"/>
                <w:b/>
                <w:szCs w:val="22"/>
                <w:lang w:eastAsia="es-CL"/>
              </w:rPr>
              <w:t>De la Buena Convivencia Escolar:</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tcPr>
          <w:p w14:paraId="7CA2EF1F" w14:textId="77777777" w:rsidR="00250C14" w:rsidRPr="004061C6" w:rsidRDefault="00250C14" w:rsidP="00B53F31">
            <w:pPr>
              <w:rPr>
                <w:rFonts w:cs="Arial"/>
                <w:szCs w:val="22"/>
                <w:lang w:eastAsia="es-CL"/>
              </w:rPr>
            </w:pP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tcPr>
          <w:p w14:paraId="11BC6609" w14:textId="77777777" w:rsidR="00250C14" w:rsidRPr="004061C6" w:rsidRDefault="00250C14" w:rsidP="00B53F31">
            <w:pPr>
              <w:rPr>
                <w:rFonts w:cs="Arial"/>
                <w:szCs w:val="22"/>
                <w:lang w:eastAsia="es-CL"/>
              </w:rPr>
            </w:pPr>
          </w:p>
        </w:tc>
        <w:tc>
          <w:tcPr>
            <w:tcW w:w="1984" w:type="dxa"/>
            <w:tcBorders>
              <w:top w:val="single" w:sz="4" w:space="0" w:color="auto"/>
              <w:left w:val="nil"/>
              <w:bottom w:val="single" w:sz="4" w:space="0" w:color="auto"/>
              <w:right w:val="single" w:sz="4" w:space="0" w:color="auto"/>
            </w:tcBorders>
            <w:shd w:val="clear" w:color="auto" w:fill="D9E2F3" w:themeFill="accent1" w:themeFillTint="33"/>
            <w:noWrap/>
            <w:vAlign w:val="bottom"/>
          </w:tcPr>
          <w:p w14:paraId="03A31ECC" w14:textId="77777777" w:rsidR="00250C14" w:rsidRPr="004061C6" w:rsidRDefault="00250C14" w:rsidP="00B53F31">
            <w:pPr>
              <w:rPr>
                <w:rFonts w:cs="Arial"/>
                <w:szCs w:val="22"/>
                <w:lang w:eastAsia="es-CL"/>
              </w:rPr>
            </w:pPr>
          </w:p>
        </w:tc>
      </w:tr>
      <w:tr w:rsidR="00AF165C" w:rsidRPr="002F6DC0" w14:paraId="07BC5781" w14:textId="77777777" w:rsidTr="003C6425">
        <w:trPr>
          <w:trHeight w:val="3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FEE5F0" w14:textId="77777777" w:rsidR="00AF165C" w:rsidRDefault="00AF165C" w:rsidP="00616E91">
            <w:pPr>
              <w:jc w:val="center"/>
              <w:rPr>
                <w:lang w:eastAsia="es-CL"/>
              </w:rPr>
            </w:pPr>
            <w:r w:rsidRPr="00853D47">
              <w:rPr>
                <w:lang w:eastAsia="es-CL"/>
              </w:rPr>
              <w:t>1</w:t>
            </w:r>
          </w:p>
          <w:p w14:paraId="06C7E449" w14:textId="77777777" w:rsidR="00AF165C" w:rsidRDefault="00AF165C" w:rsidP="00616E91">
            <w:pPr>
              <w:jc w:val="center"/>
              <w:rPr>
                <w:lang w:eastAsia="es-CL"/>
              </w:rPr>
            </w:pPr>
          </w:p>
          <w:p w14:paraId="3D8D6B8F" w14:textId="77777777" w:rsidR="00AF165C" w:rsidRPr="00853D47" w:rsidRDefault="00AF165C" w:rsidP="00616E91">
            <w:pPr>
              <w:jc w:val="center"/>
              <w:rPr>
                <w:lang w:eastAsia="es-CL"/>
              </w:rPr>
            </w:pPr>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56418C6" w14:textId="000BAECA" w:rsidR="00AF165C" w:rsidRPr="00AF165C" w:rsidRDefault="00AF165C" w:rsidP="00AF165C">
            <w:pPr>
              <w:jc w:val="left"/>
              <w:rPr>
                <w:lang w:eastAsia="es-CL"/>
              </w:rPr>
            </w:pPr>
            <w:r w:rsidRPr="00AF165C">
              <w:rPr>
                <w:rFonts w:cs="Calibri"/>
                <w:szCs w:val="22"/>
              </w:rPr>
              <w:t>El RIE contempla y describe las acciones de la comunidad educativa que contribuyen a la buena convivencia.</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C175D3E" w14:textId="77777777" w:rsidR="00AF165C" w:rsidRPr="002F6DC0" w:rsidRDefault="00AF165C" w:rsidP="00AF165C">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760C9FF" w14:textId="77777777" w:rsidR="00AF165C" w:rsidRPr="002F6DC0" w:rsidRDefault="00AF165C" w:rsidP="00AF165C">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732177F" w14:textId="77777777" w:rsidR="00AF165C" w:rsidRPr="002F6DC0" w:rsidRDefault="00AF165C" w:rsidP="00AF165C">
            <w:pPr>
              <w:rPr>
                <w:rFonts w:cs="Arial"/>
                <w:color w:val="000000"/>
                <w:szCs w:val="22"/>
                <w:lang w:eastAsia="es-CL"/>
              </w:rPr>
            </w:pPr>
            <w:r w:rsidRPr="002F6DC0">
              <w:rPr>
                <w:rFonts w:cs="Arial"/>
                <w:color w:val="000000"/>
                <w:szCs w:val="22"/>
                <w:lang w:eastAsia="es-CL"/>
              </w:rPr>
              <w:t> </w:t>
            </w:r>
          </w:p>
        </w:tc>
      </w:tr>
      <w:tr w:rsidR="00AF165C" w:rsidRPr="002F6DC0" w14:paraId="483FD23B" w14:textId="77777777" w:rsidTr="003C6425">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F75A6B6" w14:textId="77777777" w:rsidR="00AF165C" w:rsidRDefault="00AF165C" w:rsidP="00616E91">
            <w:pPr>
              <w:jc w:val="center"/>
              <w:rPr>
                <w:lang w:eastAsia="es-CL"/>
              </w:rPr>
            </w:pPr>
            <w:r w:rsidRPr="00853D47">
              <w:rPr>
                <w:lang w:eastAsia="es-CL"/>
              </w:rPr>
              <w:t>2</w:t>
            </w:r>
          </w:p>
          <w:p w14:paraId="3F896C75" w14:textId="77777777" w:rsidR="00AF165C" w:rsidRDefault="00AF165C" w:rsidP="00616E91">
            <w:pPr>
              <w:jc w:val="center"/>
              <w:rPr>
                <w:lang w:eastAsia="es-CL"/>
              </w:rPr>
            </w:pPr>
          </w:p>
          <w:p w14:paraId="1612A444" w14:textId="77777777" w:rsidR="00AF165C" w:rsidRPr="00853D47" w:rsidRDefault="00AF165C" w:rsidP="00616E91">
            <w:pPr>
              <w:jc w:val="center"/>
              <w:rPr>
                <w:lang w:eastAsia="es-CL"/>
              </w:rPr>
            </w:pPr>
          </w:p>
        </w:tc>
        <w:tc>
          <w:tcPr>
            <w:tcW w:w="6379" w:type="dxa"/>
            <w:tcBorders>
              <w:top w:val="nil"/>
              <w:left w:val="single" w:sz="4" w:space="0" w:color="auto"/>
              <w:bottom w:val="single" w:sz="4" w:space="0" w:color="auto"/>
              <w:right w:val="single" w:sz="4" w:space="0" w:color="auto"/>
            </w:tcBorders>
            <w:shd w:val="clear" w:color="auto" w:fill="FFFFFF" w:themeFill="background1"/>
            <w:noWrap/>
          </w:tcPr>
          <w:p w14:paraId="64347D6C" w14:textId="558BFBF9" w:rsidR="00AF165C" w:rsidRPr="00AF165C" w:rsidRDefault="00AF165C" w:rsidP="00AF165C">
            <w:pPr>
              <w:jc w:val="left"/>
              <w:rPr>
                <w:lang w:eastAsia="es-CL"/>
              </w:rPr>
            </w:pPr>
            <w:r w:rsidRPr="00AF165C">
              <w:rPr>
                <w:rFonts w:cs="Calibri"/>
                <w:szCs w:val="22"/>
              </w:rPr>
              <w:t>El RIE contempla estrategias de prevención y promoción de la buena convivencia, de acuerdo al Proyecto Educativo Institucional.</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4CBC8554" w14:textId="77777777" w:rsidR="00AF165C" w:rsidRPr="002F6DC0" w:rsidRDefault="00AF165C" w:rsidP="00AF165C">
            <w:pPr>
              <w:rPr>
                <w:rFonts w:cs="Arial"/>
                <w:color w:val="000000"/>
                <w:szCs w:val="22"/>
                <w:lang w:eastAsia="es-CL"/>
              </w:rPr>
            </w:pP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7753D356" w14:textId="77777777" w:rsidR="00AF165C" w:rsidRPr="002F6DC0" w:rsidRDefault="00AF165C" w:rsidP="00AF165C">
            <w:pPr>
              <w:rPr>
                <w:rFonts w:cs="Arial"/>
                <w:color w:val="000000"/>
                <w:szCs w:val="22"/>
                <w:lang w:eastAsia="es-CL"/>
              </w:rPr>
            </w:pP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tcPr>
          <w:p w14:paraId="65DF72B1" w14:textId="77777777" w:rsidR="00AF165C" w:rsidRPr="002F6DC0" w:rsidRDefault="00AF165C" w:rsidP="00AF165C">
            <w:pPr>
              <w:rPr>
                <w:rFonts w:cs="Arial"/>
                <w:color w:val="000000"/>
                <w:szCs w:val="22"/>
                <w:lang w:eastAsia="es-CL"/>
              </w:rPr>
            </w:pPr>
          </w:p>
        </w:tc>
      </w:tr>
      <w:tr w:rsidR="00AF165C" w:rsidRPr="002F6DC0" w14:paraId="448FABAC" w14:textId="77777777" w:rsidTr="003C6425">
        <w:trPr>
          <w:trHeight w:val="279"/>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53710AC8" w14:textId="77777777" w:rsidR="00AF165C" w:rsidRPr="004061C6" w:rsidRDefault="00AF165C" w:rsidP="00616E91">
            <w:pPr>
              <w:jc w:val="center"/>
              <w:rPr>
                <w:rFonts w:cs="Arial"/>
                <w:szCs w:val="22"/>
                <w:lang w:eastAsia="es-CL"/>
              </w:rPr>
            </w:pPr>
            <w:r w:rsidRPr="004061C6">
              <w:rPr>
                <w:rFonts w:cs="Arial"/>
                <w:szCs w:val="22"/>
                <w:lang w:eastAsia="es-CL"/>
              </w:rPr>
              <w:lastRenderedPageBreak/>
              <w:t>3</w:t>
            </w:r>
          </w:p>
          <w:p w14:paraId="32B78355" w14:textId="77777777" w:rsidR="00AF165C" w:rsidRDefault="00AF165C" w:rsidP="00616E91">
            <w:pPr>
              <w:jc w:val="center"/>
              <w:rPr>
                <w:rFonts w:cs="Arial"/>
                <w:color w:val="000000"/>
                <w:szCs w:val="22"/>
                <w:lang w:eastAsia="es-CL"/>
              </w:rPr>
            </w:pPr>
          </w:p>
          <w:p w14:paraId="45362434" w14:textId="77777777" w:rsidR="00AF165C" w:rsidRDefault="00AF165C" w:rsidP="00616E91">
            <w:pPr>
              <w:jc w:val="center"/>
              <w:rPr>
                <w:rFonts w:cs="Arial"/>
                <w:color w:val="000000"/>
                <w:szCs w:val="22"/>
                <w:lang w:eastAsia="es-CL"/>
              </w:rPr>
            </w:pPr>
          </w:p>
          <w:p w14:paraId="4917ADF1" w14:textId="77777777" w:rsidR="00AF165C" w:rsidRPr="00853D47" w:rsidRDefault="00AF165C" w:rsidP="00616E91">
            <w:pPr>
              <w:jc w:val="center"/>
              <w:rPr>
                <w:rFonts w:cs="Arial"/>
                <w:color w:val="000000"/>
                <w:szCs w:val="22"/>
                <w:lang w:eastAsia="es-CL"/>
              </w:rPr>
            </w:pPr>
          </w:p>
        </w:tc>
        <w:tc>
          <w:tcPr>
            <w:tcW w:w="6379" w:type="dxa"/>
            <w:tcBorders>
              <w:top w:val="nil"/>
              <w:left w:val="single" w:sz="4" w:space="0" w:color="auto"/>
              <w:bottom w:val="single" w:sz="4" w:space="0" w:color="auto"/>
              <w:right w:val="single" w:sz="4" w:space="0" w:color="auto"/>
            </w:tcBorders>
            <w:shd w:val="clear" w:color="auto" w:fill="FFFFFF" w:themeFill="background1"/>
            <w:noWrap/>
          </w:tcPr>
          <w:p w14:paraId="2C78C23B" w14:textId="38B2F40A" w:rsidR="00AF165C" w:rsidRPr="00AF165C" w:rsidRDefault="00AF165C" w:rsidP="00AF165C">
            <w:pPr>
              <w:jc w:val="left"/>
              <w:rPr>
                <w:rFonts w:cs="Arial"/>
                <w:szCs w:val="22"/>
                <w:lang w:eastAsia="es-CL"/>
              </w:rPr>
            </w:pPr>
            <w:r w:rsidRPr="00AF165C">
              <w:rPr>
                <w:rFonts w:cs="Calibri"/>
                <w:szCs w:val="22"/>
              </w:rPr>
              <w:t>El RIE contiene estrategias para una convivencia positiva de los párvulos, como responsabilidad de toda la comunidad educativa, abordando y respetando la diversidad de cada niño y niña.</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2FC01672" w14:textId="77777777" w:rsidR="00AF165C" w:rsidRPr="002F6DC0" w:rsidRDefault="00AF165C" w:rsidP="00AF165C">
            <w:pPr>
              <w:rPr>
                <w:rFonts w:cs="Arial"/>
                <w:color w:val="000000"/>
                <w:szCs w:val="22"/>
                <w:lang w:eastAsia="es-CL"/>
              </w:rPr>
            </w:pP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7729D20D" w14:textId="77777777" w:rsidR="00AF165C" w:rsidRPr="002F6DC0" w:rsidRDefault="00AF165C" w:rsidP="00AF165C">
            <w:pPr>
              <w:rPr>
                <w:rFonts w:cs="Arial"/>
                <w:color w:val="000000"/>
                <w:szCs w:val="22"/>
                <w:lang w:eastAsia="es-CL"/>
              </w:rPr>
            </w:pP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tcPr>
          <w:p w14:paraId="1A6C373C" w14:textId="77777777" w:rsidR="00AF165C" w:rsidRPr="002F6DC0" w:rsidRDefault="00AF165C" w:rsidP="00AF165C">
            <w:pPr>
              <w:rPr>
                <w:rFonts w:cs="Arial"/>
                <w:color w:val="000000"/>
                <w:szCs w:val="22"/>
                <w:lang w:eastAsia="es-CL"/>
              </w:rPr>
            </w:pPr>
          </w:p>
        </w:tc>
      </w:tr>
      <w:tr w:rsidR="004061C6" w:rsidRPr="004061C6" w14:paraId="506B4194" w14:textId="77777777" w:rsidTr="0024715F">
        <w:trPr>
          <w:trHeight w:val="300"/>
        </w:trPr>
        <w:tc>
          <w:tcPr>
            <w:tcW w:w="634"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56B9CC23" w14:textId="1F46E446" w:rsidR="00250C14" w:rsidRDefault="00250C14" w:rsidP="00616E91">
            <w:pPr>
              <w:jc w:val="center"/>
              <w:rPr>
                <w:rFonts w:cs="Arial"/>
                <w:b/>
                <w:szCs w:val="22"/>
                <w:lang w:eastAsia="es-CL"/>
              </w:rPr>
            </w:pPr>
            <w:r w:rsidRPr="004061C6">
              <w:rPr>
                <w:rFonts w:cs="Arial"/>
                <w:b/>
                <w:szCs w:val="22"/>
                <w:lang w:eastAsia="es-CL"/>
              </w:rPr>
              <w:t>b)</w:t>
            </w:r>
          </w:p>
          <w:p w14:paraId="7DB0056D" w14:textId="77777777" w:rsidR="004061C6" w:rsidRPr="004061C6" w:rsidRDefault="004061C6" w:rsidP="00616E91">
            <w:pPr>
              <w:jc w:val="center"/>
              <w:rPr>
                <w:rFonts w:cs="Arial"/>
                <w:b/>
                <w:szCs w:val="22"/>
                <w:lang w:eastAsia="es-CL"/>
              </w:rPr>
            </w:pPr>
          </w:p>
          <w:p w14:paraId="30D92EB6" w14:textId="77777777" w:rsidR="00250C14" w:rsidRPr="004061C6" w:rsidRDefault="00250C14" w:rsidP="00616E91">
            <w:pPr>
              <w:jc w:val="center"/>
              <w:rPr>
                <w:rFonts w:cs="Arial"/>
                <w:b/>
                <w:szCs w:val="22"/>
                <w:lang w:eastAsia="es-CL"/>
              </w:rPr>
            </w:pPr>
          </w:p>
        </w:tc>
        <w:tc>
          <w:tcPr>
            <w:tcW w:w="6379" w:type="dxa"/>
            <w:tcBorders>
              <w:top w:val="nil"/>
              <w:left w:val="nil"/>
              <w:bottom w:val="single" w:sz="4" w:space="0" w:color="auto"/>
              <w:right w:val="single" w:sz="4" w:space="0" w:color="auto"/>
            </w:tcBorders>
            <w:shd w:val="clear" w:color="auto" w:fill="D9E2F3" w:themeFill="accent1" w:themeFillTint="33"/>
            <w:noWrap/>
            <w:vAlign w:val="bottom"/>
            <w:hideMark/>
          </w:tcPr>
          <w:p w14:paraId="16E1C759" w14:textId="77777777" w:rsidR="00250C14" w:rsidRPr="004061C6" w:rsidRDefault="00250C14" w:rsidP="00743997">
            <w:pPr>
              <w:jc w:val="left"/>
              <w:rPr>
                <w:rFonts w:cs="Arial"/>
                <w:b/>
                <w:szCs w:val="22"/>
                <w:lang w:eastAsia="es-CL"/>
              </w:rPr>
            </w:pPr>
            <w:r w:rsidRPr="004061C6">
              <w:rPr>
                <w:rFonts w:cs="Arial"/>
                <w:b/>
                <w:szCs w:val="22"/>
                <w:lang w:eastAsia="es-CL"/>
              </w:rPr>
              <w:t>Del Consejo Escolar (CE)/Consejo de Educación Parvularia (CEP).</w:t>
            </w:r>
          </w:p>
        </w:tc>
        <w:tc>
          <w:tcPr>
            <w:tcW w:w="638" w:type="dxa"/>
            <w:tcBorders>
              <w:top w:val="nil"/>
              <w:left w:val="nil"/>
              <w:bottom w:val="single" w:sz="4" w:space="0" w:color="auto"/>
              <w:right w:val="single" w:sz="4" w:space="0" w:color="auto"/>
            </w:tcBorders>
            <w:shd w:val="clear" w:color="auto" w:fill="D9E2F3" w:themeFill="accent1" w:themeFillTint="33"/>
            <w:noWrap/>
            <w:vAlign w:val="bottom"/>
            <w:hideMark/>
          </w:tcPr>
          <w:p w14:paraId="6EA962E4" w14:textId="77777777" w:rsidR="00250C14" w:rsidRPr="004061C6" w:rsidRDefault="00250C14" w:rsidP="00B53F31">
            <w:pPr>
              <w:rPr>
                <w:rFonts w:cs="Arial"/>
                <w:szCs w:val="22"/>
                <w:lang w:eastAsia="es-CL"/>
              </w:rPr>
            </w:pPr>
            <w:r w:rsidRPr="004061C6">
              <w:rPr>
                <w:rFonts w:cs="Arial"/>
                <w:szCs w:val="22"/>
                <w:lang w:eastAsia="es-CL"/>
              </w:rPr>
              <w:t> </w:t>
            </w:r>
          </w:p>
        </w:tc>
        <w:tc>
          <w:tcPr>
            <w:tcW w:w="638" w:type="dxa"/>
            <w:tcBorders>
              <w:top w:val="nil"/>
              <w:left w:val="nil"/>
              <w:bottom w:val="single" w:sz="4" w:space="0" w:color="auto"/>
              <w:right w:val="single" w:sz="4" w:space="0" w:color="auto"/>
            </w:tcBorders>
            <w:shd w:val="clear" w:color="auto" w:fill="D9E2F3" w:themeFill="accent1" w:themeFillTint="33"/>
            <w:noWrap/>
            <w:vAlign w:val="bottom"/>
            <w:hideMark/>
          </w:tcPr>
          <w:p w14:paraId="7343C28E" w14:textId="77777777" w:rsidR="00250C14" w:rsidRPr="004061C6" w:rsidRDefault="00250C14" w:rsidP="00B53F31">
            <w:pPr>
              <w:rPr>
                <w:rFonts w:cs="Arial"/>
                <w:szCs w:val="22"/>
                <w:lang w:eastAsia="es-CL"/>
              </w:rPr>
            </w:pPr>
            <w:r w:rsidRPr="004061C6">
              <w:rPr>
                <w:rFonts w:cs="Arial"/>
                <w:szCs w:val="22"/>
                <w:lang w:eastAsia="es-CL"/>
              </w:rPr>
              <w:t> </w:t>
            </w:r>
          </w:p>
        </w:tc>
        <w:tc>
          <w:tcPr>
            <w:tcW w:w="1984" w:type="dxa"/>
            <w:tcBorders>
              <w:top w:val="nil"/>
              <w:left w:val="nil"/>
              <w:bottom w:val="single" w:sz="4" w:space="0" w:color="auto"/>
              <w:right w:val="single" w:sz="4" w:space="0" w:color="auto"/>
            </w:tcBorders>
            <w:shd w:val="clear" w:color="auto" w:fill="D9E2F3" w:themeFill="accent1" w:themeFillTint="33"/>
            <w:noWrap/>
            <w:vAlign w:val="bottom"/>
            <w:hideMark/>
          </w:tcPr>
          <w:p w14:paraId="098BBA00" w14:textId="77777777" w:rsidR="00250C14" w:rsidRPr="004061C6" w:rsidRDefault="00250C14" w:rsidP="00B53F31">
            <w:pPr>
              <w:rPr>
                <w:rFonts w:cs="Arial"/>
                <w:szCs w:val="22"/>
                <w:lang w:eastAsia="es-CL"/>
              </w:rPr>
            </w:pPr>
            <w:r w:rsidRPr="004061C6">
              <w:rPr>
                <w:rFonts w:cs="Arial"/>
                <w:szCs w:val="22"/>
                <w:lang w:eastAsia="es-CL"/>
              </w:rPr>
              <w:t> </w:t>
            </w:r>
          </w:p>
        </w:tc>
      </w:tr>
      <w:tr w:rsidR="00250C14" w:rsidRPr="002F6DC0" w14:paraId="7EEAE946" w14:textId="77777777" w:rsidTr="00AF165C">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3DBFB1B8" w14:textId="77777777" w:rsidR="00250C14" w:rsidRPr="00853D47" w:rsidRDefault="00250C14" w:rsidP="00616E91">
            <w:pPr>
              <w:jc w:val="center"/>
              <w:rPr>
                <w:lang w:eastAsia="es-CL"/>
              </w:rPr>
            </w:pPr>
            <w:r>
              <w:rPr>
                <w:lang w:eastAsia="es-CL"/>
              </w:rPr>
              <w:t>4</w:t>
            </w:r>
          </w:p>
        </w:tc>
        <w:tc>
          <w:tcPr>
            <w:tcW w:w="6379" w:type="dxa"/>
            <w:tcBorders>
              <w:top w:val="nil"/>
              <w:left w:val="nil"/>
              <w:bottom w:val="single" w:sz="4" w:space="0" w:color="auto"/>
              <w:right w:val="single" w:sz="4" w:space="0" w:color="auto"/>
            </w:tcBorders>
            <w:shd w:val="clear" w:color="auto" w:fill="auto"/>
            <w:vAlign w:val="bottom"/>
            <w:hideMark/>
          </w:tcPr>
          <w:p w14:paraId="7E11A958" w14:textId="77777777" w:rsidR="00250C14" w:rsidRPr="002F6DC0" w:rsidRDefault="00250C14" w:rsidP="00743997">
            <w:pPr>
              <w:jc w:val="left"/>
              <w:rPr>
                <w:lang w:eastAsia="es-CL"/>
              </w:rPr>
            </w:pPr>
            <w:r w:rsidRPr="002F6DC0">
              <w:rPr>
                <w:lang w:eastAsia="es-CL"/>
              </w:rPr>
              <w:t>El RIE define la composición del CE/CEP.</w:t>
            </w:r>
          </w:p>
        </w:tc>
        <w:tc>
          <w:tcPr>
            <w:tcW w:w="638" w:type="dxa"/>
            <w:tcBorders>
              <w:top w:val="nil"/>
              <w:left w:val="nil"/>
              <w:bottom w:val="single" w:sz="4" w:space="0" w:color="auto"/>
              <w:right w:val="single" w:sz="4" w:space="0" w:color="auto"/>
            </w:tcBorders>
            <w:shd w:val="clear" w:color="auto" w:fill="auto"/>
            <w:noWrap/>
            <w:vAlign w:val="bottom"/>
            <w:hideMark/>
          </w:tcPr>
          <w:p w14:paraId="069A9C71"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auto"/>
            <w:noWrap/>
            <w:vAlign w:val="bottom"/>
            <w:hideMark/>
          </w:tcPr>
          <w:p w14:paraId="74705E1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auto"/>
            <w:noWrap/>
            <w:vAlign w:val="bottom"/>
            <w:hideMark/>
          </w:tcPr>
          <w:p w14:paraId="15D747D1"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5FC2F452" w14:textId="77777777" w:rsidTr="00AF165C">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42628" w14:textId="77777777" w:rsidR="00250C14" w:rsidRPr="00853D47" w:rsidRDefault="00250C14" w:rsidP="00616E91">
            <w:pPr>
              <w:jc w:val="center"/>
              <w:rPr>
                <w:lang w:eastAsia="es-CL"/>
              </w:rPr>
            </w:pPr>
            <w:r>
              <w:rPr>
                <w:lang w:eastAsia="es-CL"/>
              </w:rPr>
              <w:t>5</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5B388C98" w14:textId="77777777" w:rsidR="00250C14" w:rsidRPr="002F6DC0" w:rsidRDefault="00250C14" w:rsidP="00743997">
            <w:pPr>
              <w:jc w:val="left"/>
              <w:rPr>
                <w:lang w:eastAsia="es-CL"/>
              </w:rPr>
            </w:pPr>
            <w:r w:rsidRPr="002F6DC0">
              <w:rPr>
                <w:lang w:eastAsia="es-CL"/>
              </w:rPr>
              <w:t>El RIE define el funcionamiento del CE/CEP</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237688A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15660614"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603EDB5"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16F0B6F2" w14:textId="77777777" w:rsidTr="00B53F31">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5523D723" w14:textId="77777777" w:rsidR="00250C14" w:rsidRDefault="00250C14" w:rsidP="00616E91">
            <w:pPr>
              <w:jc w:val="center"/>
              <w:rPr>
                <w:lang w:eastAsia="es-CL"/>
              </w:rPr>
            </w:pPr>
            <w:r>
              <w:rPr>
                <w:lang w:eastAsia="es-CL"/>
              </w:rPr>
              <w:t>6</w:t>
            </w:r>
          </w:p>
          <w:p w14:paraId="5B014263" w14:textId="77777777" w:rsidR="00250C14" w:rsidRPr="00853D47" w:rsidRDefault="00250C14" w:rsidP="00616E91">
            <w:pPr>
              <w:jc w:val="center"/>
              <w:rPr>
                <w:lang w:eastAsia="es-CL"/>
              </w:rPr>
            </w:pPr>
          </w:p>
        </w:tc>
        <w:tc>
          <w:tcPr>
            <w:tcW w:w="6379" w:type="dxa"/>
            <w:tcBorders>
              <w:top w:val="nil"/>
              <w:left w:val="nil"/>
              <w:bottom w:val="single" w:sz="4" w:space="0" w:color="auto"/>
              <w:right w:val="single" w:sz="4" w:space="0" w:color="auto"/>
            </w:tcBorders>
            <w:shd w:val="clear" w:color="auto" w:fill="auto"/>
            <w:noWrap/>
            <w:vAlign w:val="bottom"/>
            <w:hideMark/>
          </w:tcPr>
          <w:p w14:paraId="5A5CC6A6" w14:textId="77777777" w:rsidR="00250C14" w:rsidRPr="002F6DC0" w:rsidRDefault="00250C14" w:rsidP="00743997">
            <w:pPr>
              <w:jc w:val="left"/>
              <w:rPr>
                <w:lang w:eastAsia="es-CL"/>
              </w:rPr>
            </w:pPr>
            <w:r w:rsidRPr="002F6DC0">
              <w:rPr>
                <w:lang w:eastAsia="es-CL"/>
              </w:rPr>
              <w:t>El RIE define los mecanismos de elección de los miembros del CE/CEP.</w:t>
            </w:r>
          </w:p>
        </w:tc>
        <w:tc>
          <w:tcPr>
            <w:tcW w:w="638" w:type="dxa"/>
            <w:tcBorders>
              <w:top w:val="nil"/>
              <w:left w:val="nil"/>
              <w:bottom w:val="single" w:sz="4" w:space="0" w:color="auto"/>
              <w:right w:val="single" w:sz="4" w:space="0" w:color="auto"/>
            </w:tcBorders>
            <w:shd w:val="clear" w:color="auto" w:fill="auto"/>
            <w:noWrap/>
            <w:vAlign w:val="bottom"/>
            <w:hideMark/>
          </w:tcPr>
          <w:p w14:paraId="343DC3B8"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auto"/>
            <w:noWrap/>
            <w:vAlign w:val="bottom"/>
            <w:hideMark/>
          </w:tcPr>
          <w:p w14:paraId="408A3586"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auto"/>
            <w:noWrap/>
            <w:vAlign w:val="bottom"/>
            <w:hideMark/>
          </w:tcPr>
          <w:p w14:paraId="11341AB1"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6A5C55B1" w14:textId="77777777" w:rsidTr="00B53F31">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36D7E" w14:textId="77777777" w:rsidR="00250C14" w:rsidRDefault="00250C14" w:rsidP="00616E91">
            <w:pPr>
              <w:jc w:val="center"/>
              <w:rPr>
                <w:lang w:eastAsia="es-CL"/>
              </w:rPr>
            </w:pPr>
            <w:r w:rsidRPr="00853D47">
              <w:rPr>
                <w:lang w:eastAsia="es-CL"/>
              </w:rPr>
              <w:t>7</w:t>
            </w:r>
          </w:p>
          <w:p w14:paraId="2BA70FB2" w14:textId="512BE66B" w:rsidR="00813476" w:rsidRPr="00853D47" w:rsidRDefault="00813476" w:rsidP="00616E91">
            <w:pPr>
              <w:jc w:val="center"/>
              <w:rPr>
                <w:lang w:eastAsia="es-CL"/>
              </w:rPr>
            </w:pP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4311F8D4" w14:textId="0697C026" w:rsidR="00250C14" w:rsidRPr="002F6DC0" w:rsidRDefault="00250C14" w:rsidP="00743997">
            <w:pPr>
              <w:jc w:val="left"/>
              <w:rPr>
                <w:lang w:eastAsia="es-CL"/>
              </w:rPr>
            </w:pPr>
            <w:r w:rsidRPr="002F6DC0">
              <w:rPr>
                <w:lang w:eastAsia="es-CL"/>
              </w:rPr>
              <w:t xml:space="preserve">El RIE define las atribuciones </w:t>
            </w:r>
            <w:r w:rsidR="005A55DD">
              <w:rPr>
                <w:lang w:eastAsia="es-CL"/>
              </w:rPr>
              <w:t xml:space="preserve">y contiene acta de aprobación </w:t>
            </w:r>
            <w:r w:rsidRPr="002F6DC0">
              <w:rPr>
                <w:lang w:eastAsia="es-CL"/>
              </w:rPr>
              <w:t>del CE/CEP.</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2383BCB3"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0FEAF725"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4418114B"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7C359A0B" w14:textId="77777777" w:rsidTr="003C6425">
        <w:trPr>
          <w:trHeight w:val="6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73505345" w14:textId="7BFC2D59" w:rsidR="00250C14" w:rsidRDefault="00250C14" w:rsidP="00616E91">
            <w:pPr>
              <w:jc w:val="center"/>
              <w:rPr>
                <w:lang w:eastAsia="es-CL"/>
              </w:rPr>
            </w:pPr>
            <w:r w:rsidRPr="00853D47">
              <w:rPr>
                <w:lang w:eastAsia="es-CL"/>
              </w:rPr>
              <w:t>8</w:t>
            </w:r>
          </w:p>
          <w:p w14:paraId="1464A07A" w14:textId="77777777" w:rsidR="00813476" w:rsidRPr="00853D47" w:rsidRDefault="00813476" w:rsidP="00616E91">
            <w:pPr>
              <w:jc w:val="center"/>
              <w:rPr>
                <w:lang w:eastAsia="es-CL"/>
              </w:rPr>
            </w:pPr>
          </w:p>
          <w:p w14:paraId="6B977473" w14:textId="77777777" w:rsidR="00250C14" w:rsidRPr="00853D47" w:rsidRDefault="00250C14" w:rsidP="00616E91">
            <w:pPr>
              <w:jc w:val="center"/>
              <w:rPr>
                <w:lang w:eastAsia="es-CL"/>
              </w:rPr>
            </w:pPr>
          </w:p>
          <w:p w14:paraId="2C5B5FAE" w14:textId="77777777" w:rsidR="00250C14" w:rsidRPr="00853D47" w:rsidRDefault="00250C14" w:rsidP="00616E91">
            <w:pPr>
              <w:jc w:val="center"/>
              <w:rPr>
                <w:lang w:eastAsia="es-CL"/>
              </w:rPr>
            </w:pPr>
          </w:p>
          <w:p w14:paraId="48727273" w14:textId="77777777" w:rsidR="00250C14" w:rsidRPr="00853D47" w:rsidRDefault="00250C14" w:rsidP="00616E91">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vAlign w:val="bottom"/>
            <w:hideMark/>
          </w:tcPr>
          <w:p w14:paraId="699D7041" w14:textId="7665A17F" w:rsidR="00250C14" w:rsidRPr="002F6DC0" w:rsidRDefault="004634B6" w:rsidP="00743997">
            <w:pPr>
              <w:jc w:val="left"/>
              <w:rPr>
                <w:lang w:eastAsia="es-CL"/>
              </w:rPr>
            </w:pPr>
            <w:r>
              <w:rPr>
                <w:szCs w:val="22"/>
              </w:rPr>
              <w:t>El RIE define medidas respecto de las cuales el CE/CEP debe ser informado y/o consultado teniendo carácter resolutivo en la aprobación del Reglamento Interno y sus modificaciones, en el calendario de la programación anual y actividades extraprogramáticas</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57E85C95"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08349A59"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6511F01E" w14:textId="588231FD" w:rsidR="00250C14" w:rsidRPr="002F6DC0" w:rsidRDefault="00250C14" w:rsidP="00B53F31">
            <w:pPr>
              <w:rPr>
                <w:rFonts w:cs="Arial"/>
                <w:color w:val="000000"/>
                <w:szCs w:val="22"/>
                <w:lang w:eastAsia="es-CL"/>
              </w:rPr>
            </w:pPr>
          </w:p>
        </w:tc>
      </w:tr>
      <w:tr w:rsidR="00250C14" w:rsidRPr="002F6DC0" w14:paraId="08B22DC1" w14:textId="77777777" w:rsidTr="0024715F">
        <w:trPr>
          <w:trHeight w:val="300"/>
        </w:trPr>
        <w:tc>
          <w:tcPr>
            <w:tcW w:w="634"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2F638E76" w14:textId="77777777" w:rsidR="00250C14" w:rsidRPr="002F6DC0" w:rsidRDefault="00250C14" w:rsidP="00616E91">
            <w:pPr>
              <w:jc w:val="center"/>
              <w:rPr>
                <w:rFonts w:cs="Arial"/>
                <w:b/>
                <w:szCs w:val="22"/>
                <w:lang w:eastAsia="es-CL"/>
              </w:rPr>
            </w:pPr>
            <w:r>
              <w:rPr>
                <w:rFonts w:cs="Arial"/>
                <w:b/>
                <w:szCs w:val="22"/>
                <w:lang w:eastAsia="es-CL"/>
              </w:rPr>
              <w:t>c</w:t>
            </w:r>
            <w:r w:rsidRPr="002F6DC0">
              <w:rPr>
                <w:rFonts w:cs="Arial"/>
                <w:b/>
                <w:szCs w:val="22"/>
                <w:lang w:eastAsia="es-CL"/>
              </w:rPr>
              <w:t>)</w:t>
            </w:r>
          </w:p>
        </w:tc>
        <w:tc>
          <w:tcPr>
            <w:tcW w:w="6379" w:type="dxa"/>
            <w:tcBorders>
              <w:top w:val="nil"/>
              <w:left w:val="nil"/>
              <w:bottom w:val="single" w:sz="4" w:space="0" w:color="auto"/>
              <w:right w:val="single" w:sz="4" w:space="0" w:color="auto"/>
            </w:tcBorders>
            <w:shd w:val="clear" w:color="auto" w:fill="D9E2F3" w:themeFill="accent1" w:themeFillTint="33"/>
            <w:noWrap/>
            <w:vAlign w:val="bottom"/>
            <w:hideMark/>
          </w:tcPr>
          <w:p w14:paraId="195CFF17" w14:textId="77777777" w:rsidR="00250C14" w:rsidRPr="002F6DC0" w:rsidRDefault="00250C14" w:rsidP="00743997">
            <w:pPr>
              <w:jc w:val="left"/>
              <w:rPr>
                <w:rFonts w:cs="Arial"/>
                <w:b/>
                <w:szCs w:val="22"/>
                <w:lang w:eastAsia="es-CL"/>
              </w:rPr>
            </w:pPr>
            <w:r w:rsidRPr="002F6DC0">
              <w:rPr>
                <w:rFonts w:cs="Arial"/>
                <w:b/>
                <w:szCs w:val="22"/>
                <w:lang w:eastAsia="es-CL"/>
              </w:rPr>
              <w:t>Del Encargado de Convivencia Escolar.</w:t>
            </w:r>
          </w:p>
        </w:tc>
        <w:tc>
          <w:tcPr>
            <w:tcW w:w="638" w:type="dxa"/>
            <w:tcBorders>
              <w:top w:val="nil"/>
              <w:left w:val="nil"/>
              <w:bottom w:val="single" w:sz="4" w:space="0" w:color="auto"/>
              <w:right w:val="single" w:sz="4" w:space="0" w:color="auto"/>
            </w:tcBorders>
            <w:shd w:val="clear" w:color="auto" w:fill="D9E2F3" w:themeFill="accent1" w:themeFillTint="33"/>
            <w:noWrap/>
            <w:vAlign w:val="bottom"/>
            <w:hideMark/>
          </w:tcPr>
          <w:p w14:paraId="1FB2CE01"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638" w:type="dxa"/>
            <w:tcBorders>
              <w:top w:val="nil"/>
              <w:left w:val="nil"/>
              <w:bottom w:val="single" w:sz="4" w:space="0" w:color="auto"/>
              <w:right w:val="single" w:sz="4" w:space="0" w:color="auto"/>
            </w:tcBorders>
            <w:shd w:val="clear" w:color="auto" w:fill="D9E2F3" w:themeFill="accent1" w:themeFillTint="33"/>
            <w:noWrap/>
            <w:vAlign w:val="bottom"/>
            <w:hideMark/>
          </w:tcPr>
          <w:p w14:paraId="2995BC21"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1984" w:type="dxa"/>
            <w:tcBorders>
              <w:top w:val="nil"/>
              <w:left w:val="nil"/>
              <w:bottom w:val="single" w:sz="4" w:space="0" w:color="auto"/>
              <w:right w:val="single" w:sz="4" w:space="0" w:color="auto"/>
            </w:tcBorders>
            <w:shd w:val="clear" w:color="auto" w:fill="D9E2F3" w:themeFill="accent1" w:themeFillTint="33"/>
            <w:noWrap/>
            <w:vAlign w:val="bottom"/>
            <w:hideMark/>
          </w:tcPr>
          <w:p w14:paraId="705F0791"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r>
      <w:tr w:rsidR="00250C14" w:rsidRPr="002F6DC0" w14:paraId="1EFD96C8" w14:textId="77777777" w:rsidTr="003C6425">
        <w:trPr>
          <w:trHeight w:val="3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36920421" w14:textId="77777777" w:rsidR="00250C14" w:rsidRDefault="00250C14" w:rsidP="00616E91">
            <w:pPr>
              <w:jc w:val="center"/>
              <w:rPr>
                <w:lang w:eastAsia="es-CL"/>
              </w:rPr>
            </w:pPr>
            <w:r>
              <w:rPr>
                <w:lang w:eastAsia="es-CL"/>
              </w:rPr>
              <w:t>9</w:t>
            </w:r>
          </w:p>
          <w:p w14:paraId="1AB5369D" w14:textId="77777777" w:rsidR="00250C14" w:rsidRPr="00853D47" w:rsidRDefault="00250C14" w:rsidP="00616E91">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noWrap/>
            <w:vAlign w:val="bottom"/>
            <w:hideMark/>
          </w:tcPr>
          <w:p w14:paraId="34FCE998" w14:textId="77777777" w:rsidR="00250C14" w:rsidRPr="002F6DC0" w:rsidRDefault="00250C14" w:rsidP="00743997">
            <w:pPr>
              <w:jc w:val="left"/>
              <w:rPr>
                <w:lang w:eastAsia="es-CL"/>
              </w:rPr>
            </w:pPr>
            <w:r w:rsidRPr="002F6DC0">
              <w:rPr>
                <w:lang w:eastAsia="es-CL"/>
              </w:rPr>
              <w:t>El RIE define las funciones del Encargado de Convivencia.</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659A4DC6"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6BA691C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70343C63"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4C5D080A" w14:textId="77777777" w:rsidTr="003C6425">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8E3108" w14:textId="77777777" w:rsidR="00250C14" w:rsidRDefault="00250C14" w:rsidP="00616E91">
            <w:pPr>
              <w:jc w:val="center"/>
              <w:rPr>
                <w:lang w:eastAsia="es-CL"/>
              </w:rPr>
            </w:pPr>
            <w:r>
              <w:rPr>
                <w:lang w:eastAsia="es-CL"/>
              </w:rPr>
              <w:t>10</w:t>
            </w:r>
          </w:p>
          <w:p w14:paraId="46FBA020" w14:textId="77777777" w:rsidR="00250C14" w:rsidRDefault="00250C14" w:rsidP="00616E91">
            <w:pPr>
              <w:jc w:val="center"/>
              <w:rPr>
                <w:lang w:eastAsia="es-CL"/>
              </w:rPr>
            </w:pPr>
          </w:p>
          <w:p w14:paraId="3E3AC983" w14:textId="77777777" w:rsidR="00250C14" w:rsidRPr="00853D47" w:rsidRDefault="00250C14" w:rsidP="00616E91">
            <w:pPr>
              <w:jc w:val="center"/>
              <w:rPr>
                <w:lang w:eastAsia="es-CL"/>
              </w:rPr>
            </w:pPr>
          </w:p>
        </w:tc>
        <w:tc>
          <w:tcPr>
            <w:tcW w:w="6379" w:type="dxa"/>
            <w:tcBorders>
              <w:top w:val="single" w:sz="4" w:space="0" w:color="auto"/>
              <w:left w:val="nil"/>
              <w:bottom w:val="single" w:sz="4" w:space="0" w:color="auto"/>
              <w:right w:val="single" w:sz="4" w:space="0" w:color="auto"/>
            </w:tcBorders>
            <w:shd w:val="clear" w:color="auto" w:fill="FFFFFF" w:themeFill="background1"/>
            <w:vAlign w:val="bottom"/>
            <w:hideMark/>
          </w:tcPr>
          <w:p w14:paraId="70517C61" w14:textId="77777777" w:rsidR="00250C14" w:rsidRPr="002F6DC0" w:rsidRDefault="00250C14" w:rsidP="00743997">
            <w:pPr>
              <w:jc w:val="left"/>
              <w:rPr>
                <w:lang w:eastAsia="es-CL"/>
              </w:rPr>
            </w:pPr>
            <w:r w:rsidRPr="002F6DC0">
              <w:rPr>
                <w:lang w:eastAsia="es-CL"/>
              </w:rPr>
              <w:t>En caso de existir, el RIE contempla descripción de composición y funciones del Equipo de Convivencia Escolar.</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11D949F"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6DB4325"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4ABC2CE"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7B64BF" w:rsidRPr="002F6DC0" w14:paraId="594C260C" w14:textId="77777777" w:rsidTr="0024715F">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71743BAA" w14:textId="77777777" w:rsidR="0024715F" w:rsidRDefault="007B64BF" w:rsidP="0024715F">
            <w:pPr>
              <w:jc w:val="center"/>
              <w:rPr>
                <w:rFonts w:cs="Arial"/>
                <w:b/>
                <w:szCs w:val="22"/>
                <w:lang w:eastAsia="es-CL"/>
              </w:rPr>
            </w:pPr>
            <w:r>
              <w:br w:type="page"/>
            </w:r>
            <w:r>
              <w:rPr>
                <w:rFonts w:cs="Arial"/>
                <w:b/>
                <w:szCs w:val="22"/>
                <w:lang w:eastAsia="es-CL"/>
              </w:rPr>
              <w:t>d</w:t>
            </w:r>
            <w:r w:rsidRPr="002F6DC0">
              <w:rPr>
                <w:rFonts w:cs="Arial"/>
                <w:b/>
                <w:szCs w:val="22"/>
                <w:lang w:eastAsia="es-CL"/>
              </w:rPr>
              <w:t>)</w:t>
            </w:r>
          </w:p>
          <w:p w14:paraId="0CC78F73" w14:textId="0E691C6D" w:rsidR="0024715F" w:rsidRPr="0024715F" w:rsidRDefault="0024715F" w:rsidP="0024715F">
            <w:pPr>
              <w:jc w:val="center"/>
              <w:rPr>
                <w:rFonts w:cs="Arial"/>
                <w:b/>
                <w:szCs w:val="22"/>
                <w:lang w:eastAsia="es-CL"/>
              </w:rPr>
            </w:pPr>
          </w:p>
        </w:tc>
        <w:tc>
          <w:tcPr>
            <w:tcW w:w="6379" w:type="dxa"/>
            <w:tcBorders>
              <w:top w:val="single" w:sz="4" w:space="0" w:color="auto"/>
              <w:left w:val="nil"/>
              <w:bottom w:val="single" w:sz="4" w:space="0" w:color="auto"/>
              <w:right w:val="single" w:sz="4" w:space="0" w:color="auto"/>
            </w:tcBorders>
            <w:shd w:val="clear" w:color="auto" w:fill="D9E2F3" w:themeFill="accent1" w:themeFillTint="33"/>
            <w:vAlign w:val="bottom"/>
          </w:tcPr>
          <w:p w14:paraId="602CB104" w14:textId="77777777" w:rsidR="007B64BF" w:rsidRDefault="007B64BF" w:rsidP="007B64BF">
            <w:pPr>
              <w:jc w:val="left"/>
              <w:rPr>
                <w:rFonts w:cs="Arial"/>
                <w:b/>
                <w:szCs w:val="22"/>
                <w:lang w:eastAsia="es-CL"/>
              </w:rPr>
            </w:pPr>
            <w:r w:rsidRPr="00485625">
              <w:rPr>
                <w:rFonts w:cs="Arial"/>
                <w:b/>
                <w:szCs w:val="22"/>
                <w:lang w:eastAsia="es-CL"/>
              </w:rPr>
              <w:t>Plan de Gestión de la Convivencia Escolar.</w:t>
            </w:r>
          </w:p>
          <w:p w14:paraId="5ED6F608" w14:textId="525D4BAB" w:rsidR="0024715F" w:rsidRPr="002F6DC0" w:rsidRDefault="0024715F" w:rsidP="007B64BF">
            <w:pPr>
              <w:jc w:val="left"/>
              <w:rPr>
                <w:lang w:eastAsia="es-CL"/>
              </w:rPr>
            </w:pP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tcPr>
          <w:p w14:paraId="77A98724" w14:textId="77777777" w:rsidR="007B64BF" w:rsidRPr="002F6DC0" w:rsidRDefault="007B64BF" w:rsidP="007B64BF">
            <w:pPr>
              <w:rPr>
                <w:rFonts w:cs="Arial"/>
                <w:color w:val="000000"/>
                <w:szCs w:val="22"/>
                <w:lang w:eastAsia="es-CL"/>
              </w:rPr>
            </w:pP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tcPr>
          <w:p w14:paraId="3DB2620B" w14:textId="77777777" w:rsidR="007B64BF" w:rsidRPr="002F6DC0" w:rsidRDefault="007B64BF" w:rsidP="007B64BF">
            <w:pPr>
              <w:rPr>
                <w:rFonts w:cs="Arial"/>
                <w:color w:val="000000"/>
                <w:szCs w:val="22"/>
                <w:lang w:eastAsia="es-CL"/>
              </w:rPr>
            </w:pPr>
          </w:p>
        </w:tc>
        <w:tc>
          <w:tcPr>
            <w:tcW w:w="1984" w:type="dxa"/>
            <w:tcBorders>
              <w:top w:val="single" w:sz="4" w:space="0" w:color="auto"/>
              <w:left w:val="nil"/>
              <w:bottom w:val="single" w:sz="4" w:space="0" w:color="auto"/>
              <w:right w:val="single" w:sz="4" w:space="0" w:color="auto"/>
            </w:tcBorders>
            <w:shd w:val="clear" w:color="auto" w:fill="D9E2F3" w:themeFill="accent1" w:themeFillTint="33"/>
            <w:noWrap/>
            <w:vAlign w:val="bottom"/>
          </w:tcPr>
          <w:p w14:paraId="7F682479" w14:textId="77777777" w:rsidR="007B64BF" w:rsidRPr="002F6DC0" w:rsidRDefault="007B64BF" w:rsidP="007B64BF">
            <w:pPr>
              <w:rPr>
                <w:rFonts w:cs="Arial"/>
                <w:color w:val="000000"/>
                <w:szCs w:val="22"/>
                <w:lang w:eastAsia="es-CL"/>
              </w:rPr>
            </w:pPr>
          </w:p>
        </w:tc>
      </w:tr>
      <w:tr w:rsidR="005D3D22" w:rsidRPr="002F6DC0" w14:paraId="59CFC5CD" w14:textId="77777777" w:rsidTr="003C6425">
        <w:trPr>
          <w:trHeight w:val="6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5CF6ED1D" w14:textId="77777777" w:rsidR="005D3D22" w:rsidRDefault="005D3D22" w:rsidP="005D3D22">
            <w:pPr>
              <w:jc w:val="center"/>
              <w:rPr>
                <w:lang w:eastAsia="es-CL"/>
              </w:rPr>
            </w:pPr>
            <w:r>
              <w:rPr>
                <w:lang w:eastAsia="es-CL"/>
              </w:rPr>
              <w:t>11</w:t>
            </w:r>
          </w:p>
          <w:p w14:paraId="1BFE4F48" w14:textId="77777777" w:rsidR="005D3D22" w:rsidRDefault="005D3D22" w:rsidP="005D3D22">
            <w:pPr>
              <w:jc w:val="center"/>
              <w:rPr>
                <w:lang w:eastAsia="es-CL"/>
              </w:rPr>
            </w:pPr>
          </w:p>
          <w:p w14:paraId="1DC70B2B" w14:textId="77777777" w:rsidR="005D3D22" w:rsidRDefault="005D3D22" w:rsidP="005D3D22">
            <w:pPr>
              <w:jc w:val="center"/>
              <w:rPr>
                <w:lang w:eastAsia="es-CL"/>
              </w:rPr>
            </w:pPr>
          </w:p>
          <w:p w14:paraId="5561DCCB" w14:textId="77777777" w:rsidR="005D3D22" w:rsidRDefault="005D3D22" w:rsidP="005D3D22">
            <w:pPr>
              <w:jc w:val="center"/>
              <w:rPr>
                <w:lang w:eastAsia="es-CL"/>
              </w:rPr>
            </w:pPr>
          </w:p>
          <w:p w14:paraId="5230269D" w14:textId="77777777" w:rsidR="005D3D22" w:rsidRDefault="005D3D22" w:rsidP="005D3D22">
            <w:pPr>
              <w:jc w:val="center"/>
              <w:rPr>
                <w:lang w:eastAsia="es-CL"/>
              </w:rPr>
            </w:pPr>
          </w:p>
          <w:p w14:paraId="4C6CCE71" w14:textId="77777777" w:rsidR="005D3D22" w:rsidRDefault="005D3D22" w:rsidP="005D3D22">
            <w:pPr>
              <w:jc w:val="center"/>
              <w:rPr>
                <w:lang w:eastAsia="es-CL"/>
              </w:rPr>
            </w:pPr>
          </w:p>
          <w:p w14:paraId="693CD69A" w14:textId="77777777" w:rsidR="005D3D22" w:rsidRDefault="005D3D22" w:rsidP="005D3D22">
            <w:pPr>
              <w:jc w:val="center"/>
              <w:rPr>
                <w:lang w:eastAsia="es-CL"/>
              </w:rPr>
            </w:pPr>
          </w:p>
          <w:p w14:paraId="4125410B" w14:textId="0538A5CA" w:rsidR="005D3D22" w:rsidRDefault="005D3D22" w:rsidP="005D3D22">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tcPr>
          <w:p w14:paraId="4D3D0B74" w14:textId="0FD7AA20" w:rsidR="005D3D22" w:rsidRPr="005D3D22" w:rsidRDefault="005D3D22" w:rsidP="005D3D22">
            <w:pPr>
              <w:jc w:val="left"/>
              <w:rPr>
                <w:lang w:eastAsia="es-CL"/>
              </w:rPr>
            </w:pPr>
            <w:r w:rsidRPr="005D3D22">
              <w:rPr>
                <w:rFonts w:cs="Calibri"/>
                <w:szCs w:val="22"/>
              </w:rPr>
              <w:t>El RIE contiene el Plan de Gestión de Convivencia Escolar, con un calendario de actividades con acciones para promover la buena convivencia escolar, estrategias de información y capacitación para promocionar los derechos de niños y niñas, para detectar y prevenir situaciones de riesgo de vulneración de derechos, maltrato físico, psicológico agresiones sexuales y hechos de connotación sexual.</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39ED2D6B" w14:textId="77777777" w:rsidR="005D3D22" w:rsidRPr="002F6DC0" w:rsidRDefault="005D3D22" w:rsidP="005D3D22">
            <w:pPr>
              <w:rPr>
                <w:rFonts w:cs="Arial"/>
                <w:color w:val="000000"/>
                <w:szCs w:val="22"/>
                <w:lang w:eastAsia="es-CL"/>
              </w:rPr>
            </w:pP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5AF43843" w14:textId="77777777" w:rsidR="005D3D22" w:rsidRPr="002F6DC0" w:rsidRDefault="005D3D22" w:rsidP="005D3D22">
            <w:pPr>
              <w:rPr>
                <w:rFonts w:cs="Arial"/>
                <w:color w:val="000000"/>
                <w:szCs w:val="22"/>
                <w:lang w:eastAsia="es-CL"/>
              </w:rPr>
            </w:pP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tcPr>
          <w:p w14:paraId="661F4CBC" w14:textId="77777777" w:rsidR="005D3D22" w:rsidRPr="002F6DC0" w:rsidRDefault="005D3D22" w:rsidP="005D3D22">
            <w:pPr>
              <w:rPr>
                <w:rFonts w:cs="Arial"/>
                <w:color w:val="000000"/>
                <w:szCs w:val="22"/>
                <w:lang w:eastAsia="es-CL"/>
              </w:rPr>
            </w:pPr>
          </w:p>
        </w:tc>
      </w:tr>
      <w:tr w:rsidR="005D3D22" w:rsidRPr="002F6DC0" w14:paraId="5480643E" w14:textId="77777777" w:rsidTr="003C6425">
        <w:trPr>
          <w:trHeight w:val="6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01C348B6" w14:textId="77777777" w:rsidR="005D3D22" w:rsidRDefault="005D3D22" w:rsidP="005D3D22">
            <w:pPr>
              <w:jc w:val="center"/>
              <w:rPr>
                <w:lang w:eastAsia="es-CL"/>
              </w:rPr>
            </w:pPr>
            <w:r>
              <w:rPr>
                <w:lang w:eastAsia="es-CL"/>
              </w:rPr>
              <w:t>12</w:t>
            </w:r>
          </w:p>
          <w:p w14:paraId="2F2E897B" w14:textId="77777777" w:rsidR="005D3D22" w:rsidRDefault="005D3D22" w:rsidP="005D3D22">
            <w:pPr>
              <w:jc w:val="center"/>
              <w:rPr>
                <w:lang w:eastAsia="es-CL"/>
              </w:rPr>
            </w:pPr>
          </w:p>
          <w:p w14:paraId="33B22F55" w14:textId="77777777" w:rsidR="005D3D22" w:rsidRDefault="005D3D22" w:rsidP="005D3D22">
            <w:pPr>
              <w:jc w:val="center"/>
              <w:rPr>
                <w:lang w:eastAsia="es-CL"/>
              </w:rPr>
            </w:pPr>
          </w:p>
          <w:p w14:paraId="1F9A9756" w14:textId="275CF1BA" w:rsidR="005D3D22" w:rsidRDefault="005D3D22" w:rsidP="005D3D22">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tcPr>
          <w:p w14:paraId="08AC8E6B" w14:textId="069565B6" w:rsidR="005D3D22" w:rsidRPr="005D3D22" w:rsidRDefault="005D3D22" w:rsidP="005D3D22">
            <w:pPr>
              <w:jc w:val="left"/>
              <w:rPr>
                <w:lang w:eastAsia="es-CL"/>
              </w:rPr>
            </w:pPr>
            <w:r w:rsidRPr="005D3D22">
              <w:rPr>
                <w:rFonts w:cs="Calibri"/>
                <w:szCs w:val="22"/>
              </w:rPr>
              <w:t>El RIE contempla un Plan de Gestión de Convivencia Escolar, que promueve una convivencia propicia en el aula, con estrategias y técnicas de manejo conductual que permitan crear un clima dispuesto al aprendizaje.</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5EE05FFB" w14:textId="77777777" w:rsidR="005D3D22" w:rsidRPr="002F6DC0" w:rsidRDefault="005D3D22" w:rsidP="005D3D22">
            <w:pPr>
              <w:rPr>
                <w:rFonts w:cs="Arial"/>
                <w:color w:val="000000"/>
                <w:szCs w:val="22"/>
                <w:lang w:eastAsia="es-CL"/>
              </w:rPr>
            </w:pP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60CF1A77" w14:textId="77777777" w:rsidR="005D3D22" w:rsidRPr="002F6DC0" w:rsidRDefault="005D3D22" w:rsidP="005D3D22">
            <w:pPr>
              <w:rPr>
                <w:rFonts w:cs="Arial"/>
                <w:color w:val="000000"/>
                <w:szCs w:val="22"/>
                <w:lang w:eastAsia="es-CL"/>
              </w:rPr>
            </w:pP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tcPr>
          <w:p w14:paraId="043731DB" w14:textId="77777777" w:rsidR="005D3D22" w:rsidRPr="002F6DC0" w:rsidRDefault="005D3D22" w:rsidP="005D3D22">
            <w:pPr>
              <w:rPr>
                <w:rFonts w:cs="Arial"/>
                <w:color w:val="000000"/>
                <w:szCs w:val="22"/>
                <w:lang w:eastAsia="es-CL"/>
              </w:rPr>
            </w:pPr>
          </w:p>
        </w:tc>
      </w:tr>
      <w:tr w:rsidR="005D3D22" w:rsidRPr="002F6DC0" w14:paraId="489F66AC" w14:textId="77777777" w:rsidTr="003C6425">
        <w:trPr>
          <w:trHeight w:val="6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7368F3FD" w14:textId="77777777" w:rsidR="005D3D22" w:rsidRDefault="005D3D22" w:rsidP="005D3D22">
            <w:pPr>
              <w:jc w:val="center"/>
              <w:rPr>
                <w:lang w:eastAsia="es-CL"/>
              </w:rPr>
            </w:pPr>
            <w:r>
              <w:rPr>
                <w:lang w:eastAsia="es-CL"/>
              </w:rPr>
              <w:t>13</w:t>
            </w:r>
          </w:p>
          <w:p w14:paraId="6F50EBC4" w14:textId="77777777" w:rsidR="005D3D22" w:rsidRDefault="005D3D22" w:rsidP="005D3D22">
            <w:pPr>
              <w:jc w:val="center"/>
              <w:rPr>
                <w:lang w:eastAsia="es-CL"/>
              </w:rPr>
            </w:pPr>
          </w:p>
          <w:p w14:paraId="3CA82A8C" w14:textId="1C652534" w:rsidR="005D3D22" w:rsidRDefault="005D3D22" w:rsidP="005D3D22">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tcPr>
          <w:p w14:paraId="1A7523AA" w14:textId="372C3588" w:rsidR="005D3D22" w:rsidRPr="005D3D22" w:rsidRDefault="005D3D22" w:rsidP="005D3D22">
            <w:pPr>
              <w:jc w:val="left"/>
              <w:rPr>
                <w:lang w:eastAsia="es-CL"/>
              </w:rPr>
            </w:pPr>
            <w:r w:rsidRPr="005D3D22">
              <w:rPr>
                <w:rFonts w:cs="Calibri"/>
                <w:szCs w:val="22"/>
              </w:rPr>
              <w:t>El RIE describe las funciones del responsable de implementar y hacer seguimiento del Plan de Gestión de la Convivencia Escolar.</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1AE5EC54" w14:textId="77777777" w:rsidR="005D3D22" w:rsidRPr="002F6DC0" w:rsidRDefault="005D3D22" w:rsidP="005D3D22">
            <w:pPr>
              <w:rPr>
                <w:rFonts w:cs="Arial"/>
                <w:color w:val="000000"/>
                <w:szCs w:val="22"/>
                <w:lang w:eastAsia="es-CL"/>
              </w:rPr>
            </w:pP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tcPr>
          <w:p w14:paraId="01A81581" w14:textId="77777777" w:rsidR="005D3D22" w:rsidRPr="002F6DC0" w:rsidRDefault="005D3D22" w:rsidP="005D3D22">
            <w:pPr>
              <w:rPr>
                <w:rFonts w:cs="Arial"/>
                <w:color w:val="000000"/>
                <w:szCs w:val="22"/>
                <w:lang w:eastAsia="es-CL"/>
              </w:rPr>
            </w:pP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tcPr>
          <w:p w14:paraId="284DB82D" w14:textId="77777777" w:rsidR="005D3D22" w:rsidRPr="002F6DC0" w:rsidRDefault="005D3D22" w:rsidP="005D3D22">
            <w:pPr>
              <w:rPr>
                <w:rFonts w:cs="Arial"/>
                <w:color w:val="000000"/>
                <w:szCs w:val="22"/>
                <w:lang w:eastAsia="es-CL"/>
              </w:rPr>
            </w:pPr>
          </w:p>
        </w:tc>
      </w:tr>
      <w:tr w:rsidR="00250C14" w:rsidRPr="002F6DC0" w14:paraId="4E5F3083" w14:textId="77777777" w:rsidTr="0024715F">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2EFCB3EB" w14:textId="58279D5C" w:rsidR="00250C14" w:rsidRDefault="007B64BF" w:rsidP="00616E91">
            <w:pPr>
              <w:jc w:val="center"/>
              <w:rPr>
                <w:rFonts w:cs="Arial"/>
                <w:b/>
                <w:szCs w:val="22"/>
                <w:lang w:eastAsia="es-CL"/>
              </w:rPr>
            </w:pPr>
            <w:r>
              <w:rPr>
                <w:rFonts w:cs="Arial"/>
                <w:b/>
                <w:szCs w:val="22"/>
                <w:lang w:eastAsia="es-CL"/>
              </w:rPr>
              <w:lastRenderedPageBreak/>
              <w:t>e</w:t>
            </w:r>
            <w:r w:rsidR="00250C14" w:rsidRPr="002F6DC0">
              <w:rPr>
                <w:rFonts w:cs="Arial"/>
                <w:b/>
                <w:szCs w:val="22"/>
                <w:lang w:eastAsia="es-CL"/>
              </w:rPr>
              <w:t>)</w:t>
            </w:r>
          </w:p>
          <w:p w14:paraId="2F8F1D9B" w14:textId="77777777" w:rsidR="00250C14" w:rsidRDefault="00250C14" w:rsidP="00616E91">
            <w:pPr>
              <w:jc w:val="center"/>
              <w:rPr>
                <w:rFonts w:cs="Arial"/>
                <w:b/>
                <w:szCs w:val="22"/>
                <w:lang w:eastAsia="es-CL"/>
              </w:rPr>
            </w:pPr>
          </w:p>
          <w:p w14:paraId="206F97FB" w14:textId="77777777" w:rsidR="00250C14" w:rsidRPr="002F6DC0" w:rsidRDefault="00250C14" w:rsidP="00616E91">
            <w:pPr>
              <w:jc w:val="center"/>
              <w:rPr>
                <w:rFonts w:cs="Arial"/>
                <w:b/>
                <w:szCs w:val="22"/>
                <w:lang w:eastAsia="es-CL"/>
              </w:rPr>
            </w:pPr>
          </w:p>
        </w:tc>
        <w:tc>
          <w:tcPr>
            <w:tcW w:w="6379" w:type="dxa"/>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74263566" w14:textId="77777777" w:rsidR="00250C14" w:rsidRPr="002F6DC0" w:rsidRDefault="00250C14" w:rsidP="00743997">
            <w:pPr>
              <w:jc w:val="left"/>
              <w:rPr>
                <w:rFonts w:cs="Arial"/>
                <w:b/>
                <w:szCs w:val="22"/>
                <w:lang w:eastAsia="es-CL"/>
              </w:rPr>
            </w:pPr>
            <w:r w:rsidRPr="002F6DC0">
              <w:rPr>
                <w:rFonts w:cs="Arial"/>
                <w:b/>
                <w:szCs w:val="22"/>
                <w:lang w:eastAsia="es-CL"/>
              </w:rPr>
              <w:t>Regulaciones referidas a la existencia y funcionamiento de instancias de participación.</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8DB7340"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5E15F5B"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1984"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213D857"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r>
      <w:tr w:rsidR="00813476" w:rsidRPr="002F6DC0" w14:paraId="57C46C40" w14:textId="77777777" w:rsidTr="003C6425">
        <w:trPr>
          <w:trHeight w:val="6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34D4E031" w14:textId="79D76102" w:rsidR="00813476" w:rsidRDefault="00813476" w:rsidP="00616E91">
            <w:pPr>
              <w:jc w:val="center"/>
              <w:rPr>
                <w:lang w:eastAsia="es-CL"/>
              </w:rPr>
            </w:pPr>
            <w:r>
              <w:rPr>
                <w:lang w:eastAsia="es-CL"/>
              </w:rPr>
              <w:t>14</w:t>
            </w:r>
          </w:p>
          <w:p w14:paraId="65A99708" w14:textId="77777777" w:rsidR="00813476" w:rsidRPr="002F6DC0" w:rsidRDefault="00813476" w:rsidP="00616E91">
            <w:pPr>
              <w:jc w:val="center"/>
              <w:rPr>
                <w:lang w:eastAsia="es-CL"/>
              </w:rPr>
            </w:pPr>
          </w:p>
          <w:p w14:paraId="361408F0" w14:textId="77777777" w:rsidR="00813476" w:rsidRPr="002F6DC0" w:rsidRDefault="00813476" w:rsidP="00616E91">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hideMark/>
          </w:tcPr>
          <w:p w14:paraId="39A7C2C5" w14:textId="2F602125" w:rsidR="00813476" w:rsidRPr="00813476" w:rsidRDefault="00813476" w:rsidP="00813476">
            <w:pPr>
              <w:jc w:val="left"/>
              <w:rPr>
                <w:lang w:eastAsia="es-CL"/>
              </w:rPr>
            </w:pPr>
            <w:r w:rsidRPr="00813476">
              <w:rPr>
                <w:rFonts w:cs="Calibri"/>
                <w:szCs w:val="22"/>
              </w:rPr>
              <w:t>El RIE promueve la creación de estamentos de participación, tales como Centro de Padres, Comité de Seguridad, Consejo de Profesores, Consejo Local.</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73E7C266"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1D19C429"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00870B2D"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r>
      <w:tr w:rsidR="00813476" w:rsidRPr="002F6DC0" w14:paraId="42C613D5" w14:textId="77777777" w:rsidTr="00813476">
        <w:trPr>
          <w:trHeight w:val="6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3D070914" w14:textId="77777777" w:rsidR="00813476" w:rsidRDefault="00813476" w:rsidP="00616E91">
            <w:pPr>
              <w:jc w:val="center"/>
              <w:rPr>
                <w:lang w:eastAsia="es-CL"/>
              </w:rPr>
            </w:pPr>
            <w:r>
              <w:rPr>
                <w:lang w:eastAsia="es-CL"/>
              </w:rPr>
              <w:t>15</w:t>
            </w:r>
          </w:p>
          <w:p w14:paraId="1ADAFE83" w14:textId="77777777" w:rsidR="00813476" w:rsidRDefault="00813476" w:rsidP="00616E91">
            <w:pPr>
              <w:jc w:val="center"/>
              <w:rPr>
                <w:lang w:eastAsia="es-CL"/>
              </w:rPr>
            </w:pPr>
          </w:p>
          <w:p w14:paraId="4C02B9AD" w14:textId="51F40E72" w:rsidR="00813476" w:rsidRPr="002F6DC0" w:rsidRDefault="00813476" w:rsidP="00616E91">
            <w:pPr>
              <w:jc w:val="center"/>
              <w:rPr>
                <w:lang w:eastAsia="es-CL"/>
              </w:rPr>
            </w:pPr>
          </w:p>
        </w:tc>
        <w:tc>
          <w:tcPr>
            <w:tcW w:w="6379" w:type="dxa"/>
            <w:tcBorders>
              <w:top w:val="nil"/>
              <w:left w:val="nil"/>
              <w:bottom w:val="single" w:sz="4" w:space="0" w:color="auto"/>
              <w:right w:val="single" w:sz="4" w:space="0" w:color="auto"/>
            </w:tcBorders>
            <w:shd w:val="clear" w:color="auto" w:fill="auto"/>
          </w:tcPr>
          <w:p w14:paraId="1F99F791" w14:textId="74C67F65" w:rsidR="00813476" w:rsidRPr="00813476" w:rsidRDefault="00813476" w:rsidP="00813476">
            <w:pPr>
              <w:jc w:val="left"/>
              <w:rPr>
                <w:lang w:eastAsia="es-CL"/>
              </w:rPr>
            </w:pPr>
            <w:r w:rsidRPr="00813476">
              <w:rPr>
                <w:rFonts w:cs="Calibri"/>
                <w:szCs w:val="22"/>
              </w:rPr>
              <w:t>El RIE promueve la participación y colaboración activa de las familias como importantes actores de la comunidad.</w:t>
            </w:r>
          </w:p>
        </w:tc>
        <w:tc>
          <w:tcPr>
            <w:tcW w:w="638" w:type="dxa"/>
            <w:tcBorders>
              <w:top w:val="nil"/>
              <w:left w:val="nil"/>
              <w:bottom w:val="single" w:sz="4" w:space="0" w:color="auto"/>
              <w:right w:val="single" w:sz="4" w:space="0" w:color="auto"/>
            </w:tcBorders>
            <w:shd w:val="clear" w:color="auto" w:fill="auto"/>
            <w:noWrap/>
            <w:vAlign w:val="bottom"/>
          </w:tcPr>
          <w:p w14:paraId="70BB47B8" w14:textId="77777777" w:rsidR="00813476" w:rsidRPr="002F6DC0" w:rsidRDefault="00813476" w:rsidP="00813476">
            <w:pPr>
              <w:rPr>
                <w:rFonts w:cs="Arial"/>
                <w:color w:val="000000"/>
                <w:szCs w:val="22"/>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5BBB5A13" w14:textId="77777777" w:rsidR="00813476" w:rsidRPr="002F6DC0" w:rsidRDefault="00813476" w:rsidP="00813476">
            <w:pPr>
              <w:rPr>
                <w:rFonts w:cs="Arial"/>
                <w:color w:val="000000"/>
                <w:szCs w:val="22"/>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3D7B6B09" w14:textId="77777777" w:rsidR="00813476" w:rsidRPr="002F6DC0" w:rsidRDefault="00813476" w:rsidP="00813476">
            <w:pPr>
              <w:rPr>
                <w:rFonts w:cs="Arial"/>
                <w:color w:val="000000"/>
                <w:szCs w:val="22"/>
                <w:lang w:eastAsia="es-CL"/>
              </w:rPr>
            </w:pPr>
          </w:p>
        </w:tc>
      </w:tr>
      <w:tr w:rsidR="00813476" w:rsidRPr="002F6DC0" w14:paraId="2DC19107" w14:textId="77777777" w:rsidTr="00813476">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EEF457" w14:textId="21D2692B" w:rsidR="00813476" w:rsidRPr="002F6DC0" w:rsidRDefault="00813476" w:rsidP="00616E91">
            <w:pPr>
              <w:jc w:val="center"/>
              <w:rPr>
                <w:lang w:eastAsia="es-CL"/>
              </w:rPr>
            </w:pPr>
            <w:r>
              <w:rPr>
                <w:lang w:eastAsia="es-CL"/>
              </w:rPr>
              <w:t>16</w:t>
            </w:r>
          </w:p>
        </w:tc>
        <w:tc>
          <w:tcPr>
            <w:tcW w:w="6379" w:type="dxa"/>
            <w:tcBorders>
              <w:top w:val="single" w:sz="4" w:space="0" w:color="auto"/>
              <w:left w:val="nil"/>
              <w:bottom w:val="single" w:sz="4" w:space="0" w:color="auto"/>
              <w:right w:val="single" w:sz="4" w:space="0" w:color="auto"/>
            </w:tcBorders>
            <w:shd w:val="clear" w:color="auto" w:fill="auto"/>
            <w:noWrap/>
            <w:hideMark/>
          </w:tcPr>
          <w:p w14:paraId="6B20AACF" w14:textId="1DB43814" w:rsidR="00813476" w:rsidRPr="00813476" w:rsidRDefault="00813476" w:rsidP="00813476">
            <w:pPr>
              <w:jc w:val="left"/>
              <w:rPr>
                <w:lang w:eastAsia="es-CL"/>
              </w:rPr>
            </w:pPr>
            <w:r w:rsidRPr="00813476">
              <w:rPr>
                <w:rFonts w:cs="Calibri"/>
                <w:szCs w:val="22"/>
              </w:rPr>
              <w:t>De existir estamentos de participación, el RIE contiene las normas que los regulan.</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5F45B51E"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10422BB9"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5941A4B"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r>
      <w:tr w:rsidR="00813476" w:rsidRPr="002F6DC0" w14:paraId="31EFF4BD" w14:textId="77777777" w:rsidTr="003C6425">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C94E99" w14:textId="0966E2C7" w:rsidR="00813476" w:rsidRPr="002F6DC0" w:rsidRDefault="00813476" w:rsidP="00616E91">
            <w:pPr>
              <w:jc w:val="center"/>
              <w:rPr>
                <w:lang w:eastAsia="es-CL"/>
              </w:rPr>
            </w:pPr>
            <w:r>
              <w:rPr>
                <w:lang w:eastAsia="es-CL"/>
              </w:rPr>
              <w:t>17</w:t>
            </w:r>
          </w:p>
        </w:tc>
        <w:tc>
          <w:tcPr>
            <w:tcW w:w="6379" w:type="dxa"/>
            <w:tcBorders>
              <w:top w:val="single" w:sz="4" w:space="0" w:color="auto"/>
              <w:left w:val="nil"/>
              <w:bottom w:val="single" w:sz="4" w:space="0" w:color="auto"/>
              <w:right w:val="single" w:sz="4" w:space="0" w:color="auto"/>
            </w:tcBorders>
            <w:shd w:val="clear" w:color="auto" w:fill="FFFFFF" w:themeFill="background1"/>
            <w:hideMark/>
          </w:tcPr>
          <w:p w14:paraId="55D920A4" w14:textId="6FA1C458" w:rsidR="00813476" w:rsidRPr="00813476" w:rsidRDefault="00813476" w:rsidP="00813476">
            <w:pPr>
              <w:jc w:val="left"/>
              <w:rPr>
                <w:lang w:eastAsia="es-CL"/>
              </w:rPr>
            </w:pPr>
            <w:r w:rsidRPr="00813476">
              <w:rPr>
                <w:rFonts w:cs="Calibri"/>
                <w:szCs w:val="22"/>
              </w:rPr>
              <w:t>El RIE establece mecanismos de coordinación entre los directivos del establecimiento y los estamentos de participación.</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5C62459"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D6D2BF9"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03CA76F" w14:textId="77777777" w:rsidR="00813476" w:rsidRPr="002F6DC0" w:rsidRDefault="00813476" w:rsidP="00813476">
            <w:pPr>
              <w:rPr>
                <w:rFonts w:cs="Arial"/>
                <w:color w:val="000000"/>
                <w:szCs w:val="22"/>
                <w:lang w:eastAsia="es-CL"/>
              </w:rPr>
            </w:pPr>
            <w:r w:rsidRPr="002F6DC0">
              <w:rPr>
                <w:rFonts w:cs="Arial"/>
                <w:color w:val="000000"/>
                <w:szCs w:val="22"/>
                <w:lang w:eastAsia="es-CL"/>
              </w:rPr>
              <w:t> </w:t>
            </w:r>
          </w:p>
        </w:tc>
      </w:tr>
      <w:tr w:rsidR="00250C14" w:rsidRPr="002F6DC0" w14:paraId="74AD9775" w14:textId="77777777" w:rsidTr="0024715F">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2BDEB7F1" w14:textId="77777777" w:rsidR="00250C14" w:rsidRDefault="00250C14" w:rsidP="00616E91">
            <w:pPr>
              <w:jc w:val="center"/>
              <w:rPr>
                <w:rFonts w:cs="Arial"/>
                <w:b/>
                <w:szCs w:val="22"/>
                <w:lang w:eastAsia="es-CL"/>
              </w:rPr>
            </w:pPr>
            <w:r>
              <w:rPr>
                <w:rFonts w:cs="Arial"/>
                <w:b/>
                <w:szCs w:val="22"/>
                <w:lang w:eastAsia="es-CL"/>
              </w:rPr>
              <w:t>f</w:t>
            </w:r>
            <w:r w:rsidRPr="002F6DC0">
              <w:rPr>
                <w:rFonts w:cs="Arial"/>
                <w:b/>
                <w:szCs w:val="22"/>
                <w:lang w:eastAsia="es-CL"/>
              </w:rPr>
              <w:t>)</w:t>
            </w:r>
          </w:p>
          <w:p w14:paraId="1A435177" w14:textId="77777777" w:rsidR="00250C14" w:rsidRDefault="00250C14" w:rsidP="00616E91">
            <w:pPr>
              <w:jc w:val="center"/>
              <w:rPr>
                <w:rFonts w:cs="Arial"/>
                <w:b/>
                <w:szCs w:val="22"/>
                <w:lang w:eastAsia="es-CL"/>
              </w:rPr>
            </w:pPr>
          </w:p>
          <w:p w14:paraId="2398F7D8" w14:textId="77777777" w:rsidR="00250C14" w:rsidRPr="002F6DC0" w:rsidRDefault="00250C14" w:rsidP="00616E91">
            <w:pPr>
              <w:jc w:val="center"/>
              <w:rPr>
                <w:rFonts w:cs="Arial"/>
                <w:b/>
                <w:szCs w:val="22"/>
                <w:lang w:eastAsia="es-CL"/>
              </w:rPr>
            </w:pPr>
          </w:p>
        </w:tc>
        <w:tc>
          <w:tcPr>
            <w:tcW w:w="6379" w:type="dxa"/>
            <w:tcBorders>
              <w:top w:val="single" w:sz="4" w:space="0" w:color="auto"/>
              <w:left w:val="nil"/>
              <w:bottom w:val="single" w:sz="4" w:space="0" w:color="auto"/>
              <w:right w:val="nil"/>
            </w:tcBorders>
            <w:shd w:val="clear" w:color="auto" w:fill="D9E2F3" w:themeFill="accent1" w:themeFillTint="33"/>
            <w:noWrap/>
            <w:vAlign w:val="center"/>
            <w:hideMark/>
          </w:tcPr>
          <w:p w14:paraId="3E68DEBE" w14:textId="1F1892EE" w:rsidR="00250C14" w:rsidRPr="00853D47" w:rsidRDefault="00250C14" w:rsidP="00743997">
            <w:pPr>
              <w:jc w:val="left"/>
              <w:rPr>
                <w:rFonts w:cs="Arial"/>
                <w:b/>
                <w:szCs w:val="22"/>
                <w:lang w:eastAsia="es-CL"/>
              </w:rPr>
            </w:pPr>
            <w:r w:rsidRPr="00853D47">
              <w:rPr>
                <w:rFonts w:cs="Arial"/>
                <w:b/>
                <w:szCs w:val="22"/>
                <w:lang w:eastAsia="es-CL"/>
              </w:rPr>
              <w:t xml:space="preserve">De las acciones positivas de los párvulos, que contribuyen a la </w:t>
            </w:r>
            <w:r w:rsidR="007B64BF">
              <w:rPr>
                <w:rFonts w:cs="Arial"/>
                <w:b/>
                <w:szCs w:val="22"/>
                <w:lang w:eastAsia="es-CL"/>
              </w:rPr>
              <w:t>b</w:t>
            </w:r>
            <w:r w:rsidRPr="00853D47">
              <w:rPr>
                <w:rFonts w:cs="Arial"/>
                <w:b/>
                <w:szCs w:val="22"/>
                <w:lang w:eastAsia="es-CL"/>
              </w:rPr>
              <w:t xml:space="preserve">uena </w:t>
            </w:r>
            <w:r w:rsidR="007B64BF">
              <w:rPr>
                <w:rFonts w:cs="Arial"/>
                <w:b/>
                <w:szCs w:val="22"/>
                <w:lang w:eastAsia="es-CL"/>
              </w:rPr>
              <w:t>c</w:t>
            </w:r>
            <w:r w:rsidRPr="00853D47">
              <w:rPr>
                <w:rFonts w:cs="Arial"/>
                <w:b/>
                <w:szCs w:val="22"/>
                <w:lang w:eastAsia="es-CL"/>
              </w:rPr>
              <w:t xml:space="preserve">onvivencia </w:t>
            </w:r>
            <w:r w:rsidR="007B64BF">
              <w:rPr>
                <w:rFonts w:cs="Arial"/>
                <w:b/>
                <w:szCs w:val="22"/>
                <w:lang w:eastAsia="es-CL"/>
              </w:rPr>
              <w:t>e</w:t>
            </w:r>
            <w:r w:rsidRPr="00853D47">
              <w:rPr>
                <w:rFonts w:cs="Arial"/>
                <w:b/>
                <w:szCs w:val="22"/>
                <w:lang w:eastAsia="es-CL"/>
              </w:rPr>
              <w:t>scolar.</w:t>
            </w:r>
          </w:p>
        </w:tc>
        <w:tc>
          <w:tcPr>
            <w:tcW w:w="638"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835E2DF"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64D5DE1"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1984"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117448D"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r>
      <w:tr w:rsidR="00250C14" w:rsidRPr="002F6DC0" w14:paraId="16D63571" w14:textId="77777777" w:rsidTr="003C6425">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985339" w14:textId="77777777" w:rsidR="00250C14" w:rsidRDefault="00250C14" w:rsidP="00616E91">
            <w:pPr>
              <w:jc w:val="center"/>
              <w:rPr>
                <w:lang w:eastAsia="es-CL"/>
              </w:rPr>
            </w:pPr>
            <w:r w:rsidRPr="002F6DC0">
              <w:rPr>
                <w:lang w:eastAsia="es-CL"/>
              </w:rPr>
              <w:t>1</w:t>
            </w:r>
            <w:r>
              <w:rPr>
                <w:lang w:eastAsia="es-CL"/>
              </w:rPr>
              <w:t>8</w:t>
            </w:r>
          </w:p>
          <w:p w14:paraId="68BD907D" w14:textId="77777777" w:rsidR="00250C14" w:rsidRPr="002F6DC0" w:rsidRDefault="00250C14" w:rsidP="00616E91">
            <w:pPr>
              <w:jc w:val="center"/>
              <w:rPr>
                <w:lang w:eastAsia="es-CL"/>
              </w:rPr>
            </w:pPr>
          </w:p>
        </w:tc>
        <w:tc>
          <w:tcPr>
            <w:tcW w:w="637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B5D02FF" w14:textId="77777777" w:rsidR="00250C14" w:rsidRPr="00853D47" w:rsidRDefault="00250C14" w:rsidP="00743997">
            <w:pPr>
              <w:jc w:val="left"/>
              <w:rPr>
                <w:lang w:eastAsia="es-CL"/>
              </w:rPr>
            </w:pPr>
            <w:r w:rsidRPr="00853D47">
              <w:rPr>
                <w:lang w:eastAsia="es-CL"/>
              </w:rPr>
              <w:t>El RIE contempla las conductas de los niños y niñas que contribuyen a la Buena Convivencia escolar positiva.</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A48C694"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4F702B7"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3301658"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5647AA85" w14:textId="77777777" w:rsidTr="003C6425">
        <w:trPr>
          <w:trHeight w:val="6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32CCF31D" w14:textId="77777777" w:rsidR="00250C14" w:rsidRDefault="00250C14" w:rsidP="00616E91">
            <w:pPr>
              <w:jc w:val="center"/>
              <w:rPr>
                <w:lang w:eastAsia="es-CL"/>
              </w:rPr>
            </w:pPr>
            <w:r>
              <w:rPr>
                <w:lang w:eastAsia="es-CL"/>
              </w:rPr>
              <w:t>19</w:t>
            </w:r>
          </w:p>
          <w:p w14:paraId="7B9768D0" w14:textId="77777777" w:rsidR="00250C14" w:rsidRPr="002F6DC0" w:rsidRDefault="00250C14" w:rsidP="00616E91">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vAlign w:val="bottom"/>
            <w:hideMark/>
          </w:tcPr>
          <w:p w14:paraId="7A9CE620" w14:textId="451B4E6F" w:rsidR="00250C14" w:rsidRPr="002F6DC0" w:rsidRDefault="00250C14" w:rsidP="00743997">
            <w:pPr>
              <w:jc w:val="left"/>
              <w:rPr>
                <w:lang w:eastAsia="es-CL"/>
              </w:rPr>
            </w:pPr>
            <w:r w:rsidRPr="002F6DC0">
              <w:rPr>
                <w:lang w:eastAsia="es-CL"/>
              </w:rPr>
              <w:t xml:space="preserve">El RIE contempla los estímulos y reconocimientos frente a las conductas que contribuyen a la </w:t>
            </w:r>
            <w:r w:rsidR="007B64BF">
              <w:rPr>
                <w:lang w:eastAsia="es-CL"/>
              </w:rPr>
              <w:t xml:space="preserve">buena convivencia.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70354F7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48373D9C"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0A43635D"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r w:rsidR="00250C14" w:rsidRPr="002F6DC0" w14:paraId="00451AB2" w14:textId="77777777" w:rsidTr="0024715F">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166591F3" w14:textId="77777777" w:rsidR="00250C14" w:rsidRDefault="00250C14" w:rsidP="00616E91">
            <w:pPr>
              <w:jc w:val="center"/>
              <w:rPr>
                <w:rFonts w:cs="Arial"/>
                <w:b/>
                <w:szCs w:val="22"/>
                <w:lang w:eastAsia="es-CL"/>
              </w:rPr>
            </w:pPr>
            <w:r>
              <w:rPr>
                <w:rFonts w:cs="Arial"/>
                <w:b/>
                <w:szCs w:val="22"/>
                <w:lang w:eastAsia="es-CL"/>
              </w:rPr>
              <w:t>g</w:t>
            </w:r>
            <w:r w:rsidRPr="002F6DC0">
              <w:rPr>
                <w:rFonts w:cs="Arial"/>
                <w:b/>
                <w:szCs w:val="22"/>
                <w:lang w:eastAsia="es-CL"/>
              </w:rPr>
              <w:t>)</w:t>
            </w:r>
          </w:p>
          <w:p w14:paraId="519CE4C1" w14:textId="77777777" w:rsidR="00250C14" w:rsidRDefault="00250C14" w:rsidP="00616E91">
            <w:pPr>
              <w:jc w:val="center"/>
              <w:rPr>
                <w:rFonts w:cs="Arial"/>
                <w:b/>
                <w:szCs w:val="22"/>
                <w:lang w:eastAsia="es-CL"/>
              </w:rPr>
            </w:pPr>
          </w:p>
          <w:p w14:paraId="0B0092EA" w14:textId="77777777" w:rsidR="00250C14" w:rsidRPr="002F6DC0" w:rsidRDefault="00250C14" w:rsidP="00616E91">
            <w:pPr>
              <w:jc w:val="center"/>
              <w:rPr>
                <w:rFonts w:cs="Arial"/>
                <w:b/>
                <w:szCs w:val="22"/>
                <w:lang w:eastAsia="es-CL"/>
              </w:rPr>
            </w:pPr>
          </w:p>
        </w:tc>
        <w:tc>
          <w:tcPr>
            <w:tcW w:w="6379"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010C378" w14:textId="03CAF62F" w:rsidR="00250C14" w:rsidRPr="002F6DC0" w:rsidRDefault="00250C14" w:rsidP="00743997">
            <w:pPr>
              <w:jc w:val="left"/>
              <w:rPr>
                <w:rFonts w:cs="Arial"/>
                <w:b/>
                <w:szCs w:val="22"/>
                <w:lang w:eastAsia="es-CL"/>
              </w:rPr>
            </w:pPr>
            <w:r w:rsidRPr="002F6DC0">
              <w:rPr>
                <w:rFonts w:cs="Arial"/>
                <w:b/>
                <w:szCs w:val="22"/>
                <w:lang w:eastAsia="es-CL"/>
              </w:rPr>
              <w:t xml:space="preserve">Faltas a la buena </w:t>
            </w:r>
            <w:r w:rsidR="00E45272">
              <w:rPr>
                <w:rFonts w:cs="Arial"/>
                <w:b/>
                <w:szCs w:val="22"/>
                <w:lang w:eastAsia="es-CL"/>
              </w:rPr>
              <w:t>c</w:t>
            </w:r>
            <w:r w:rsidRPr="002F6DC0">
              <w:rPr>
                <w:rFonts w:cs="Arial"/>
                <w:b/>
                <w:szCs w:val="22"/>
                <w:lang w:eastAsia="es-CL"/>
              </w:rPr>
              <w:t xml:space="preserve">onvivencia </w:t>
            </w:r>
            <w:r w:rsidR="00E45272">
              <w:rPr>
                <w:rFonts w:cs="Arial"/>
                <w:b/>
                <w:szCs w:val="22"/>
                <w:lang w:eastAsia="es-CL"/>
              </w:rPr>
              <w:t>e</w:t>
            </w:r>
            <w:r w:rsidRPr="002F6DC0">
              <w:rPr>
                <w:rFonts w:cs="Arial"/>
                <w:b/>
                <w:szCs w:val="22"/>
                <w:lang w:eastAsia="es-CL"/>
              </w:rPr>
              <w:t>scolar, medidas y procedimientos.</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E27AFBC"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38D6A4F"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1984"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3341638"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r>
      <w:tr w:rsidR="00250C14" w:rsidRPr="00151F78" w14:paraId="20E69C5D" w14:textId="77777777" w:rsidTr="003C6425">
        <w:trPr>
          <w:trHeight w:val="6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761DC28E" w14:textId="77777777" w:rsidR="00250C14" w:rsidRPr="00151F78" w:rsidRDefault="00250C14" w:rsidP="00616E91">
            <w:pPr>
              <w:jc w:val="center"/>
              <w:rPr>
                <w:lang w:eastAsia="es-CL"/>
              </w:rPr>
            </w:pPr>
            <w:r>
              <w:rPr>
                <w:lang w:eastAsia="es-CL"/>
              </w:rPr>
              <w:t>20</w:t>
            </w:r>
          </w:p>
          <w:p w14:paraId="6EBDB2A5" w14:textId="77777777" w:rsidR="00250C14" w:rsidRPr="00151F78" w:rsidRDefault="00250C14" w:rsidP="00616E91">
            <w:pPr>
              <w:jc w:val="center"/>
              <w:rPr>
                <w:rFonts w:cs="Arial"/>
                <w:color w:val="000000"/>
                <w:szCs w:val="22"/>
                <w:lang w:eastAsia="es-CL"/>
              </w:rPr>
            </w:pPr>
          </w:p>
        </w:tc>
        <w:tc>
          <w:tcPr>
            <w:tcW w:w="6379" w:type="dxa"/>
            <w:tcBorders>
              <w:top w:val="nil"/>
              <w:left w:val="nil"/>
              <w:bottom w:val="single" w:sz="4" w:space="0" w:color="auto"/>
              <w:right w:val="single" w:sz="4" w:space="0" w:color="auto"/>
            </w:tcBorders>
            <w:shd w:val="clear" w:color="auto" w:fill="FFFFFF" w:themeFill="background1"/>
            <w:vAlign w:val="bottom"/>
            <w:hideMark/>
          </w:tcPr>
          <w:p w14:paraId="7E7B57B4" w14:textId="01D27126" w:rsidR="00250C14" w:rsidRDefault="00250C14" w:rsidP="00743997">
            <w:pPr>
              <w:jc w:val="left"/>
              <w:rPr>
                <w:rFonts w:cs="Arial"/>
                <w:szCs w:val="22"/>
                <w:lang w:eastAsia="es-CL"/>
              </w:rPr>
            </w:pPr>
            <w:r w:rsidRPr="00151F78">
              <w:rPr>
                <w:rFonts w:cs="Arial"/>
                <w:szCs w:val="22"/>
                <w:lang w:eastAsia="es-CL"/>
              </w:rPr>
              <w:t xml:space="preserve">El RIE describe los actos u omisiones de los </w:t>
            </w:r>
            <w:r w:rsidR="00195116">
              <w:rPr>
                <w:rFonts w:cs="Arial"/>
                <w:szCs w:val="22"/>
                <w:lang w:eastAsia="es-CL"/>
              </w:rPr>
              <w:t xml:space="preserve">párvulos </w:t>
            </w:r>
            <w:r w:rsidRPr="00151F78">
              <w:rPr>
                <w:rFonts w:cs="Arial"/>
                <w:szCs w:val="22"/>
                <w:lang w:eastAsia="es-CL"/>
              </w:rPr>
              <w:t>que constituyen faltas a la buena convivencia escolar.</w:t>
            </w:r>
          </w:p>
          <w:p w14:paraId="5CE086A8" w14:textId="77777777" w:rsidR="00250C14" w:rsidRPr="00151F78" w:rsidRDefault="00250C14" w:rsidP="00743997">
            <w:pPr>
              <w:jc w:val="left"/>
              <w:rPr>
                <w:rFonts w:cs="Arial"/>
                <w:szCs w:val="22"/>
                <w:lang w:eastAsia="es-CL"/>
              </w:rPr>
            </w:pP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2C9AB506" w14:textId="77777777" w:rsidR="00250C14" w:rsidRPr="00151F78" w:rsidRDefault="00250C14" w:rsidP="00B53F31">
            <w:pPr>
              <w:rPr>
                <w:rFonts w:cs="Arial"/>
                <w:color w:val="000000"/>
                <w:szCs w:val="22"/>
                <w:lang w:eastAsia="es-CL"/>
              </w:rPr>
            </w:pPr>
            <w:r w:rsidRPr="00151F78">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461F606D" w14:textId="77777777" w:rsidR="00250C14" w:rsidRPr="00151F78" w:rsidRDefault="00250C14" w:rsidP="00B53F31">
            <w:pPr>
              <w:rPr>
                <w:rFonts w:cs="Arial"/>
                <w:color w:val="000000"/>
                <w:szCs w:val="22"/>
                <w:lang w:eastAsia="es-CL"/>
              </w:rPr>
            </w:pPr>
            <w:r w:rsidRPr="00151F78">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3CC306BF" w14:textId="77777777" w:rsidR="00250C14" w:rsidRPr="00151F78" w:rsidRDefault="00250C14" w:rsidP="00B53F31">
            <w:pPr>
              <w:rPr>
                <w:rFonts w:cs="Arial"/>
                <w:color w:val="000000"/>
                <w:szCs w:val="22"/>
                <w:lang w:eastAsia="es-CL"/>
              </w:rPr>
            </w:pPr>
            <w:r w:rsidRPr="00151F78">
              <w:rPr>
                <w:rFonts w:cs="Arial"/>
                <w:color w:val="000000"/>
                <w:szCs w:val="22"/>
                <w:lang w:eastAsia="es-CL"/>
              </w:rPr>
              <w:t> </w:t>
            </w:r>
          </w:p>
        </w:tc>
      </w:tr>
      <w:tr w:rsidR="00250C14" w:rsidRPr="00151F78" w14:paraId="2C99A697" w14:textId="77777777" w:rsidTr="003C6425">
        <w:trPr>
          <w:trHeight w:val="3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4A09607E" w14:textId="77777777" w:rsidR="00250C14" w:rsidRPr="00151F78" w:rsidRDefault="00250C14" w:rsidP="00616E91">
            <w:pPr>
              <w:jc w:val="center"/>
              <w:rPr>
                <w:lang w:eastAsia="es-CL"/>
              </w:rPr>
            </w:pPr>
            <w:r w:rsidRPr="00151F78">
              <w:rPr>
                <w:lang w:eastAsia="es-CL"/>
              </w:rPr>
              <w:t>2</w:t>
            </w:r>
            <w:r>
              <w:rPr>
                <w:lang w:eastAsia="es-CL"/>
              </w:rPr>
              <w:t>1</w:t>
            </w:r>
          </w:p>
        </w:tc>
        <w:tc>
          <w:tcPr>
            <w:tcW w:w="6379" w:type="dxa"/>
            <w:tcBorders>
              <w:top w:val="nil"/>
              <w:left w:val="nil"/>
              <w:bottom w:val="single" w:sz="4" w:space="0" w:color="auto"/>
              <w:right w:val="single" w:sz="4" w:space="0" w:color="auto"/>
            </w:tcBorders>
            <w:shd w:val="clear" w:color="auto" w:fill="FFFFFF" w:themeFill="background1"/>
            <w:noWrap/>
            <w:vAlign w:val="bottom"/>
            <w:hideMark/>
          </w:tcPr>
          <w:p w14:paraId="64C7B144" w14:textId="77777777" w:rsidR="00250C14" w:rsidRPr="00151F78" w:rsidRDefault="00250C14" w:rsidP="00743997">
            <w:pPr>
              <w:jc w:val="left"/>
              <w:rPr>
                <w:lang w:eastAsia="es-CL"/>
              </w:rPr>
            </w:pPr>
            <w:r w:rsidRPr="00151F78">
              <w:rPr>
                <w:lang w:eastAsia="es-CL"/>
              </w:rPr>
              <w:t>El RIE determina la gravedad de las faltas.</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5BE86255" w14:textId="77777777" w:rsidR="00250C14" w:rsidRPr="00151F78" w:rsidRDefault="00250C14" w:rsidP="00B53F31">
            <w:pPr>
              <w:rPr>
                <w:rFonts w:cs="Arial"/>
                <w:color w:val="000000"/>
                <w:szCs w:val="22"/>
                <w:lang w:eastAsia="es-CL"/>
              </w:rPr>
            </w:pPr>
            <w:r w:rsidRPr="00151F78">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7D112E8B" w14:textId="77777777" w:rsidR="00250C14" w:rsidRPr="00151F78" w:rsidRDefault="00250C14" w:rsidP="00B53F31">
            <w:pPr>
              <w:rPr>
                <w:rFonts w:cs="Arial"/>
                <w:color w:val="000000"/>
                <w:szCs w:val="22"/>
                <w:lang w:eastAsia="es-CL"/>
              </w:rPr>
            </w:pPr>
            <w:r w:rsidRPr="00151F78">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17337845" w14:textId="77777777" w:rsidR="00250C14" w:rsidRPr="00151F78" w:rsidRDefault="00250C14" w:rsidP="00B53F31">
            <w:pPr>
              <w:rPr>
                <w:rFonts w:cs="Arial"/>
                <w:color w:val="000000"/>
                <w:szCs w:val="22"/>
                <w:lang w:eastAsia="es-CL"/>
              </w:rPr>
            </w:pPr>
            <w:r w:rsidRPr="00151F78">
              <w:rPr>
                <w:rFonts w:cs="Arial"/>
                <w:color w:val="000000"/>
                <w:szCs w:val="22"/>
                <w:lang w:eastAsia="es-CL"/>
              </w:rPr>
              <w:t> </w:t>
            </w:r>
          </w:p>
        </w:tc>
      </w:tr>
      <w:tr w:rsidR="00616E91" w:rsidRPr="00151F78" w14:paraId="37C84B8C" w14:textId="77777777" w:rsidTr="003C6425">
        <w:trPr>
          <w:trHeight w:val="3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1D98B930" w14:textId="77777777" w:rsidR="00616E91" w:rsidRPr="00151F78" w:rsidRDefault="00616E91" w:rsidP="00616E91">
            <w:pPr>
              <w:jc w:val="center"/>
              <w:rPr>
                <w:lang w:eastAsia="es-CL"/>
              </w:rPr>
            </w:pPr>
            <w:r>
              <w:rPr>
                <w:lang w:eastAsia="es-CL"/>
              </w:rPr>
              <w:t>22</w:t>
            </w:r>
          </w:p>
          <w:p w14:paraId="0705211C" w14:textId="77777777" w:rsidR="00616E91" w:rsidRPr="00151F78" w:rsidRDefault="00616E91" w:rsidP="00616E91">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noWrap/>
            <w:hideMark/>
          </w:tcPr>
          <w:p w14:paraId="6AD3EB43" w14:textId="6FA30234" w:rsidR="00616E91" w:rsidRPr="00616E91" w:rsidRDefault="00616E91" w:rsidP="00616E91">
            <w:pPr>
              <w:jc w:val="left"/>
              <w:rPr>
                <w:lang w:eastAsia="es-CL"/>
              </w:rPr>
            </w:pPr>
            <w:r w:rsidRPr="00616E91">
              <w:rPr>
                <w:rFonts w:cs="Calibri"/>
                <w:szCs w:val="22"/>
              </w:rPr>
              <w:t>El RIE determina los procedimientos a seguir, frente a las faltas a la convivencia escolar.</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5EF55D1A"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0601A0B7"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077F4009"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r>
      <w:tr w:rsidR="00616E91" w:rsidRPr="00151F78" w14:paraId="4D5CD3C8" w14:textId="77777777" w:rsidTr="003C6425">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070F21" w14:textId="77777777" w:rsidR="00616E91" w:rsidRPr="00151F78" w:rsidRDefault="00616E91" w:rsidP="00616E91">
            <w:pPr>
              <w:jc w:val="center"/>
              <w:rPr>
                <w:lang w:eastAsia="es-CL"/>
              </w:rPr>
            </w:pPr>
            <w:r>
              <w:rPr>
                <w:lang w:eastAsia="es-CL"/>
              </w:rPr>
              <w:t>23</w:t>
            </w:r>
          </w:p>
          <w:p w14:paraId="1BDC3397" w14:textId="77777777" w:rsidR="00616E91" w:rsidRPr="00151F78" w:rsidRDefault="00616E91" w:rsidP="00616E91">
            <w:pPr>
              <w:jc w:val="center"/>
              <w:rPr>
                <w:lang w:eastAsia="es-CL"/>
              </w:rPr>
            </w:pPr>
          </w:p>
          <w:p w14:paraId="69B3F016" w14:textId="77777777" w:rsidR="00616E91" w:rsidRPr="00151F78" w:rsidRDefault="00616E91" w:rsidP="00616E91">
            <w:pPr>
              <w:jc w:val="center"/>
              <w:rPr>
                <w:lang w:eastAsia="es-CL"/>
              </w:rPr>
            </w:pPr>
          </w:p>
        </w:tc>
        <w:tc>
          <w:tcPr>
            <w:tcW w:w="6379" w:type="dxa"/>
            <w:tcBorders>
              <w:top w:val="single" w:sz="4" w:space="0" w:color="auto"/>
              <w:left w:val="nil"/>
              <w:bottom w:val="single" w:sz="4" w:space="0" w:color="auto"/>
              <w:right w:val="single" w:sz="4" w:space="0" w:color="auto"/>
            </w:tcBorders>
            <w:shd w:val="clear" w:color="auto" w:fill="FFFFFF" w:themeFill="background1"/>
            <w:hideMark/>
          </w:tcPr>
          <w:p w14:paraId="370E59BA" w14:textId="05257C3F" w:rsidR="00616E91" w:rsidRPr="00616E91" w:rsidRDefault="00616E91" w:rsidP="00616E91">
            <w:pPr>
              <w:jc w:val="left"/>
              <w:rPr>
                <w:lang w:eastAsia="es-CL"/>
              </w:rPr>
            </w:pPr>
            <w:r w:rsidRPr="00616E91">
              <w:rPr>
                <w:rFonts w:cs="Calibri"/>
                <w:szCs w:val="22"/>
              </w:rPr>
              <w:t>El RIE contiene medidas formativas o pedagógicas orientadas a favorecer el desarrollo progresivo de los párvulos.</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C951754"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EACB46D"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2929B4F"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r>
      <w:tr w:rsidR="00616E91" w:rsidRPr="00151F78" w14:paraId="0E5A8998" w14:textId="77777777" w:rsidTr="003C6425">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356E54" w14:textId="77777777" w:rsidR="00616E91" w:rsidRPr="00151F78" w:rsidRDefault="00616E91" w:rsidP="00616E91">
            <w:pPr>
              <w:jc w:val="center"/>
              <w:rPr>
                <w:lang w:eastAsia="es-CL"/>
              </w:rPr>
            </w:pPr>
            <w:r>
              <w:rPr>
                <w:lang w:eastAsia="es-CL"/>
              </w:rPr>
              <w:t>24</w:t>
            </w:r>
          </w:p>
          <w:p w14:paraId="05D69916" w14:textId="77777777" w:rsidR="00616E91" w:rsidRPr="00151F78" w:rsidRDefault="00616E91" w:rsidP="00616E91">
            <w:pPr>
              <w:jc w:val="center"/>
              <w:rPr>
                <w:lang w:eastAsia="es-CL"/>
              </w:rPr>
            </w:pPr>
          </w:p>
        </w:tc>
        <w:tc>
          <w:tcPr>
            <w:tcW w:w="6379" w:type="dxa"/>
            <w:tcBorders>
              <w:top w:val="single" w:sz="4" w:space="0" w:color="auto"/>
              <w:left w:val="nil"/>
              <w:bottom w:val="single" w:sz="4" w:space="0" w:color="auto"/>
              <w:right w:val="single" w:sz="4" w:space="0" w:color="auto"/>
            </w:tcBorders>
            <w:shd w:val="clear" w:color="auto" w:fill="FFFFFF" w:themeFill="background1"/>
            <w:hideMark/>
          </w:tcPr>
          <w:p w14:paraId="79D7214C" w14:textId="0A1C293F" w:rsidR="00616E91" w:rsidRPr="00616E91" w:rsidRDefault="00616E91" w:rsidP="00616E91">
            <w:pPr>
              <w:jc w:val="left"/>
              <w:rPr>
                <w:lang w:eastAsia="es-CL"/>
              </w:rPr>
            </w:pPr>
            <w:r w:rsidRPr="00616E91">
              <w:rPr>
                <w:rFonts w:cs="Calibri"/>
                <w:szCs w:val="22"/>
              </w:rPr>
              <w:t>El RIE describe los actos u omisiones de los adultos que constituyen faltas a la buena convivencia escolar.</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D256CA6"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FC608E1"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B4F5AC8"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r>
      <w:tr w:rsidR="00616E91" w:rsidRPr="00151F78" w14:paraId="59CF3326" w14:textId="77777777" w:rsidTr="003C6425">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5D4504" w14:textId="77777777" w:rsidR="00616E91" w:rsidRPr="00151F78" w:rsidRDefault="00616E91" w:rsidP="00616E91">
            <w:pPr>
              <w:jc w:val="center"/>
              <w:rPr>
                <w:lang w:eastAsia="es-CL"/>
              </w:rPr>
            </w:pPr>
            <w:r>
              <w:rPr>
                <w:lang w:eastAsia="es-CL"/>
              </w:rPr>
              <w:t>25</w:t>
            </w:r>
          </w:p>
        </w:tc>
        <w:tc>
          <w:tcPr>
            <w:tcW w:w="6379" w:type="dxa"/>
            <w:tcBorders>
              <w:top w:val="single" w:sz="4" w:space="0" w:color="auto"/>
              <w:left w:val="nil"/>
              <w:bottom w:val="single" w:sz="4" w:space="0" w:color="auto"/>
              <w:right w:val="single" w:sz="4" w:space="0" w:color="auto"/>
            </w:tcBorders>
            <w:shd w:val="clear" w:color="auto" w:fill="FFFFFF" w:themeFill="background1"/>
            <w:noWrap/>
            <w:hideMark/>
          </w:tcPr>
          <w:p w14:paraId="0F2D7828" w14:textId="0FECE349" w:rsidR="00616E91" w:rsidRPr="00616E91" w:rsidRDefault="00616E91" w:rsidP="00616E91">
            <w:pPr>
              <w:jc w:val="left"/>
              <w:rPr>
                <w:lang w:eastAsia="es-CL"/>
              </w:rPr>
            </w:pPr>
            <w:r w:rsidRPr="00616E91">
              <w:rPr>
                <w:rFonts w:cs="Calibri"/>
                <w:szCs w:val="22"/>
              </w:rPr>
              <w:t>El RIE determina la gravedad de las faltas cometidas por los adultos</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E6757DE"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DA2C879"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8F1A838"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r>
      <w:tr w:rsidR="00616E91" w:rsidRPr="00151F78" w14:paraId="5A2CB529" w14:textId="77777777" w:rsidTr="003C6425">
        <w:trPr>
          <w:trHeight w:val="3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7CEA2B97" w14:textId="77777777" w:rsidR="00616E91" w:rsidRPr="00151F78" w:rsidRDefault="00616E91" w:rsidP="00616E91">
            <w:pPr>
              <w:jc w:val="center"/>
              <w:rPr>
                <w:lang w:eastAsia="es-CL"/>
              </w:rPr>
            </w:pPr>
            <w:r>
              <w:rPr>
                <w:lang w:eastAsia="es-CL"/>
              </w:rPr>
              <w:t>26</w:t>
            </w:r>
          </w:p>
          <w:p w14:paraId="3E974A8C" w14:textId="77777777" w:rsidR="00616E91" w:rsidRPr="00151F78" w:rsidRDefault="00616E91" w:rsidP="00616E91">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noWrap/>
            <w:hideMark/>
          </w:tcPr>
          <w:p w14:paraId="4D13BF17" w14:textId="35430950" w:rsidR="00616E91" w:rsidRPr="00616E91" w:rsidRDefault="00616E91" w:rsidP="00616E91">
            <w:pPr>
              <w:jc w:val="left"/>
              <w:rPr>
                <w:lang w:eastAsia="es-CL"/>
              </w:rPr>
            </w:pPr>
            <w:r w:rsidRPr="00616E91">
              <w:rPr>
                <w:rFonts w:cs="Calibri"/>
                <w:szCs w:val="22"/>
              </w:rPr>
              <w:t>El RIE determina los procedimientos a seguir, frente a las faltas de los adultos a la convivencia escolar.</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0996B438"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758C7A2B"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2937BBCF"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r>
      <w:tr w:rsidR="00616E91" w:rsidRPr="00151F78" w14:paraId="531A0EC3" w14:textId="77777777" w:rsidTr="003C6425">
        <w:trPr>
          <w:trHeight w:val="300"/>
        </w:trPr>
        <w:tc>
          <w:tcPr>
            <w:tcW w:w="634" w:type="dxa"/>
            <w:tcBorders>
              <w:top w:val="nil"/>
              <w:left w:val="single" w:sz="4" w:space="0" w:color="auto"/>
              <w:bottom w:val="single" w:sz="4" w:space="0" w:color="auto"/>
              <w:right w:val="single" w:sz="4" w:space="0" w:color="auto"/>
            </w:tcBorders>
            <w:shd w:val="clear" w:color="auto" w:fill="FFFFFF" w:themeFill="background1"/>
            <w:noWrap/>
            <w:vAlign w:val="bottom"/>
          </w:tcPr>
          <w:p w14:paraId="002ED23F" w14:textId="77777777" w:rsidR="00616E91" w:rsidRPr="00151F78" w:rsidRDefault="00616E91" w:rsidP="00616E91">
            <w:pPr>
              <w:jc w:val="center"/>
              <w:rPr>
                <w:lang w:eastAsia="es-CL"/>
              </w:rPr>
            </w:pPr>
            <w:r>
              <w:rPr>
                <w:lang w:eastAsia="es-CL"/>
              </w:rPr>
              <w:t>27</w:t>
            </w:r>
          </w:p>
          <w:p w14:paraId="1F446107" w14:textId="77777777" w:rsidR="00616E91" w:rsidRPr="00151F78" w:rsidRDefault="00616E91" w:rsidP="00616E91">
            <w:pPr>
              <w:jc w:val="center"/>
              <w:rPr>
                <w:lang w:eastAsia="es-CL"/>
              </w:rPr>
            </w:pPr>
          </w:p>
        </w:tc>
        <w:tc>
          <w:tcPr>
            <w:tcW w:w="6379" w:type="dxa"/>
            <w:tcBorders>
              <w:top w:val="nil"/>
              <w:left w:val="nil"/>
              <w:bottom w:val="single" w:sz="4" w:space="0" w:color="auto"/>
              <w:right w:val="single" w:sz="4" w:space="0" w:color="auto"/>
            </w:tcBorders>
            <w:shd w:val="clear" w:color="auto" w:fill="FFFFFF" w:themeFill="background1"/>
            <w:hideMark/>
          </w:tcPr>
          <w:p w14:paraId="1D4B0E7B" w14:textId="2615A310" w:rsidR="00616E91" w:rsidRPr="00616E91" w:rsidRDefault="00616E91" w:rsidP="00616E91">
            <w:pPr>
              <w:jc w:val="left"/>
              <w:rPr>
                <w:lang w:eastAsia="es-CL"/>
              </w:rPr>
            </w:pPr>
            <w:r w:rsidRPr="00616E91">
              <w:rPr>
                <w:rFonts w:cs="Calibri"/>
                <w:szCs w:val="22"/>
              </w:rPr>
              <w:t>El RIE contiene la aplicación de medidas disciplinarias a los adultos.</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63774ABD"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FFFFFF" w:themeFill="background1"/>
            <w:noWrap/>
            <w:vAlign w:val="bottom"/>
            <w:hideMark/>
          </w:tcPr>
          <w:p w14:paraId="727B2E7E"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7AB37EF2"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r>
      <w:tr w:rsidR="00616E91" w:rsidRPr="00151F78" w14:paraId="40074600" w14:textId="77777777" w:rsidTr="003C6425">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B52AA1" w14:textId="4CB576DA" w:rsidR="00616E91" w:rsidRDefault="00616E91" w:rsidP="00616E91">
            <w:pPr>
              <w:jc w:val="center"/>
              <w:rPr>
                <w:lang w:eastAsia="es-CL"/>
              </w:rPr>
            </w:pPr>
            <w:r>
              <w:rPr>
                <w:lang w:eastAsia="es-CL"/>
              </w:rPr>
              <w:t>28</w:t>
            </w:r>
          </w:p>
          <w:p w14:paraId="26312986" w14:textId="77777777" w:rsidR="00616E91" w:rsidRPr="00151F78" w:rsidRDefault="00616E91" w:rsidP="00616E91">
            <w:pPr>
              <w:jc w:val="center"/>
              <w:rPr>
                <w:lang w:eastAsia="es-CL"/>
              </w:rPr>
            </w:pPr>
          </w:p>
          <w:p w14:paraId="4712B4A6" w14:textId="77777777" w:rsidR="00616E91" w:rsidRPr="00151F78" w:rsidRDefault="00616E91" w:rsidP="00616E91">
            <w:pPr>
              <w:jc w:val="center"/>
              <w:rPr>
                <w:lang w:eastAsia="es-CL"/>
              </w:rPr>
            </w:pPr>
          </w:p>
          <w:p w14:paraId="33A91C46" w14:textId="77777777" w:rsidR="00616E91" w:rsidRPr="00151F78" w:rsidRDefault="00616E91" w:rsidP="00616E91">
            <w:pPr>
              <w:jc w:val="center"/>
              <w:rPr>
                <w:lang w:eastAsia="es-CL"/>
              </w:rPr>
            </w:pPr>
          </w:p>
          <w:p w14:paraId="79AE6658" w14:textId="77777777" w:rsidR="00616E91" w:rsidRPr="00151F78" w:rsidRDefault="00616E91" w:rsidP="00616E91">
            <w:pPr>
              <w:jc w:val="center"/>
              <w:rPr>
                <w:lang w:eastAsia="es-CL"/>
              </w:rPr>
            </w:pPr>
          </w:p>
        </w:tc>
        <w:tc>
          <w:tcPr>
            <w:tcW w:w="6379" w:type="dxa"/>
            <w:tcBorders>
              <w:top w:val="single" w:sz="4" w:space="0" w:color="auto"/>
              <w:left w:val="nil"/>
              <w:bottom w:val="single" w:sz="4" w:space="0" w:color="auto"/>
              <w:right w:val="single" w:sz="4" w:space="0" w:color="auto"/>
            </w:tcBorders>
            <w:shd w:val="clear" w:color="auto" w:fill="FFFFFF" w:themeFill="background1"/>
            <w:hideMark/>
          </w:tcPr>
          <w:p w14:paraId="4CB39665" w14:textId="77777777" w:rsidR="00616E91" w:rsidRDefault="00616E91" w:rsidP="00616E91">
            <w:pPr>
              <w:jc w:val="left"/>
              <w:rPr>
                <w:rFonts w:cs="Calibri"/>
                <w:szCs w:val="22"/>
              </w:rPr>
            </w:pPr>
            <w:r w:rsidRPr="00616E91">
              <w:rPr>
                <w:rFonts w:cs="Calibri"/>
                <w:szCs w:val="22"/>
              </w:rPr>
              <w:lastRenderedPageBreak/>
              <w:t xml:space="preserve">El RIE norma que la aplicación de medidas disciplinarias a miembros adultos, se encuentran acordes a los </w:t>
            </w:r>
            <w:r w:rsidRPr="00616E91">
              <w:rPr>
                <w:rFonts w:cs="Calibri"/>
                <w:szCs w:val="22"/>
              </w:rPr>
              <w:lastRenderedPageBreak/>
              <w:t>principios de proporcionalidad, legalidad y justo procedimiento.</w:t>
            </w:r>
          </w:p>
          <w:p w14:paraId="57E4FD60" w14:textId="77777777" w:rsidR="00162A5D" w:rsidRDefault="00162A5D" w:rsidP="00616E91">
            <w:pPr>
              <w:jc w:val="left"/>
              <w:rPr>
                <w:rFonts w:cs="Calibri"/>
                <w:szCs w:val="22"/>
              </w:rPr>
            </w:pPr>
          </w:p>
          <w:p w14:paraId="329931A9" w14:textId="209D9189" w:rsidR="00162A5D" w:rsidRPr="00616E91" w:rsidRDefault="00162A5D" w:rsidP="00616E91">
            <w:pPr>
              <w:jc w:val="left"/>
              <w:rPr>
                <w:lang w:eastAsia="es-CL"/>
              </w:rPr>
            </w:pP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A12E541" w14:textId="77777777" w:rsidR="00616E91" w:rsidRPr="00151F78" w:rsidRDefault="00616E91" w:rsidP="00616E91">
            <w:pPr>
              <w:rPr>
                <w:rFonts w:cs="Arial"/>
                <w:color w:val="000000"/>
                <w:szCs w:val="22"/>
                <w:lang w:eastAsia="es-CL"/>
              </w:rPr>
            </w:pPr>
            <w:r w:rsidRPr="00151F78">
              <w:rPr>
                <w:rFonts w:cs="Arial"/>
                <w:color w:val="000000"/>
                <w:szCs w:val="22"/>
                <w:lang w:eastAsia="es-CL"/>
              </w:rPr>
              <w:lastRenderedPageBreak/>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1F1C5AF"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3398099" w14:textId="77777777" w:rsidR="00616E91" w:rsidRPr="00151F78" w:rsidRDefault="00616E91" w:rsidP="00616E91">
            <w:pPr>
              <w:rPr>
                <w:rFonts w:cs="Arial"/>
                <w:color w:val="000000"/>
                <w:szCs w:val="22"/>
                <w:lang w:eastAsia="es-CL"/>
              </w:rPr>
            </w:pPr>
            <w:r w:rsidRPr="00151F78">
              <w:rPr>
                <w:rFonts w:cs="Arial"/>
                <w:color w:val="000000"/>
                <w:szCs w:val="22"/>
                <w:lang w:eastAsia="es-CL"/>
              </w:rPr>
              <w:t> </w:t>
            </w:r>
          </w:p>
        </w:tc>
      </w:tr>
      <w:tr w:rsidR="00250C14" w:rsidRPr="002F6DC0" w14:paraId="3CC1233A" w14:textId="77777777" w:rsidTr="0024715F">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215455D" w14:textId="77777777" w:rsidR="00250C14" w:rsidRDefault="00250C14" w:rsidP="00616E91">
            <w:pPr>
              <w:jc w:val="center"/>
              <w:rPr>
                <w:rFonts w:cs="Arial"/>
                <w:b/>
                <w:szCs w:val="22"/>
                <w:lang w:eastAsia="es-CL"/>
              </w:rPr>
            </w:pPr>
            <w:r>
              <w:rPr>
                <w:rFonts w:cs="Arial"/>
                <w:b/>
                <w:szCs w:val="22"/>
                <w:lang w:eastAsia="es-CL"/>
              </w:rPr>
              <w:t>h</w:t>
            </w:r>
            <w:r w:rsidRPr="002F6DC0">
              <w:rPr>
                <w:rFonts w:cs="Arial"/>
                <w:b/>
                <w:szCs w:val="22"/>
                <w:lang w:eastAsia="es-CL"/>
              </w:rPr>
              <w:t>)</w:t>
            </w:r>
          </w:p>
          <w:p w14:paraId="3512F90C" w14:textId="77777777" w:rsidR="00250C14" w:rsidRPr="002F6DC0" w:rsidRDefault="00250C14" w:rsidP="00616E91">
            <w:pPr>
              <w:jc w:val="center"/>
              <w:rPr>
                <w:rFonts w:cs="Arial"/>
                <w:b/>
                <w:szCs w:val="22"/>
                <w:lang w:eastAsia="es-CL"/>
              </w:rPr>
            </w:pPr>
          </w:p>
          <w:p w14:paraId="33E9095E" w14:textId="77777777" w:rsidR="00250C14" w:rsidRPr="002F6DC0" w:rsidRDefault="00250C14" w:rsidP="00616E91">
            <w:pPr>
              <w:jc w:val="center"/>
              <w:rPr>
                <w:rFonts w:cs="Arial"/>
                <w:b/>
                <w:szCs w:val="22"/>
                <w:lang w:eastAsia="es-CL"/>
              </w:rPr>
            </w:pPr>
          </w:p>
        </w:tc>
        <w:tc>
          <w:tcPr>
            <w:tcW w:w="6379"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E1923FB" w14:textId="5B77C71A" w:rsidR="00250C14" w:rsidRPr="002F6DC0" w:rsidRDefault="00250C14" w:rsidP="00743997">
            <w:pPr>
              <w:jc w:val="left"/>
              <w:rPr>
                <w:rFonts w:cs="Arial"/>
                <w:b/>
                <w:szCs w:val="22"/>
                <w:lang w:eastAsia="es-CL"/>
              </w:rPr>
            </w:pPr>
            <w:r w:rsidRPr="002F6DC0">
              <w:rPr>
                <w:rFonts w:cs="Arial"/>
                <w:b/>
                <w:szCs w:val="22"/>
                <w:lang w:eastAsia="es-CL"/>
              </w:rPr>
              <w:t xml:space="preserve">De los </w:t>
            </w:r>
            <w:r w:rsidR="000665F6">
              <w:rPr>
                <w:rFonts w:cs="Arial"/>
                <w:b/>
                <w:szCs w:val="22"/>
                <w:lang w:eastAsia="es-CL"/>
              </w:rPr>
              <w:t>p</w:t>
            </w:r>
            <w:r w:rsidRPr="002F6DC0">
              <w:rPr>
                <w:rFonts w:cs="Arial"/>
                <w:b/>
                <w:szCs w:val="22"/>
                <w:lang w:eastAsia="es-CL"/>
              </w:rPr>
              <w:t xml:space="preserve">rocedimientos de </w:t>
            </w:r>
            <w:r w:rsidR="000665F6">
              <w:rPr>
                <w:rFonts w:cs="Arial"/>
                <w:b/>
                <w:szCs w:val="22"/>
                <w:lang w:eastAsia="es-CL"/>
              </w:rPr>
              <w:t>g</w:t>
            </w:r>
            <w:r w:rsidRPr="002F6DC0">
              <w:rPr>
                <w:rFonts w:cs="Arial"/>
                <w:b/>
                <w:szCs w:val="22"/>
                <w:lang w:eastAsia="es-CL"/>
              </w:rPr>
              <w:t xml:space="preserve">estión </w:t>
            </w:r>
            <w:r w:rsidR="000665F6">
              <w:rPr>
                <w:rFonts w:cs="Arial"/>
                <w:b/>
                <w:szCs w:val="22"/>
                <w:lang w:eastAsia="es-CL"/>
              </w:rPr>
              <w:t>c</w:t>
            </w:r>
            <w:r w:rsidRPr="002F6DC0">
              <w:rPr>
                <w:rFonts w:cs="Arial"/>
                <w:b/>
                <w:szCs w:val="22"/>
                <w:lang w:eastAsia="es-CL"/>
              </w:rPr>
              <w:t xml:space="preserve">olaborativa de </w:t>
            </w:r>
            <w:r w:rsidR="000665F6">
              <w:rPr>
                <w:rFonts w:cs="Arial"/>
                <w:b/>
                <w:szCs w:val="22"/>
                <w:lang w:eastAsia="es-CL"/>
              </w:rPr>
              <w:t>c</w:t>
            </w:r>
            <w:r w:rsidRPr="002F6DC0">
              <w:rPr>
                <w:rFonts w:cs="Arial"/>
                <w:b/>
                <w:szCs w:val="22"/>
                <w:lang w:eastAsia="es-CL"/>
              </w:rPr>
              <w:t>onflictos.</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5861CF0"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63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5110B57"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c>
          <w:tcPr>
            <w:tcW w:w="1984"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9ECCEA9" w14:textId="77777777" w:rsidR="00250C14" w:rsidRPr="002F6DC0" w:rsidRDefault="00250C14" w:rsidP="00B53F31">
            <w:pPr>
              <w:rPr>
                <w:rFonts w:cs="Arial"/>
                <w:color w:val="FFFFFF"/>
                <w:szCs w:val="22"/>
                <w:lang w:eastAsia="es-CL"/>
              </w:rPr>
            </w:pPr>
            <w:r w:rsidRPr="002F6DC0">
              <w:rPr>
                <w:rFonts w:cs="Arial"/>
                <w:color w:val="FFFFFF"/>
                <w:szCs w:val="22"/>
                <w:lang w:eastAsia="es-CL"/>
              </w:rPr>
              <w:t> </w:t>
            </w:r>
          </w:p>
        </w:tc>
      </w:tr>
      <w:tr w:rsidR="00250C14" w:rsidRPr="002F6DC0" w14:paraId="2E7A97F9" w14:textId="77777777" w:rsidTr="003C6425">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714F3F" w14:textId="77777777" w:rsidR="00250C14" w:rsidRPr="00370EAF" w:rsidRDefault="00250C14" w:rsidP="00616E91">
            <w:pPr>
              <w:jc w:val="center"/>
              <w:rPr>
                <w:rFonts w:cs="Arial"/>
                <w:color w:val="4472C4" w:themeColor="accent1"/>
                <w:szCs w:val="22"/>
                <w:lang w:eastAsia="es-CL"/>
              </w:rPr>
            </w:pPr>
            <w:r w:rsidRPr="00370EAF">
              <w:rPr>
                <w:rFonts w:cs="Arial"/>
                <w:color w:val="4472C4" w:themeColor="accent1"/>
                <w:szCs w:val="22"/>
                <w:lang w:eastAsia="es-CL"/>
              </w:rPr>
              <w:t>29</w:t>
            </w:r>
          </w:p>
          <w:p w14:paraId="0DFA024D" w14:textId="77777777" w:rsidR="00250C14" w:rsidRPr="00370EAF" w:rsidRDefault="00250C14" w:rsidP="00616E91">
            <w:pPr>
              <w:jc w:val="center"/>
              <w:rPr>
                <w:rFonts w:cs="Arial"/>
                <w:b/>
                <w:bCs/>
                <w:color w:val="4472C4" w:themeColor="accent1"/>
                <w:szCs w:val="22"/>
                <w:lang w:eastAsia="es-CL"/>
              </w:rPr>
            </w:pPr>
          </w:p>
          <w:p w14:paraId="4B36F25A" w14:textId="77777777" w:rsidR="00250C14" w:rsidRPr="00370EAF" w:rsidRDefault="00250C14" w:rsidP="00616E91">
            <w:pPr>
              <w:jc w:val="center"/>
              <w:rPr>
                <w:rFonts w:cs="Arial"/>
                <w:b/>
                <w:bCs/>
                <w:color w:val="4472C4" w:themeColor="accent1"/>
                <w:szCs w:val="22"/>
                <w:lang w:eastAsia="es-CL"/>
              </w:rPr>
            </w:pPr>
          </w:p>
          <w:p w14:paraId="15FC513F" w14:textId="77777777" w:rsidR="00250C14" w:rsidRPr="00370EAF" w:rsidRDefault="00250C14" w:rsidP="00616E91">
            <w:pPr>
              <w:jc w:val="center"/>
              <w:rPr>
                <w:rFonts w:cs="Arial"/>
                <w:color w:val="4472C4" w:themeColor="accent1"/>
                <w:szCs w:val="22"/>
                <w:lang w:eastAsia="es-CL"/>
              </w:rPr>
            </w:pPr>
          </w:p>
        </w:tc>
        <w:tc>
          <w:tcPr>
            <w:tcW w:w="6379" w:type="dxa"/>
            <w:tcBorders>
              <w:top w:val="single" w:sz="4" w:space="0" w:color="auto"/>
              <w:left w:val="nil"/>
              <w:bottom w:val="single" w:sz="4" w:space="0" w:color="auto"/>
              <w:right w:val="single" w:sz="4" w:space="0" w:color="auto"/>
            </w:tcBorders>
            <w:shd w:val="clear" w:color="auto" w:fill="FFFFFF" w:themeFill="background1"/>
            <w:vAlign w:val="bottom"/>
            <w:hideMark/>
          </w:tcPr>
          <w:p w14:paraId="0BC59C9B" w14:textId="06B648B1" w:rsidR="00250C14" w:rsidRPr="00616E91" w:rsidRDefault="00616E91" w:rsidP="0087121C">
            <w:pPr>
              <w:spacing w:line="240" w:lineRule="auto"/>
              <w:jc w:val="left"/>
              <w:rPr>
                <w:rFonts w:cs="Arial"/>
                <w:szCs w:val="22"/>
                <w:lang w:eastAsia="es-CL"/>
              </w:rPr>
            </w:pPr>
            <w:r w:rsidRPr="00616E91">
              <w:rPr>
                <w:rFonts w:cs="Calibri"/>
                <w:szCs w:val="22"/>
              </w:rPr>
              <w:t>El RIE contempla los mecanismos colaborativos de abordaje de conflictos, para las disputas que surjan entre los distintos miembros de la comunidad educativa.</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7159B0F"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2EA637E"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4F7B8D6" w14:textId="77777777" w:rsidR="00250C14" w:rsidRPr="002F6DC0" w:rsidRDefault="00250C14" w:rsidP="00B53F31">
            <w:pPr>
              <w:rPr>
                <w:rFonts w:cs="Arial"/>
                <w:color w:val="000000"/>
                <w:szCs w:val="22"/>
                <w:lang w:eastAsia="es-CL"/>
              </w:rPr>
            </w:pPr>
            <w:r w:rsidRPr="002F6DC0">
              <w:rPr>
                <w:rFonts w:cs="Arial"/>
                <w:color w:val="000000"/>
                <w:szCs w:val="22"/>
                <w:lang w:eastAsia="es-CL"/>
              </w:rPr>
              <w:t> </w:t>
            </w:r>
          </w:p>
        </w:tc>
      </w:tr>
    </w:tbl>
    <w:p w14:paraId="30250812" w14:textId="77777777" w:rsidR="00250C14" w:rsidRPr="002F6DC0" w:rsidRDefault="00250C14" w:rsidP="00250C14">
      <w:pPr>
        <w:rPr>
          <w:rFonts w:eastAsia="Calibri" w:cs="Arial"/>
          <w:szCs w:val="22"/>
        </w:rPr>
      </w:pPr>
    </w:p>
    <w:tbl>
      <w:tblPr>
        <w:tblW w:w="10206" w:type="dxa"/>
        <w:tblInd w:w="-5" w:type="dxa"/>
        <w:tblLayout w:type="fixed"/>
        <w:tblCellMar>
          <w:left w:w="70" w:type="dxa"/>
          <w:right w:w="70" w:type="dxa"/>
        </w:tblCellMar>
        <w:tblLook w:val="04A0" w:firstRow="1" w:lastRow="0" w:firstColumn="1" w:lastColumn="0" w:noHBand="0" w:noVBand="1"/>
      </w:tblPr>
      <w:tblGrid>
        <w:gridCol w:w="501"/>
        <w:gridCol w:w="6445"/>
        <w:gridCol w:w="638"/>
        <w:gridCol w:w="638"/>
        <w:gridCol w:w="1984"/>
      </w:tblGrid>
      <w:tr w:rsidR="00B53F31" w:rsidRPr="00B53F31" w14:paraId="0E3A1263" w14:textId="77777777" w:rsidTr="006D6254">
        <w:trPr>
          <w:trHeight w:val="340"/>
          <w:tblHeader/>
        </w:trPr>
        <w:tc>
          <w:tcPr>
            <w:tcW w:w="501"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17B36180" w14:textId="7CC3BD59"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X.</w:t>
            </w:r>
          </w:p>
          <w:p w14:paraId="57B01F80" w14:textId="77777777" w:rsidR="00250C14" w:rsidRPr="00B53F31" w:rsidRDefault="00250C14" w:rsidP="004061C6">
            <w:pPr>
              <w:jc w:val="center"/>
              <w:rPr>
                <w:rFonts w:cs="Arial"/>
                <w:b/>
                <w:bCs/>
                <w:color w:val="FFFFFF" w:themeColor="background1"/>
                <w:sz w:val="20"/>
                <w:szCs w:val="20"/>
                <w:lang w:eastAsia="es-CL"/>
              </w:rPr>
            </w:pPr>
          </w:p>
          <w:p w14:paraId="1AB54D97" w14:textId="4047F648" w:rsidR="00250C14" w:rsidRPr="00B53F31" w:rsidRDefault="00250C14" w:rsidP="004061C6">
            <w:pPr>
              <w:jc w:val="center"/>
              <w:rPr>
                <w:rFonts w:cs="Arial"/>
                <w:b/>
                <w:bCs/>
                <w:color w:val="FFFFFF" w:themeColor="background1"/>
                <w:sz w:val="20"/>
                <w:szCs w:val="20"/>
                <w:lang w:eastAsia="es-CL"/>
              </w:rPr>
            </w:pPr>
          </w:p>
        </w:tc>
        <w:tc>
          <w:tcPr>
            <w:tcW w:w="6445"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386E5666" w14:textId="22AE81C7"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 xml:space="preserve"> APROBACIÓN, MODIFICACIONES, ACTUALIZACIÓN Y DIFUSIÓN DEL REGLAMENTO INTERNO</w:t>
            </w:r>
          </w:p>
        </w:tc>
        <w:tc>
          <w:tcPr>
            <w:tcW w:w="3260" w:type="dxa"/>
            <w:gridSpan w:val="3"/>
            <w:tcBorders>
              <w:top w:val="single" w:sz="4" w:space="0" w:color="auto"/>
              <w:left w:val="nil"/>
              <w:bottom w:val="single" w:sz="4" w:space="0" w:color="auto"/>
              <w:right w:val="single" w:sz="4" w:space="0" w:color="000000"/>
            </w:tcBorders>
            <w:shd w:val="clear" w:color="auto" w:fill="00B0F0"/>
            <w:noWrap/>
            <w:hideMark/>
          </w:tcPr>
          <w:p w14:paraId="7BF557E6"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425DBA87" w14:textId="77777777" w:rsidTr="006D6254">
        <w:trPr>
          <w:trHeight w:val="300"/>
          <w:tblHeader/>
        </w:trPr>
        <w:tc>
          <w:tcPr>
            <w:tcW w:w="501" w:type="dxa"/>
            <w:vMerge/>
            <w:tcBorders>
              <w:top w:val="single" w:sz="4" w:space="0" w:color="auto"/>
              <w:left w:val="single" w:sz="4" w:space="0" w:color="auto"/>
              <w:bottom w:val="single" w:sz="4" w:space="0" w:color="auto"/>
              <w:right w:val="single" w:sz="4" w:space="0" w:color="auto"/>
            </w:tcBorders>
            <w:shd w:val="clear" w:color="auto" w:fill="00B0F0"/>
            <w:hideMark/>
          </w:tcPr>
          <w:p w14:paraId="64E00EF1" w14:textId="77777777" w:rsidR="00250C14" w:rsidRPr="00B53F31" w:rsidRDefault="00250C14" w:rsidP="004061C6">
            <w:pPr>
              <w:jc w:val="center"/>
              <w:rPr>
                <w:rFonts w:cs="Arial"/>
                <w:b/>
                <w:bCs/>
                <w:color w:val="FFFFFF" w:themeColor="background1"/>
                <w:sz w:val="20"/>
                <w:szCs w:val="20"/>
                <w:lang w:eastAsia="es-CL"/>
              </w:rPr>
            </w:pPr>
          </w:p>
        </w:tc>
        <w:tc>
          <w:tcPr>
            <w:tcW w:w="6445" w:type="dxa"/>
            <w:vMerge/>
            <w:tcBorders>
              <w:top w:val="single" w:sz="4" w:space="0" w:color="auto"/>
              <w:left w:val="single" w:sz="4" w:space="0" w:color="auto"/>
              <w:bottom w:val="single" w:sz="4" w:space="0" w:color="auto"/>
              <w:right w:val="single" w:sz="4" w:space="0" w:color="auto"/>
            </w:tcBorders>
            <w:shd w:val="clear" w:color="auto" w:fill="00B0F0"/>
            <w:hideMark/>
          </w:tcPr>
          <w:p w14:paraId="02AA2F7C" w14:textId="77777777" w:rsidR="00250C14" w:rsidRPr="00B53F31" w:rsidRDefault="00250C14" w:rsidP="00743997">
            <w:pPr>
              <w:jc w:val="left"/>
              <w:rPr>
                <w:rFonts w:cs="Arial"/>
                <w:b/>
                <w:bCs/>
                <w:color w:val="FFFFFF" w:themeColor="background1"/>
                <w:sz w:val="20"/>
                <w:szCs w:val="20"/>
                <w:lang w:eastAsia="es-CL"/>
              </w:rPr>
            </w:pPr>
          </w:p>
        </w:tc>
        <w:tc>
          <w:tcPr>
            <w:tcW w:w="638" w:type="dxa"/>
            <w:tcBorders>
              <w:top w:val="nil"/>
              <w:left w:val="nil"/>
              <w:bottom w:val="nil"/>
              <w:right w:val="single" w:sz="4" w:space="0" w:color="auto"/>
            </w:tcBorders>
            <w:shd w:val="clear" w:color="auto" w:fill="00B0F0"/>
            <w:noWrap/>
            <w:hideMark/>
          </w:tcPr>
          <w:p w14:paraId="55EC6C28"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Sí</w:t>
            </w:r>
          </w:p>
        </w:tc>
        <w:tc>
          <w:tcPr>
            <w:tcW w:w="638" w:type="dxa"/>
            <w:tcBorders>
              <w:top w:val="nil"/>
              <w:left w:val="nil"/>
              <w:bottom w:val="nil"/>
              <w:right w:val="single" w:sz="4" w:space="0" w:color="auto"/>
            </w:tcBorders>
            <w:shd w:val="clear" w:color="auto" w:fill="00B0F0"/>
            <w:noWrap/>
            <w:hideMark/>
          </w:tcPr>
          <w:p w14:paraId="69FE18A4"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84" w:type="dxa"/>
            <w:tcBorders>
              <w:top w:val="nil"/>
              <w:left w:val="nil"/>
              <w:bottom w:val="nil"/>
              <w:right w:val="single" w:sz="4" w:space="0" w:color="auto"/>
            </w:tcBorders>
            <w:shd w:val="clear" w:color="auto" w:fill="00B0F0"/>
            <w:hideMark/>
          </w:tcPr>
          <w:p w14:paraId="540441D0" w14:textId="78466970"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Observaciones</w:t>
            </w:r>
          </w:p>
        </w:tc>
      </w:tr>
      <w:tr w:rsidR="00616E91" w:rsidRPr="002F6DC0" w14:paraId="53922A3E" w14:textId="77777777" w:rsidTr="005D3D22">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20C9B173" w14:textId="17386063" w:rsidR="00616E91" w:rsidRDefault="00616E91" w:rsidP="00616E91">
            <w:pPr>
              <w:jc w:val="center"/>
              <w:rPr>
                <w:lang w:eastAsia="es-CL"/>
              </w:rPr>
            </w:pPr>
            <w:r w:rsidRPr="00151F78">
              <w:rPr>
                <w:lang w:eastAsia="es-CL"/>
              </w:rPr>
              <w:t>1</w:t>
            </w:r>
          </w:p>
          <w:p w14:paraId="68D66D56" w14:textId="77777777" w:rsidR="00616E91" w:rsidRDefault="00616E91" w:rsidP="00616E91">
            <w:pPr>
              <w:jc w:val="center"/>
              <w:rPr>
                <w:lang w:eastAsia="es-CL"/>
              </w:rPr>
            </w:pPr>
          </w:p>
          <w:p w14:paraId="74A94B89" w14:textId="77777777" w:rsidR="00616E91" w:rsidRPr="00151F78" w:rsidRDefault="00616E91" w:rsidP="00616E91">
            <w:pPr>
              <w:jc w:val="center"/>
              <w:rPr>
                <w:lang w:eastAsia="es-CL"/>
              </w:rPr>
            </w:pPr>
          </w:p>
        </w:tc>
        <w:tc>
          <w:tcPr>
            <w:tcW w:w="6445" w:type="dxa"/>
            <w:tcBorders>
              <w:top w:val="nil"/>
              <w:left w:val="nil"/>
              <w:bottom w:val="single" w:sz="4" w:space="0" w:color="auto"/>
              <w:right w:val="single" w:sz="4" w:space="0" w:color="auto"/>
            </w:tcBorders>
            <w:shd w:val="clear" w:color="auto" w:fill="auto"/>
            <w:noWrap/>
            <w:hideMark/>
          </w:tcPr>
          <w:p w14:paraId="1DC3C0E8" w14:textId="6CC54A54" w:rsidR="00616E91" w:rsidRPr="00616E91" w:rsidRDefault="00616E91" w:rsidP="00616E91">
            <w:pPr>
              <w:jc w:val="left"/>
              <w:rPr>
                <w:lang w:eastAsia="es-CL"/>
              </w:rPr>
            </w:pPr>
            <w:r w:rsidRPr="00616E91">
              <w:rPr>
                <w:rFonts w:cs="Calibri"/>
                <w:szCs w:val="22"/>
              </w:rPr>
              <w:t>El RIE cuenta con la aprobación del Consejo Escolar/ Consejo de Educación Parvularia.</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79CC3AC0"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2AF6D9FA"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B1519F8"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r>
      <w:tr w:rsidR="00616E91" w:rsidRPr="002F6DC0" w14:paraId="013E0B45" w14:textId="77777777" w:rsidTr="005D3D22">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296B5CA0" w14:textId="77777777" w:rsidR="00616E91" w:rsidRPr="00151F78" w:rsidRDefault="00616E91" w:rsidP="00616E91">
            <w:pPr>
              <w:jc w:val="center"/>
              <w:rPr>
                <w:lang w:eastAsia="es-CL"/>
              </w:rPr>
            </w:pPr>
            <w:r w:rsidRPr="00151F78">
              <w:rPr>
                <w:lang w:eastAsia="es-CL"/>
              </w:rPr>
              <w:t>2</w:t>
            </w:r>
          </w:p>
        </w:tc>
        <w:tc>
          <w:tcPr>
            <w:tcW w:w="6445" w:type="dxa"/>
            <w:tcBorders>
              <w:top w:val="nil"/>
              <w:left w:val="nil"/>
              <w:bottom w:val="single" w:sz="4" w:space="0" w:color="auto"/>
              <w:right w:val="single" w:sz="4" w:space="0" w:color="auto"/>
            </w:tcBorders>
            <w:shd w:val="clear" w:color="auto" w:fill="auto"/>
            <w:noWrap/>
            <w:hideMark/>
          </w:tcPr>
          <w:p w14:paraId="16CD2046" w14:textId="0235D422" w:rsidR="00616E91" w:rsidRPr="00616E91" w:rsidRDefault="00616E91" w:rsidP="00616E91">
            <w:pPr>
              <w:jc w:val="left"/>
              <w:rPr>
                <w:lang w:eastAsia="es-CL"/>
              </w:rPr>
            </w:pPr>
            <w:r w:rsidRPr="00616E91">
              <w:rPr>
                <w:rFonts w:cs="Calibri"/>
                <w:szCs w:val="22"/>
              </w:rPr>
              <w:t>El RIE ha sido actualizado el año en curso.</w:t>
            </w:r>
          </w:p>
        </w:tc>
        <w:tc>
          <w:tcPr>
            <w:tcW w:w="638" w:type="dxa"/>
            <w:tcBorders>
              <w:top w:val="nil"/>
              <w:left w:val="nil"/>
              <w:bottom w:val="single" w:sz="4" w:space="0" w:color="auto"/>
              <w:right w:val="single" w:sz="4" w:space="0" w:color="auto"/>
            </w:tcBorders>
            <w:shd w:val="clear" w:color="auto" w:fill="auto"/>
            <w:noWrap/>
            <w:vAlign w:val="bottom"/>
            <w:hideMark/>
          </w:tcPr>
          <w:p w14:paraId="565BCF1B"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c>
          <w:tcPr>
            <w:tcW w:w="638" w:type="dxa"/>
            <w:tcBorders>
              <w:top w:val="nil"/>
              <w:left w:val="nil"/>
              <w:bottom w:val="single" w:sz="4" w:space="0" w:color="auto"/>
              <w:right w:val="single" w:sz="4" w:space="0" w:color="auto"/>
            </w:tcBorders>
            <w:shd w:val="clear" w:color="auto" w:fill="auto"/>
            <w:noWrap/>
            <w:vAlign w:val="bottom"/>
            <w:hideMark/>
          </w:tcPr>
          <w:p w14:paraId="1B25290F"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c>
          <w:tcPr>
            <w:tcW w:w="1984" w:type="dxa"/>
            <w:tcBorders>
              <w:top w:val="nil"/>
              <w:left w:val="nil"/>
              <w:bottom w:val="single" w:sz="4" w:space="0" w:color="auto"/>
              <w:right w:val="single" w:sz="4" w:space="0" w:color="auto"/>
            </w:tcBorders>
            <w:shd w:val="clear" w:color="auto" w:fill="auto"/>
            <w:noWrap/>
            <w:vAlign w:val="bottom"/>
            <w:hideMark/>
          </w:tcPr>
          <w:p w14:paraId="7BA4EDA7"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r>
      <w:tr w:rsidR="00616E91" w:rsidRPr="002F6DC0" w14:paraId="1AA8914E" w14:textId="77777777" w:rsidTr="005D3D22">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tcPr>
          <w:p w14:paraId="44430340" w14:textId="77777777" w:rsidR="00616E91" w:rsidRDefault="00616E91" w:rsidP="00616E91">
            <w:pPr>
              <w:jc w:val="center"/>
              <w:rPr>
                <w:lang w:eastAsia="es-CL"/>
              </w:rPr>
            </w:pPr>
            <w:r w:rsidRPr="00151F78">
              <w:rPr>
                <w:lang w:eastAsia="es-CL"/>
              </w:rPr>
              <w:t>3</w:t>
            </w:r>
          </w:p>
          <w:p w14:paraId="59E07608" w14:textId="77777777" w:rsidR="00616E91" w:rsidRPr="00151F78" w:rsidRDefault="00616E91" w:rsidP="00616E91">
            <w:pPr>
              <w:jc w:val="center"/>
              <w:rPr>
                <w:lang w:eastAsia="es-CL"/>
              </w:rPr>
            </w:pPr>
          </w:p>
        </w:tc>
        <w:tc>
          <w:tcPr>
            <w:tcW w:w="6445" w:type="dxa"/>
            <w:tcBorders>
              <w:top w:val="nil"/>
              <w:left w:val="nil"/>
              <w:bottom w:val="single" w:sz="4" w:space="0" w:color="auto"/>
              <w:right w:val="single" w:sz="4" w:space="0" w:color="auto"/>
            </w:tcBorders>
            <w:shd w:val="clear" w:color="auto" w:fill="auto"/>
            <w:noWrap/>
          </w:tcPr>
          <w:p w14:paraId="131CF6A9" w14:textId="38F1BC2F" w:rsidR="00616E91" w:rsidRPr="00616E91" w:rsidRDefault="00616E91" w:rsidP="00616E91">
            <w:pPr>
              <w:jc w:val="left"/>
              <w:rPr>
                <w:lang w:eastAsia="es-CL"/>
              </w:rPr>
            </w:pPr>
            <w:r w:rsidRPr="00616E91">
              <w:rPr>
                <w:rFonts w:cs="Calibri"/>
                <w:szCs w:val="22"/>
              </w:rPr>
              <w:t>EL RIE se ha ajustado en su contenido a la normativa educacional vigente.</w:t>
            </w:r>
          </w:p>
        </w:tc>
        <w:tc>
          <w:tcPr>
            <w:tcW w:w="638" w:type="dxa"/>
            <w:tcBorders>
              <w:top w:val="nil"/>
              <w:left w:val="nil"/>
              <w:bottom w:val="single" w:sz="4" w:space="0" w:color="auto"/>
              <w:right w:val="single" w:sz="4" w:space="0" w:color="auto"/>
            </w:tcBorders>
            <w:shd w:val="clear" w:color="auto" w:fill="auto"/>
            <w:noWrap/>
            <w:vAlign w:val="bottom"/>
          </w:tcPr>
          <w:p w14:paraId="592F7E7F" w14:textId="77777777" w:rsidR="00616E91" w:rsidRPr="002F6DC0" w:rsidRDefault="00616E91" w:rsidP="00616E91">
            <w:pPr>
              <w:rPr>
                <w:rFonts w:cs="Arial"/>
                <w:color w:val="000000"/>
                <w:szCs w:val="22"/>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0E14A475" w14:textId="77777777" w:rsidR="00616E91" w:rsidRPr="002F6DC0" w:rsidRDefault="00616E91" w:rsidP="00616E91">
            <w:pPr>
              <w:rPr>
                <w:rFonts w:cs="Arial"/>
                <w:color w:val="000000"/>
                <w:szCs w:val="22"/>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48F5D992" w14:textId="77777777" w:rsidR="00616E91" w:rsidRPr="002F6DC0" w:rsidRDefault="00616E91" w:rsidP="00616E91">
            <w:pPr>
              <w:rPr>
                <w:rFonts w:cs="Arial"/>
                <w:color w:val="000000"/>
                <w:szCs w:val="22"/>
                <w:lang w:eastAsia="es-CL"/>
              </w:rPr>
            </w:pPr>
          </w:p>
        </w:tc>
      </w:tr>
      <w:tr w:rsidR="00616E91" w:rsidRPr="002F6DC0" w14:paraId="2ED70950" w14:textId="77777777" w:rsidTr="005D3D22">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tcPr>
          <w:p w14:paraId="4FDB19F4" w14:textId="77777777" w:rsidR="00616E91" w:rsidRDefault="00616E91" w:rsidP="00616E91">
            <w:pPr>
              <w:jc w:val="center"/>
              <w:rPr>
                <w:lang w:eastAsia="es-CL"/>
              </w:rPr>
            </w:pPr>
            <w:r w:rsidRPr="00151F78">
              <w:rPr>
                <w:lang w:eastAsia="es-CL"/>
              </w:rPr>
              <w:t>4</w:t>
            </w:r>
          </w:p>
          <w:p w14:paraId="237F7D75" w14:textId="77777777" w:rsidR="00616E91" w:rsidRDefault="00616E91" w:rsidP="00616E91">
            <w:pPr>
              <w:jc w:val="center"/>
              <w:rPr>
                <w:lang w:eastAsia="es-CL"/>
              </w:rPr>
            </w:pPr>
          </w:p>
          <w:p w14:paraId="6CFCC6D8" w14:textId="77777777" w:rsidR="00616E91" w:rsidRDefault="00616E91" w:rsidP="00616E91">
            <w:pPr>
              <w:jc w:val="center"/>
              <w:rPr>
                <w:lang w:eastAsia="es-CL"/>
              </w:rPr>
            </w:pPr>
          </w:p>
          <w:p w14:paraId="38654867" w14:textId="77777777" w:rsidR="00616E91" w:rsidRPr="00151F78" w:rsidRDefault="00616E91" w:rsidP="00616E91">
            <w:pPr>
              <w:jc w:val="center"/>
              <w:rPr>
                <w:lang w:eastAsia="es-CL"/>
              </w:rPr>
            </w:pPr>
          </w:p>
        </w:tc>
        <w:tc>
          <w:tcPr>
            <w:tcW w:w="6445" w:type="dxa"/>
            <w:tcBorders>
              <w:top w:val="nil"/>
              <w:left w:val="nil"/>
              <w:bottom w:val="single" w:sz="4" w:space="0" w:color="auto"/>
              <w:right w:val="single" w:sz="4" w:space="0" w:color="auto"/>
            </w:tcBorders>
            <w:shd w:val="clear" w:color="auto" w:fill="auto"/>
            <w:noWrap/>
          </w:tcPr>
          <w:p w14:paraId="20975BAE" w14:textId="568F960B" w:rsidR="00616E91" w:rsidRPr="00616E91" w:rsidRDefault="00616E91" w:rsidP="00616E91">
            <w:pPr>
              <w:jc w:val="left"/>
              <w:rPr>
                <w:lang w:eastAsia="es-CL"/>
              </w:rPr>
            </w:pPr>
            <w:r w:rsidRPr="00616E91">
              <w:rPr>
                <w:rFonts w:cs="Calibri"/>
                <w:szCs w:val="22"/>
              </w:rPr>
              <w:t>El RIE describe los procesos de su difusión en la comunidad educativa según normativa vigente, en su sitio web y lo mantiene disponible en un lugar conocido por todos.</w:t>
            </w:r>
          </w:p>
        </w:tc>
        <w:tc>
          <w:tcPr>
            <w:tcW w:w="638" w:type="dxa"/>
            <w:tcBorders>
              <w:top w:val="nil"/>
              <w:left w:val="nil"/>
              <w:bottom w:val="single" w:sz="4" w:space="0" w:color="auto"/>
              <w:right w:val="single" w:sz="4" w:space="0" w:color="auto"/>
            </w:tcBorders>
            <w:shd w:val="clear" w:color="auto" w:fill="auto"/>
            <w:noWrap/>
            <w:vAlign w:val="bottom"/>
          </w:tcPr>
          <w:p w14:paraId="69A4E7E4" w14:textId="77777777" w:rsidR="00616E91" w:rsidRPr="002F6DC0" w:rsidRDefault="00616E91" w:rsidP="00616E91">
            <w:pPr>
              <w:rPr>
                <w:rFonts w:cs="Arial"/>
                <w:color w:val="000000"/>
                <w:szCs w:val="22"/>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7661132E" w14:textId="77777777" w:rsidR="00616E91" w:rsidRPr="002F6DC0" w:rsidRDefault="00616E91" w:rsidP="00616E91">
            <w:pPr>
              <w:rPr>
                <w:rFonts w:cs="Arial"/>
                <w:color w:val="000000"/>
                <w:szCs w:val="22"/>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0529C77F" w14:textId="77777777" w:rsidR="00616E91" w:rsidRPr="002F6DC0" w:rsidRDefault="00616E91" w:rsidP="00616E91">
            <w:pPr>
              <w:rPr>
                <w:rFonts w:cs="Arial"/>
                <w:color w:val="000000"/>
                <w:szCs w:val="22"/>
                <w:lang w:eastAsia="es-CL"/>
              </w:rPr>
            </w:pPr>
          </w:p>
        </w:tc>
      </w:tr>
      <w:tr w:rsidR="00616E91" w:rsidRPr="002F6DC0" w14:paraId="0D7FB5E3" w14:textId="77777777" w:rsidTr="005D3D22">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tcPr>
          <w:p w14:paraId="0A8D020E" w14:textId="77777777" w:rsidR="00616E91" w:rsidRDefault="00616E91" w:rsidP="00616E91">
            <w:pPr>
              <w:jc w:val="center"/>
              <w:rPr>
                <w:lang w:eastAsia="es-CL"/>
              </w:rPr>
            </w:pPr>
            <w:r w:rsidRPr="00151F78">
              <w:rPr>
                <w:lang w:eastAsia="es-CL"/>
              </w:rPr>
              <w:t>5</w:t>
            </w:r>
          </w:p>
          <w:p w14:paraId="5E948B35" w14:textId="77777777" w:rsidR="00616E91" w:rsidRDefault="00616E91" w:rsidP="00616E91">
            <w:pPr>
              <w:jc w:val="center"/>
              <w:rPr>
                <w:lang w:eastAsia="es-CL"/>
              </w:rPr>
            </w:pPr>
          </w:p>
          <w:p w14:paraId="03AD4BF8" w14:textId="77777777" w:rsidR="00616E91" w:rsidRPr="00151F78" w:rsidRDefault="00616E91" w:rsidP="00616E91">
            <w:pPr>
              <w:jc w:val="center"/>
              <w:rPr>
                <w:lang w:eastAsia="es-CL"/>
              </w:rPr>
            </w:pPr>
          </w:p>
        </w:tc>
        <w:tc>
          <w:tcPr>
            <w:tcW w:w="6445" w:type="dxa"/>
            <w:tcBorders>
              <w:top w:val="nil"/>
              <w:left w:val="nil"/>
              <w:bottom w:val="single" w:sz="4" w:space="0" w:color="auto"/>
              <w:right w:val="single" w:sz="4" w:space="0" w:color="auto"/>
            </w:tcBorders>
            <w:shd w:val="clear" w:color="auto" w:fill="auto"/>
            <w:noWrap/>
          </w:tcPr>
          <w:p w14:paraId="2A482929" w14:textId="7783DAE5" w:rsidR="00616E91" w:rsidRPr="00616E91" w:rsidRDefault="00616E91" w:rsidP="00616E91">
            <w:pPr>
              <w:jc w:val="left"/>
              <w:rPr>
                <w:lang w:eastAsia="es-CL"/>
              </w:rPr>
            </w:pPr>
            <w:r w:rsidRPr="00616E91">
              <w:rPr>
                <w:rFonts w:cs="Calibri"/>
                <w:szCs w:val="22"/>
              </w:rPr>
              <w:t>El RIE y sus documentos anexos, se entrega mediante una copia a los padres, madres y apoderados, al momento de la matrícula.</w:t>
            </w:r>
          </w:p>
        </w:tc>
        <w:tc>
          <w:tcPr>
            <w:tcW w:w="638" w:type="dxa"/>
            <w:tcBorders>
              <w:top w:val="nil"/>
              <w:left w:val="nil"/>
              <w:bottom w:val="single" w:sz="4" w:space="0" w:color="auto"/>
              <w:right w:val="single" w:sz="4" w:space="0" w:color="auto"/>
            </w:tcBorders>
            <w:shd w:val="clear" w:color="auto" w:fill="auto"/>
            <w:noWrap/>
            <w:vAlign w:val="bottom"/>
          </w:tcPr>
          <w:p w14:paraId="2D5FC8FC" w14:textId="77777777" w:rsidR="00616E91" w:rsidRPr="002F6DC0" w:rsidRDefault="00616E91" w:rsidP="00616E91">
            <w:pPr>
              <w:rPr>
                <w:rFonts w:cs="Arial"/>
                <w:color w:val="000000"/>
                <w:szCs w:val="22"/>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4EAE4323" w14:textId="77777777" w:rsidR="00616E91" w:rsidRPr="002F6DC0" w:rsidRDefault="00616E91" w:rsidP="00616E91">
            <w:pPr>
              <w:rPr>
                <w:rFonts w:cs="Arial"/>
                <w:color w:val="000000"/>
                <w:szCs w:val="22"/>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0E527C85" w14:textId="77777777" w:rsidR="00616E91" w:rsidRPr="002F6DC0" w:rsidRDefault="00616E91" w:rsidP="00616E91">
            <w:pPr>
              <w:rPr>
                <w:rFonts w:cs="Arial"/>
                <w:color w:val="000000"/>
                <w:szCs w:val="22"/>
                <w:lang w:eastAsia="es-CL"/>
              </w:rPr>
            </w:pPr>
          </w:p>
        </w:tc>
      </w:tr>
      <w:tr w:rsidR="00616E91" w:rsidRPr="002F6DC0" w14:paraId="246AF80F" w14:textId="77777777" w:rsidTr="005D3D22">
        <w:trPr>
          <w:trHeight w:val="281"/>
        </w:trPr>
        <w:tc>
          <w:tcPr>
            <w:tcW w:w="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18873" w14:textId="052D5F00" w:rsidR="00616E91" w:rsidRDefault="00616E91" w:rsidP="00616E91">
            <w:pPr>
              <w:jc w:val="center"/>
              <w:rPr>
                <w:lang w:eastAsia="es-CL"/>
              </w:rPr>
            </w:pPr>
            <w:r w:rsidRPr="00151F78">
              <w:rPr>
                <w:lang w:eastAsia="es-CL"/>
              </w:rPr>
              <w:t>6</w:t>
            </w:r>
          </w:p>
          <w:p w14:paraId="38A245E9" w14:textId="77777777" w:rsidR="00616E91" w:rsidRPr="00151F78" w:rsidRDefault="00616E91" w:rsidP="00616E91">
            <w:pPr>
              <w:jc w:val="center"/>
              <w:rPr>
                <w:lang w:eastAsia="es-CL"/>
              </w:rPr>
            </w:pPr>
          </w:p>
          <w:p w14:paraId="598C8C73" w14:textId="77777777" w:rsidR="00616E91" w:rsidRDefault="00616E91" w:rsidP="00616E91">
            <w:pPr>
              <w:jc w:val="center"/>
              <w:rPr>
                <w:b/>
                <w:bCs/>
                <w:lang w:eastAsia="es-CL"/>
              </w:rPr>
            </w:pPr>
          </w:p>
          <w:p w14:paraId="7FF50E89" w14:textId="77777777" w:rsidR="00616E91" w:rsidRPr="002F6DC0" w:rsidRDefault="00616E91" w:rsidP="00616E91">
            <w:pPr>
              <w:jc w:val="center"/>
              <w:rPr>
                <w:b/>
                <w:bCs/>
                <w:lang w:eastAsia="es-CL"/>
              </w:rPr>
            </w:pPr>
          </w:p>
        </w:tc>
        <w:tc>
          <w:tcPr>
            <w:tcW w:w="6445" w:type="dxa"/>
            <w:tcBorders>
              <w:top w:val="single" w:sz="4" w:space="0" w:color="auto"/>
              <w:left w:val="nil"/>
              <w:bottom w:val="single" w:sz="4" w:space="0" w:color="auto"/>
              <w:right w:val="single" w:sz="4" w:space="0" w:color="auto"/>
            </w:tcBorders>
            <w:shd w:val="clear" w:color="auto" w:fill="auto"/>
            <w:noWrap/>
            <w:hideMark/>
          </w:tcPr>
          <w:p w14:paraId="773B9A26" w14:textId="57594852" w:rsidR="00616E91" w:rsidRPr="00616E91" w:rsidRDefault="00616E91" w:rsidP="00616E91">
            <w:pPr>
              <w:jc w:val="left"/>
              <w:rPr>
                <w:lang w:eastAsia="es-CL"/>
              </w:rPr>
            </w:pPr>
            <w:r w:rsidRPr="00616E91">
              <w:rPr>
                <w:rFonts w:cs="Calibri"/>
                <w:szCs w:val="22"/>
              </w:rPr>
              <w:t>El RIE se da a conocer a la comunidad educa</w:t>
            </w:r>
            <w:r>
              <w:rPr>
                <w:rFonts w:cs="Calibri"/>
                <w:szCs w:val="22"/>
              </w:rPr>
              <w:t>tiva</w:t>
            </w:r>
            <w:r w:rsidRPr="00616E91">
              <w:rPr>
                <w:rFonts w:cs="Calibri"/>
                <w:szCs w:val="22"/>
              </w:rPr>
              <w:t xml:space="preserve"> y está publicado en la plataforma del Ministerio de Educación (Ayuda MINEDUC).</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449591B9"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39045208"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5CBBEFD" w14:textId="77777777" w:rsidR="00616E91" w:rsidRPr="002F6DC0" w:rsidRDefault="00616E91" w:rsidP="00616E91">
            <w:pPr>
              <w:rPr>
                <w:rFonts w:cs="Arial"/>
                <w:color w:val="000000"/>
                <w:szCs w:val="22"/>
                <w:lang w:eastAsia="es-CL"/>
              </w:rPr>
            </w:pPr>
            <w:r w:rsidRPr="002F6DC0">
              <w:rPr>
                <w:rFonts w:cs="Arial"/>
                <w:color w:val="000000"/>
                <w:szCs w:val="22"/>
                <w:lang w:eastAsia="es-CL"/>
              </w:rPr>
              <w:t> </w:t>
            </w:r>
          </w:p>
        </w:tc>
      </w:tr>
    </w:tbl>
    <w:p w14:paraId="36BB0C93" w14:textId="77777777" w:rsidR="00250C14" w:rsidRPr="002F6DC0" w:rsidRDefault="00250C14" w:rsidP="00250C14">
      <w:pPr>
        <w:rPr>
          <w:rFonts w:eastAsia="Calibri" w:cs="Arial"/>
          <w:szCs w:val="22"/>
        </w:rPr>
      </w:pPr>
    </w:p>
    <w:tbl>
      <w:tblPr>
        <w:tblW w:w="10146" w:type="dxa"/>
        <w:tblInd w:w="55" w:type="dxa"/>
        <w:tblLayout w:type="fixed"/>
        <w:tblCellMar>
          <w:left w:w="70" w:type="dxa"/>
          <w:right w:w="70" w:type="dxa"/>
        </w:tblCellMar>
        <w:tblLook w:val="04A0" w:firstRow="1" w:lastRow="0" w:firstColumn="1" w:lastColumn="0" w:noHBand="0" w:noVBand="1"/>
      </w:tblPr>
      <w:tblGrid>
        <w:gridCol w:w="556"/>
        <w:gridCol w:w="6330"/>
        <w:gridCol w:w="638"/>
        <w:gridCol w:w="638"/>
        <w:gridCol w:w="1984"/>
      </w:tblGrid>
      <w:tr w:rsidR="00B53F31" w:rsidRPr="00B53F31" w14:paraId="5CC67C0B" w14:textId="77777777" w:rsidTr="006D6254">
        <w:trPr>
          <w:trHeight w:val="300"/>
          <w:tblHeader/>
        </w:trPr>
        <w:tc>
          <w:tcPr>
            <w:tcW w:w="556"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40DE34ED" w14:textId="3799E78C"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XI</w:t>
            </w:r>
            <w:r w:rsidR="004527E4">
              <w:rPr>
                <w:rFonts w:cs="Arial"/>
                <w:b/>
                <w:bCs/>
                <w:color w:val="FFFFFF" w:themeColor="background1"/>
                <w:sz w:val="20"/>
                <w:szCs w:val="20"/>
                <w:lang w:eastAsia="es-CL"/>
              </w:rPr>
              <w:t>.</w:t>
            </w:r>
          </w:p>
          <w:p w14:paraId="27A1338D" w14:textId="77777777" w:rsidR="00250C14" w:rsidRPr="00B53F31" w:rsidRDefault="00250C14" w:rsidP="004061C6">
            <w:pPr>
              <w:jc w:val="center"/>
              <w:rPr>
                <w:rFonts w:cs="Arial"/>
                <w:b/>
                <w:bCs/>
                <w:color w:val="FFFFFF" w:themeColor="background1"/>
                <w:sz w:val="20"/>
                <w:szCs w:val="20"/>
                <w:lang w:eastAsia="es-CL"/>
              </w:rPr>
            </w:pPr>
          </w:p>
        </w:tc>
        <w:tc>
          <w:tcPr>
            <w:tcW w:w="6330" w:type="dxa"/>
            <w:vMerge w:val="restart"/>
            <w:tcBorders>
              <w:top w:val="single" w:sz="4" w:space="0" w:color="auto"/>
              <w:left w:val="single" w:sz="4" w:space="0" w:color="auto"/>
              <w:bottom w:val="single" w:sz="4" w:space="0" w:color="auto"/>
              <w:right w:val="single" w:sz="4" w:space="0" w:color="auto"/>
            </w:tcBorders>
            <w:shd w:val="clear" w:color="auto" w:fill="00B0F0"/>
            <w:noWrap/>
            <w:hideMark/>
          </w:tcPr>
          <w:p w14:paraId="6E437EB0" w14:textId="77777777"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 xml:space="preserve"> ANEXOS PROTOCOLOS DE ACTUACIÓN</w:t>
            </w:r>
          </w:p>
          <w:p w14:paraId="2E60174E" w14:textId="77777777" w:rsidR="00250C14" w:rsidRPr="00B53F31" w:rsidRDefault="00250C14" w:rsidP="00743997">
            <w:pPr>
              <w:jc w:val="left"/>
              <w:rPr>
                <w:rFonts w:cs="Arial"/>
                <w:b/>
                <w:bCs/>
                <w:color w:val="FFFFFF" w:themeColor="background1"/>
                <w:sz w:val="20"/>
                <w:szCs w:val="20"/>
                <w:lang w:eastAsia="es-CL"/>
              </w:rPr>
            </w:pPr>
          </w:p>
          <w:p w14:paraId="376ADE6F" w14:textId="77777777" w:rsidR="00250C14" w:rsidRPr="00B53F31" w:rsidRDefault="00250C14" w:rsidP="00743997">
            <w:pPr>
              <w:jc w:val="left"/>
              <w:rPr>
                <w:rFonts w:cs="Arial"/>
                <w:b/>
                <w:bCs/>
                <w:color w:val="FFFFFF" w:themeColor="background1"/>
                <w:sz w:val="20"/>
                <w:szCs w:val="20"/>
                <w:lang w:eastAsia="es-CL"/>
              </w:rPr>
            </w:pPr>
          </w:p>
        </w:tc>
        <w:tc>
          <w:tcPr>
            <w:tcW w:w="3260" w:type="dxa"/>
            <w:gridSpan w:val="3"/>
            <w:tcBorders>
              <w:top w:val="single" w:sz="4" w:space="0" w:color="auto"/>
              <w:left w:val="nil"/>
              <w:bottom w:val="single" w:sz="4" w:space="0" w:color="auto"/>
              <w:right w:val="single" w:sz="4" w:space="0" w:color="000000"/>
            </w:tcBorders>
            <w:shd w:val="clear" w:color="auto" w:fill="00B0F0"/>
            <w:noWrap/>
            <w:hideMark/>
          </w:tcPr>
          <w:p w14:paraId="19E40CA9"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0AC6FB18" w14:textId="77777777" w:rsidTr="006D6254">
        <w:trPr>
          <w:trHeight w:val="300"/>
          <w:tblHeader/>
        </w:trPr>
        <w:tc>
          <w:tcPr>
            <w:tcW w:w="556" w:type="dxa"/>
            <w:vMerge/>
            <w:tcBorders>
              <w:top w:val="single" w:sz="4" w:space="0" w:color="auto"/>
              <w:left w:val="single" w:sz="4" w:space="0" w:color="auto"/>
              <w:bottom w:val="single" w:sz="4" w:space="0" w:color="auto"/>
              <w:right w:val="single" w:sz="4" w:space="0" w:color="auto"/>
            </w:tcBorders>
            <w:shd w:val="clear" w:color="auto" w:fill="00B0F0"/>
            <w:hideMark/>
          </w:tcPr>
          <w:p w14:paraId="4591AB3B" w14:textId="77777777" w:rsidR="00250C14" w:rsidRPr="00B53F31" w:rsidRDefault="00250C14" w:rsidP="004061C6">
            <w:pPr>
              <w:jc w:val="center"/>
              <w:rPr>
                <w:rFonts w:cs="Arial"/>
                <w:b/>
                <w:bCs/>
                <w:color w:val="FFFFFF" w:themeColor="background1"/>
                <w:sz w:val="20"/>
                <w:szCs w:val="20"/>
                <w:lang w:eastAsia="es-CL"/>
              </w:rPr>
            </w:pPr>
          </w:p>
        </w:tc>
        <w:tc>
          <w:tcPr>
            <w:tcW w:w="6330" w:type="dxa"/>
            <w:vMerge/>
            <w:tcBorders>
              <w:top w:val="single" w:sz="4" w:space="0" w:color="auto"/>
              <w:left w:val="single" w:sz="4" w:space="0" w:color="auto"/>
              <w:bottom w:val="single" w:sz="4" w:space="0" w:color="auto"/>
              <w:right w:val="single" w:sz="4" w:space="0" w:color="auto"/>
            </w:tcBorders>
            <w:shd w:val="clear" w:color="auto" w:fill="00B0F0"/>
            <w:hideMark/>
          </w:tcPr>
          <w:p w14:paraId="0062CC3B" w14:textId="77777777" w:rsidR="00250C14" w:rsidRPr="00B53F31" w:rsidRDefault="00250C14" w:rsidP="00743997">
            <w:pPr>
              <w:jc w:val="left"/>
              <w:rPr>
                <w:rFonts w:cs="Arial"/>
                <w:b/>
                <w:bCs/>
                <w:color w:val="FFFFFF" w:themeColor="background1"/>
                <w:sz w:val="20"/>
                <w:szCs w:val="20"/>
                <w:lang w:eastAsia="es-CL"/>
              </w:rPr>
            </w:pPr>
          </w:p>
        </w:tc>
        <w:tc>
          <w:tcPr>
            <w:tcW w:w="638" w:type="dxa"/>
            <w:tcBorders>
              <w:top w:val="nil"/>
              <w:left w:val="nil"/>
              <w:bottom w:val="nil"/>
              <w:right w:val="single" w:sz="4" w:space="0" w:color="auto"/>
            </w:tcBorders>
            <w:shd w:val="clear" w:color="auto" w:fill="00B0F0"/>
            <w:noWrap/>
            <w:hideMark/>
          </w:tcPr>
          <w:p w14:paraId="6941A615"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SI</w:t>
            </w:r>
          </w:p>
        </w:tc>
        <w:tc>
          <w:tcPr>
            <w:tcW w:w="638" w:type="dxa"/>
            <w:tcBorders>
              <w:top w:val="nil"/>
              <w:left w:val="nil"/>
              <w:bottom w:val="nil"/>
              <w:right w:val="single" w:sz="4" w:space="0" w:color="auto"/>
            </w:tcBorders>
            <w:shd w:val="clear" w:color="auto" w:fill="00B0F0"/>
            <w:noWrap/>
            <w:hideMark/>
          </w:tcPr>
          <w:p w14:paraId="168D6BBE"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NO</w:t>
            </w:r>
          </w:p>
        </w:tc>
        <w:tc>
          <w:tcPr>
            <w:tcW w:w="1984" w:type="dxa"/>
            <w:tcBorders>
              <w:top w:val="nil"/>
              <w:left w:val="nil"/>
              <w:bottom w:val="nil"/>
              <w:right w:val="single" w:sz="4" w:space="0" w:color="auto"/>
            </w:tcBorders>
            <w:shd w:val="clear" w:color="auto" w:fill="00B0F0"/>
            <w:hideMark/>
          </w:tcPr>
          <w:p w14:paraId="4A6B2067" w14:textId="23C00718"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Observaciones</w:t>
            </w:r>
          </w:p>
        </w:tc>
      </w:tr>
      <w:tr w:rsidR="00616E91" w:rsidRPr="00151F78" w14:paraId="1C3808DE" w14:textId="77777777" w:rsidTr="00A7721A">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0E9B7BDF" w14:textId="77777777" w:rsidR="00616E91" w:rsidRDefault="00616E91" w:rsidP="00616E91">
            <w:pPr>
              <w:jc w:val="center"/>
              <w:rPr>
                <w:lang w:eastAsia="es-CL"/>
              </w:rPr>
            </w:pPr>
            <w:r w:rsidRPr="00151F78">
              <w:rPr>
                <w:lang w:eastAsia="es-CL"/>
              </w:rPr>
              <w:t>1</w:t>
            </w:r>
          </w:p>
          <w:p w14:paraId="7DEBDDAB" w14:textId="77777777" w:rsidR="00616E91" w:rsidRDefault="00616E91" w:rsidP="00616E91">
            <w:pPr>
              <w:jc w:val="center"/>
              <w:rPr>
                <w:lang w:eastAsia="es-CL"/>
              </w:rPr>
            </w:pPr>
          </w:p>
          <w:p w14:paraId="5CA3EA25" w14:textId="77777777" w:rsidR="00616E91" w:rsidRPr="00151F78" w:rsidRDefault="00616E91" w:rsidP="00616E91">
            <w:pPr>
              <w:jc w:val="center"/>
              <w:rPr>
                <w:lang w:eastAsia="es-CL"/>
              </w:rPr>
            </w:pPr>
          </w:p>
          <w:p w14:paraId="175A858E" w14:textId="77777777" w:rsidR="00616E91" w:rsidRPr="00151F78" w:rsidRDefault="00616E91" w:rsidP="00616E91">
            <w:pPr>
              <w:jc w:val="center"/>
              <w:rPr>
                <w:lang w:eastAsia="es-CL"/>
              </w:rPr>
            </w:pPr>
          </w:p>
        </w:tc>
        <w:tc>
          <w:tcPr>
            <w:tcW w:w="6330" w:type="dxa"/>
            <w:tcBorders>
              <w:top w:val="single" w:sz="4" w:space="0" w:color="auto"/>
              <w:left w:val="single" w:sz="4" w:space="0" w:color="auto"/>
              <w:bottom w:val="single" w:sz="4" w:space="0" w:color="auto"/>
              <w:right w:val="single" w:sz="4" w:space="0" w:color="auto"/>
            </w:tcBorders>
            <w:shd w:val="clear" w:color="auto" w:fill="auto"/>
          </w:tcPr>
          <w:p w14:paraId="06C25296" w14:textId="071687BF" w:rsidR="00616E91" w:rsidRPr="005D3D22" w:rsidRDefault="005D3D22" w:rsidP="005D3D22">
            <w:pPr>
              <w:spacing w:line="240" w:lineRule="auto"/>
              <w:jc w:val="left"/>
              <w:rPr>
                <w:rFonts w:cs="Calibri"/>
                <w:color w:val="C00000"/>
                <w:szCs w:val="22"/>
                <w:lang w:eastAsia="es-CL"/>
              </w:rPr>
            </w:pPr>
            <w:r w:rsidRPr="005D3D22">
              <w:rPr>
                <w:rFonts w:cs="Calibri"/>
                <w:szCs w:val="22"/>
              </w:rPr>
              <w:t>El RIE contiene estrategias de prevención y protocolos de actuación frente a la detección de situaciones de vulneración de derechos de los niños y niñas.</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67E6E83B" w14:textId="77777777" w:rsidR="00616E91" w:rsidRPr="00151F78" w:rsidRDefault="00616E91" w:rsidP="00616E91">
            <w:pPr>
              <w:rPr>
                <w:lang w:eastAsia="es-CL"/>
              </w:rPr>
            </w:pPr>
            <w:r w:rsidRPr="00151F78">
              <w:rPr>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206811ED" w14:textId="77777777" w:rsidR="00616E91" w:rsidRPr="00151F78" w:rsidRDefault="00616E91" w:rsidP="00616E91">
            <w:pPr>
              <w:rPr>
                <w:lang w:eastAsia="es-CL"/>
              </w:rPr>
            </w:pPr>
            <w:r w:rsidRPr="00151F78">
              <w:rPr>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384798D" w14:textId="77777777" w:rsidR="00616E91" w:rsidRPr="00151F78" w:rsidRDefault="00616E91" w:rsidP="00616E91">
            <w:pPr>
              <w:rPr>
                <w:lang w:eastAsia="es-CL"/>
              </w:rPr>
            </w:pPr>
            <w:r w:rsidRPr="00151F78">
              <w:rPr>
                <w:lang w:eastAsia="es-CL"/>
              </w:rPr>
              <w:t> </w:t>
            </w:r>
          </w:p>
        </w:tc>
      </w:tr>
      <w:tr w:rsidR="00616E91" w:rsidRPr="00151F78" w14:paraId="031DFC89" w14:textId="77777777" w:rsidTr="00A7721A">
        <w:trPr>
          <w:trHeight w:val="6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8DCAE" w14:textId="77777777" w:rsidR="00616E91" w:rsidRDefault="00616E91" w:rsidP="00616E91">
            <w:pPr>
              <w:jc w:val="center"/>
              <w:rPr>
                <w:lang w:eastAsia="es-CL"/>
              </w:rPr>
            </w:pPr>
            <w:r w:rsidRPr="00151F78">
              <w:rPr>
                <w:lang w:eastAsia="es-CL"/>
              </w:rPr>
              <w:t>2</w:t>
            </w:r>
          </w:p>
          <w:p w14:paraId="4AF6C33F" w14:textId="77777777" w:rsidR="00616E91" w:rsidRDefault="00616E91" w:rsidP="00616E91">
            <w:pPr>
              <w:jc w:val="center"/>
              <w:rPr>
                <w:lang w:eastAsia="es-CL"/>
              </w:rPr>
            </w:pPr>
          </w:p>
          <w:p w14:paraId="77AD1F06" w14:textId="77777777" w:rsidR="00616E91" w:rsidRPr="00151F78" w:rsidRDefault="00616E91" w:rsidP="00616E91">
            <w:pPr>
              <w:jc w:val="center"/>
              <w:rPr>
                <w:lang w:eastAsia="es-CL"/>
              </w:rPr>
            </w:pPr>
          </w:p>
          <w:p w14:paraId="478C32E6" w14:textId="77777777" w:rsidR="00616E91" w:rsidRPr="00151F78" w:rsidRDefault="00616E91" w:rsidP="00616E91">
            <w:pPr>
              <w:jc w:val="center"/>
              <w:rPr>
                <w:lang w:eastAsia="es-CL"/>
              </w:rPr>
            </w:pPr>
          </w:p>
        </w:tc>
        <w:tc>
          <w:tcPr>
            <w:tcW w:w="6330" w:type="dxa"/>
            <w:tcBorders>
              <w:top w:val="nil"/>
              <w:left w:val="single" w:sz="4" w:space="0" w:color="auto"/>
              <w:bottom w:val="single" w:sz="4" w:space="0" w:color="auto"/>
              <w:right w:val="single" w:sz="4" w:space="0" w:color="auto"/>
            </w:tcBorders>
            <w:shd w:val="clear" w:color="000000" w:fill="FFFFFF"/>
          </w:tcPr>
          <w:p w14:paraId="688975FF" w14:textId="2D68E3D4" w:rsidR="00616E91" w:rsidRPr="00616E91" w:rsidRDefault="00616E91" w:rsidP="00616E91">
            <w:pPr>
              <w:jc w:val="left"/>
              <w:rPr>
                <w:lang w:eastAsia="es-CL"/>
              </w:rPr>
            </w:pPr>
            <w:r w:rsidRPr="00616E91">
              <w:rPr>
                <w:rFonts w:cs="Calibri"/>
                <w:szCs w:val="22"/>
              </w:rPr>
              <w:t>El RIE considera estrategias de prevención y</w:t>
            </w:r>
            <w:r>
              <w:rPr>
                <w:rFonts w:cs="Calibri"/>
                <w:szCs w:val="22"/>
              </w:rPr>
              <w:t xml:space="preserve"> </w:t>
            </w:r>
            <w:r w:rsidRPr="00616E91">
              <w:rPr>
                <w:rFonts w:cs="Calibri"/>
                <w:szCs w:val="22"/>
              </w:rPr>
              <w:t>protocolos de actuación frente a hechos de maltrato infantil, connotación sexual o agresiones sexuales.</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7C80ACAC" w14:textId="77777777" w:rsidR="00616E91" w:rsidRPr="00151F78" w:rsidRDefault="00616E91" w:rsidP="00616E91">
            <w:pPr>
              <w:rPr>
                <w:lang w:eastAsia="es-CL"/>
              </w:rPr>
            </w:pPr>
            <w:r w:rsidRPr="00151F78">
              <w:rPr>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6F6D380B" w14:textId="77777777" w:rsidR="00616E91" w:rsidRPr="00151F78" w:rsidRDefault="00616E91" w:rsidP="00616E91">
            <w:pPr>
              <w:rPr>
                <w:lang w:eastAsia="es-CL"/>
              </w:rPr>
            </w:pPr>
            <w:r w:rsidRPr="00151F78">
              <w:rPr>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4C0BFE0C" w14:textId="77777777" w:rsidR="00616E91" w:rsidRPr="00151F78" w:rsidRDefault="00616E91" w:rsidP="00616E91">
            <w:pPr>
              <w:rPr>
                <w:lang w:eastAsia="es-CL"/>
              </w:rPr>
            </w:pPr>
            <w:r w:rsidRPr="00151F78">
              <w:rPr>
                <w:lang w:eastAsia="es-CL"/>
              </w:rPr>
              <w:t> </w:t>
            </w:r>
          </w:p>
        </w:tc>
      </w:tr>
      <w:tr w:rsidR="00616E91" w:rsidRPr="00151F78" w14:paraId="108D4963" w14:textId="77777777" w:rsidTr="00A7721A">
        <w:trPr>
          <w:trHeight w:val="6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DD602" w14:textId="77777777" w:rsidR="00616E91" w:rsidRDefault="00616E91" w:rsidP="00616E91">
            <w:pPr>
              <w:jc w:val="center"/>
              <w:rPr>
                <w:lang w:eastAsia="es-CL"/>
              </w:rPr>
            </w:pPr>
            <w:r w:rsidRPr="00151F78">
              <w:rPr>
                <w:lang w:eastAsia="es-CL"/>
              </w:rPr>
              <w:t>3</w:t>
            </w:r>
          </w:p>
          <w:p w14:paraId="00B7D417" w14:textId="77777777" w:rsidR="00616E91" w:rsidRDefault="00616E91" w:rsidP="00616E91">
            <w:pPr>
              <w:jc w:val="center"/>
              <w:rPr>
                <w:lang w:eastAsia="es-CL"/>
              </w:rPr>
            </w:pPr>
          </w:p>
          <w:p w14:paraId="275013CE" w14:textId="77777777" w:rsidR="00616E91" w:rsidRPr="00151F78" w:rsidRDefault="00616E91" w:rsidP="00616E91">
            <w:pPr>
              <w:jc w:val="center"/>
              <w:rPr>
                <w:lang w:eastAsia="es-CL"/>
              </w:rPr>
            </w:pPr>
          </w:p>
          <w:p w14:paraId="46148813" w14:textId="77777777" w:rsidR="00616E91" w:rsidRPr="00151F78" w:rsidRDefault="00616E91" w:rsidP="00616E91">
            <w:pPr>
              <w:jc w:val="center"/>
              <w:rPr>
                <w:lang w:eastAsia="es-CL"/>
              </w:rPr>
            </w:pPr>
          </w:p>
        </w:tc>
        <w:tc>
          <w:tcPr>
            <w:tcW w:w="6330" w:type="dxa"/>
            <w:tcBorders>
              <w:top w:val="nil"/>
              <w:left w:val="single" w:sz="4" w:space="0" w:color="auto"/>
              <w:bottom w:val="single" w:sz="4" w:space="0" w:color="auto"/>
              <w:right w:val="single" w:sz="4" w:space="0" w:color="auto"/>
            </w:tcBorders>
            <w:shd w:val="clear" w:color="000000" w:fill="FFFFFF"/>
          </w:tcPr>
          <w:p w14:paraId="6A109555" w14:textId="2BF909CB" w:rsidR="00616E91" w:rsidRPr="00616E91" w:rsidRDefault="00616E91" w:rsidP="00616E91">
            <w:pPr>
              <w:jc w:val="left"/>
              <w:rPr>
                <w:lang w:eastAsia="es-CL"/>
              </w:rPr>
            </w:pPr>
            <w:r w:rsidRPr="00616E91">
              <w:rPr>
                <w:rFonts w:cs="Calibri"/>
                <w:szCs w:val="22"/>
              </w:rPr>
              <w:t>El RIE</w:t>
            </w:r>
            <w:r>
              <w:rPr>
                <w:rFonts w:cs="Calibri"/>
                <w:szCs w:val="22"/>
              </w:rPr>
              <w:t xml:space="preserve"> </w:t>
            </w:r>
            <w:r w:rsidRPr="00616E91">
              <w:rPr>
                <w:rFonts w:cs="Calibri"/>
                <w:szCs w:val="22"/>
              </w:rPr>
              <w:t>considera estrategias de prevención y protocolos de actuación frente a situaciones de maltrato entre miembros adultos de la comunidad educativa.</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193DC043" w14:textId="77777777" w:rsidR="00616E91" w:rsidRPr="00151F78" w:rsidRDefault="00616E91" w:rsidP="00616E91">
            <w:pPr>
              <w:rPr>
                <w:lang w:eastAsia="es-CL"/>
              </w:rPr>
            </w:pPr>
            <w:r w:rsidRPr="00151F78">
              <w:rPr>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710590C5" w14:textId="77777777" w:rsidR="00616E91" w:rsidRPr="00151F78" w:rsidRDefault="00616E91" w:rsidP="00616E91">
            <w:pPr>
              <w:rPr>
                <w:lang w:eastAsia="es-CL"/>
              </w:rPr>
            </w:pPr>
            <w:r w:rsidRPr="00151F78">
              <w:rPr>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D8FCBE0" w14:textId="77777777" w:rsidR="00616E91" w:rsidRPr="00151F78" w:rsidRDefault="00616E91" w:rsidP="00616E91">
            <w:pPr>
              <w:rPr>
                <w:lang w:eastAsia="es-CL"/>
              </w:rPr>
            </w:pPr>
            <w:r w:rsidRPr="00151F78">
              <w:rPr>
                <w:lang w:eastAsia="es-CL"/>
              </w:rPr>
              <w:t> </w:t>
            </w:r>
          </w:p>
        </w:tc>
      </w:tr>
      <w:tr w:rsidR="00AD70F4" w:rsidRPr="00151F78" w14:paraId="089A5AC8" w14:textId="77777777" w:rsidTr="00A7721A">
        <w:trPr>
          <w:trHeight w:val="336"/>
        </w:trPr>
        <w:tc>
          <w:tcPr>
            <w:tcW w:w="556" w:type="dxa"/>
            <w:tcBorders>
              <w:top w:val="nil"/>
              <w:left w:val="single" w:sz="4" w:space="0" w:color="auto"/>
              <w:bottom w:val="single" w:sz="4" w:space="0" w:color="auto"/>
              <w:right w:val="single" w:sz="4" w:space="0" w:color="auto"/>
            </w:tcBorders>
            <w:shd w:val="clear" w:color="auto" w:fill="auto"/>
            <w:noWrap/>
            <w:vAlign w:val="bottom"/>
          </w:tcPr>
          <w:p w14:paraId="17451BEE" w14:textId="77777777" w:rsidR="00AD70F4" w:rsidRPr="00151F78" w:rsidRDefault="00AD70F4" w:rsidP="00AD70F4">
            <w:pPr>
              <w:jc w:val="center"/>
              <w:rPr>
                <w:lang w:eastAsia="es-CL"/>
              </w:rPr>
            </w:pPr>
            <w:r w:rsidRPr="00151F78">
              <w:rPr>
                <w:lang w:eastAsia="es-CL"/>
              </w:rPr>
              <w:t>4</w:t>
            </w:r>
          </w:p>
        </w:tc>
        <w:tc>
          <w:tcPr>
            <w:tcW w:w="6330" w:type="dxa"/>
            <w:tcBorders>
              <w:top w:val="single" w:sz="4" w:space="0" w:color="auto"/>
              <w:left w:val="single" w:sz="4" w:space="0" w:color="auto"/>
              <w:bottom w:val="single" w:sz="4" w:space="0" w:color="auto"/>
              <w:right w:val="single" w:sz="4" w:space="0" w:color="auto"/>
            </w:tcBorders>
            <w:shd w:val="clear" w:color="auto" w:fill="auto"/>
          </w:tcPr>
          <w:p w14:paraId="514D3F71" w14:textId="28AE204E" w:rsidR="00AD70F4" w:rsidRPr="00AD70F4" w:rsidRDefault="00AD70F4" w:rsidP="00AD70F4">
            <w:pPr>
              <w:jc w:val="left"/>
              <w:rPr>
                <w:lang w:eastAsia="es-CL"/>
              </w:rPr>
            </w:pPr>
            <w:r w:rsidRPr="00AD70F4">
              <w:rPr>
                <w:rFonts w:cs="Calibri"/>
                <w:szCs w:val="22"/>
              </w:rPr>
              <w:t>El RIE contiene Protocolos de Accidente Escolar.</w:t>
            </w:r>
          </w:p>
        </w:tc>
        <w:tc>
          <w:tcPr>
            <w:tcW w:w="638" w:type="dxa"/>
            <w:tcBorders>
              <w:top w:val="nil"/>
              <w:left w:val="nil"/>
              <w:bottom w:val="single" w:sz="4" w:space="0" w:color="auto"/>
              <w:right w:val="single" w:sz="4" w:space="0" w:color="auto"/>
            </w:tcBorders>
            <w:shd w:val="clear" w:color="auto" w:fill="auto"/>
            <w:noWrap/>
            <w:vAlign w:val="bottom"/>
          </w:tcPr>
          <w:p w14:paraId="1B87C4EB" w14:textId="77777777" w:rsidR="00AD70F4" w:rsidRPr="00151F78" w:rsidRDefault="00AD70F4" w:rsidP="00AD70F4">
            <w:pPr>
              <w:rPr>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429A304E" w14:textId="77777777" w:rsidR="00AD70F4" w:rsidRPr="00151F78" w:rsidRDefault="00AD70F4" w:rsidP="00AD70F4">
            <w:pPr>
              <w:rPr>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303BFE5F" w14:textId="77777777" w:rsidR="00AD70F4" w:rsidRPr="00151F78" w:rsidRDefault="00AD70F4" w:rsidP="00AD70F4">
            <w:pPr>
              <w:rPr>
                <w:lang w:eastAsia="es-CL"/>
              </w:rPr>
            </w:pPr>
          </w:p>
        </w:tc>
      </w:tr>
      <w:tr w:rsidR="00AD70F4" w:rsidRPr="00151F78" w14:paraId="16B5EF46" w14:textId="77777777" w:rsidTr="00A7721A">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4995D16" w14:textId="77777777" w:rsidR="00AD70F4" w:rsidRDefault="00AD70F4" w:rsidP="00AD70F4">
            <w:pPr>
              <w:jc w:val="center"/>
              <w:rPr>
                <w:lang w:eastAsia="es-CL"/>
              </w:rPr>
            </w:pPr>
            <w:r w:rsidRPr="00151F78">
              <w:rPr>
                <w:lang w:eastAsia="es-CL"/>
              </w:rPr>
              <w:lastRenderedPageBreak/>
              <w:t>5</w:t>
            </w:r>
          </w:p>
          <w:p w14:paraId="2A94D1D6" w14:textId="77777777" w:rsidR="00AD70F4" w:rsidRDefault="00AD70F4" w:rsidP="00AD70F4">
            <w:pPr>
              <w:jc w:val="center"/>
              <w:rPr>
                <w:lang w:eastAsia="es-CL"/>
              </w:rPr>
            </w:pPr>
          </w:p>
          <w:p w14:paraId="2A42C51A" w14:textId="77777777" w:rsidR="00AD70F4" w:rsidRPr="00151F78" w:rsidRDefault="00AD70F4" w:rsidP="00AD70F4">
            <w:pPr>
              <w:jc w:val="center"/>
              <w:rPr>
                <w:lang w:eastAsia="es-CL"/>
              </w:rPr>
            </w:pPr>
          </w:p>
        </w:tc>
        <w:tc>
          <w:tcPr>
            <w:tcW w:w="6330" w:type="dxa"/>
            <w:tcBorders>
              <w:top w:val="nil"/>
              <w:left w:val="single" w:sz="4" w:space="0" w:color="auto"/>
              <w:bottom w:val="single" w:sz="4" w:space="0" w:color="auto"/>
              <w:right w:val="single" w:sz="4" w:space="0" w:color="auto"/>
            </w:tcBorders>
            <w:shd w:val="clear" w:color="auto" w:fill="auto"/>
          </w:tcPr>
          <w:p w14:paraId="5E903F6D" w14:textId="7CA5CC6C" w:rsidR="00AD70F4" w:rsidRPr="00AD70F4" w:rsidRDefault="00AD70F4" w:rsidP="00AD70F4">
            <w:pPr>
              <w:jc w:val="left"/>
              <w:rPr>
                <w:lang w:eastAsia="es-CL"/>
              </w:rPr>
            </w:pPr>
            <w:r w:rsidRPr="00AD70F4">
              <w:rPr>
                <w:rFonts w:cs="Calibri"/>
                <w:szCs w:val="22"/>
              </w:rPr>
              <w:t xml:space="preserve">El RIE contiene regulaciones sobre salidas pedagógicas. Anexo 5 Circular </w:t>
            </w:r>
            <w:r w:rsidR="00616E91">
              <w:rPr>
                <w:rFonts w:cs="Calibri"/>
                <w:szCs w:val="22"/>
              </w:rPr>
              <w:t>N</w:t>
            </w:r>
            <w:r w:rsidR="00D01616">
              <w:rPr>
                <w:rFonts w:cs="Calibri"/>
                <w:szCs w:val="22"/>
              </w:rPr>
              <w:t>°</w:t>
            </w:r>
            <w:r w:rsidRPr="00AD70F4">
              <w:rPr>
                <w:rFonts w:cs="Calibri"/>
                <w:szCs w:val="22"/>
              </w:rPr>
              <w:t xml:space="preserve"> 482, SUPREDUC.</w:t>
            </w:r>
          </w:p>
        </w:tc>
        <w:tc>
          <w:tcPr>
            <w:tcW w:w="638" w:type="dxa"/>
            <w:tcBorders>
              <w:top w:val="nil"/>
              <w:left w:val="nil"/>
              <w:bottom w:val="single" w:sz="4" w:space="0" w:color="auto"/>
              <w:right w:val="single" w:sz="4" w:space="0" w:color="auto"/>
            </w:tcBorders>
            <w:shd w:val="clear" w:color="auto" w:fill="auto"/>
            <w:noWrap/>
            <w:vAlign w:val="bottom"/>
          </w:tcPr>
          <w:p w14:paraId="5EDE0F4A" w14:textId="77777777" w:rsidR="00AD70F4" w:rsidRPr="00151F78" w:rsidRDefault="00AD70F4" w:rsidP="00AD70F4">
            <w:pPr>
              <w:rPr>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07FD69CB" w14:textId="77777777" w:rsidR="00AD70F4" w:rsidRPr="00151F78" w:rsidRDefault="00AD70F4" w:rsidP="00AD70F4">
            <w:pPr>
              <w:rPr>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1FD05768" w14:textId="77777777" w:rsidR="00AD70F4" w:rsidRPr="00151F78" w:rsidRDefault="00AD70F4" w:rsidP="00AD70F4">
            <w:pPr>
              <w:rPr>
                <w:lang w:eastAsia="es-CL"/>
              </w:rPr>
            </w:pPr>
          </w:p>
        </w:tc>
      </w:tr>
    </w:tbl>
    <w:p w14:paraId="5CA916A3" w14:textId="11505994" w:rsidR="00250C14" w:rsidRDefault="00250C14" w:rsidP="00250C14">
      <w:pPr>
        <w:rPr>
          <w:rFonts w:eastAsia="Calibri" w:cs="Arial"/>
          <w:b/>
          <w:bCs/>
          <w:szCs w:val="22"/>
          <w:lang w:eastAsia="en-US"/>
        </w:rPr>
      </w:pPr>
    </w:p>
    <w:tbl>
      <w:tblPr>
        <w:tblW w:w="10201" w:type="dxa"/>
        <w:tblLayout w:type="fixed"/>
        <w:tblCellMar>
          <w:left w:w="70" w:type="dxa"/>
          <w:right w:w="70" w:type="dxa"/>
        </w:tblCellMar>
        <w:tblLook w:val="04A0" w:firstRow="1" w:lastRow="0" w:firstColumn="1" w:lastColumn="0" w:noHBand="0" w:noVBand="1"/>
      </w:tblPr>
      <w:tblGrid>
        <w:gridCol w:w="621"/>
        <w:gridCol w:w="6320"/>
        <w:gridCol w:w="638"/>
        <w:gridCol w:w="638"/>
        <w:gridCol w:w="1984"/>
      </w:tblGrid>
      <w:tr w:rsidR="00B53F31" w:rsidRPr="00B53F31" w14:paraId="084054E6" w14:textId="77777777" w:rsidTr="006D6254">
        <w:trPr>
          <w:trHeight w:val="300"/>
        </w:trPr>
        <w:tc>
          <w:tcPr>
            <w:tcW w:w="621"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5DD64C9F" w14:textId="299CF4F8" w:rsidR="00250C14" w:rsidRDefault="00250C14" w:rsidP="00C94ECD">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XII</w:t>
            </w:r>
            <w:r w:rsidR="00915720">
              <w:rPr>
                <w:rFonts w:cs="Arial"/>
                <w:b/>
                <w:bCs/>
                <w:color w:val="FFFFFF" w:themeColor="background1"/>
                <w:sz w:val="20"/>
                <w:szCs w:val="20"/>
                <w:lang w:eastAsia="es-CL"/>
              </w:rPr>
              <w:t>.</w:t>
            </w:r>
          </w:p>
          <w:p w14:paraId="13F2F55F" w14:textId="77777777" w:rsidR="00C94ECD" w:rsidRPr="00B53F31" w:rsidRDefault="00C94ECD" w:rsidP="00C94ECD">
            <w:pPr>
              <w:jc w:val="center"/>
              <w:rPr>
                <w:rFonts w:cs="Arial"/>
                <w:b/>
                <w:bCs/>
                <w:color w:val="FFFFFF" w:themeColor="background1"/>
                <w:sz w:val="20"/>
                <w:szCs w:val="20"/>
                <w:lang w:eastAsia="es-CL"/>
              </w:rPr>
            </w:pPr>
          </w:p>
          <w:p w14:paraId="01464EB3" w14:textId="4EA155D0" w:rsidR="00250C14" w:rsidRPr="00B53F31" w:rsidRDefault="00250C14" w:rsidP="00C94ECD">
            <w:pPr>
              <w:jc w:val="center"/>
              <w:rPr>
                <w:rFonts w:cs="Arial"/>
                <w:b/>
                <w:bCs/>
                <w:color w:val="FFFFFF" w:themeColor="background1"/>
                <w:sz w:val="20"/>
                <w:szCs w:val="20"/>
                <w:lang w:eastAsia="es-CL"/>
              </w:rPr>
            </w:pPr>
          </w:p>
        </w:tc>
        <w:tc>
          <w:tcPr>
            <w:tcW w:w="6320"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0145E1D4" w14:textId="643CF358" w:rsidR="00250C14" w:rsidRPr="00B53F31" w:rsidRDefault="00250C14" w:rsidP="00743997">
            <w:pPr>
              <w:jc w:val="left"/>
              <w:rPr>
                <w:rFonts w:cs="Arial"/>
                <w:b/>
                <w:bCs/>
                <w:color w:val="FFFFFF" w:themeColor="background1"/>
                <w:sz w:val="20"/>
                <w:szCs w:val="20"/>
                <w:lang w:eastAsia="es-CL"/>
              </w:rPr>
            </w:pPr>
            <w:r w:rsidRPr="00B53F31">
              <w:rPr>
                <w:rFonts w:cs="Arial"/>
                <w:b/>
                <w:bCs/>
                <w:color w:val="FFFFFF" w:themeColor="background1"/>
                <w:sz w:val="20"/>
                <w:szCs w:val="20"/>
                <w:lang w:eastAsia="es-CL"/>
              </w:rPr>
              <w:t>ANEXO PLAN PANDEMIA COVID -19 “ABRIR ESCUELAS PASO A PASO”.</w:t>
            </w:r>
          </w:p>
        </w:tc>
        <w:tc>
          <w:tcPr>
            <w:tcW w:w="3260" w:type="dxa"/>
            <w:gridSpan w:val="3"/>
            <w:tcBorders>
              <w:top w:val="single" w:sz="4" w:space="0" w:color="auto"/>
              <w:left w:val="nil"/>
              <w:bottom w:val="single" w:sz="4" w:space="0" w:color="auto"/>
              <w:right w:val="single" w:sz="4" w:space="0" w:color="000000"/>
            </w:tcBorders>
            <w:shd w:val="clear" w:color="auto" w:fill="00B0F0"/>
            <w:noWrap/>
            <w:vAlign w:val="bottom"/>
            <w:hideMark/>
          </w:tcPr>
          <w:p w14:paraId="70F5295A" w14:textId="77777777" w:rsidR="00250C14" w:rsidRPr="00B53F31" w:rsidRDefault="00250C14" w:rsidP="004061C6">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B53F31" w:rsidRPr="00B53F31" w14:paraId="1D8C64FE" w14:textId="77777777" w:rsidTr="006D6254">
        <w:trPr>
          <w:trHeight w:val="300"/>
        </w:trPr>
        <w:tc>
          <w:tcPr>
            <w:tcW w:w="621"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2705B5C7" w14:textId="77777777" w:rsidR="00250C14" w:rsidRPr="00B53F31" w:rsidRDefault="00250C14" w:rsidP="00C94ECD">
            <w:pPr>
              <w:jc w:val="center"/>
              <w:rPr>
                <w:rFonts w:cs="Arial"/>
                <w:color w:val="FFFFFF" w:themeColor="background1"/>
                <w:szCs w:val="22"/>
                <w:lang w:eastAsia="es-CL"/>
              </w:rPr>
            </w:pPr>
          </w:p>
        </w:tc>
        <w:tc>
          <w:tcPr>
            <w:tcW w:w="6320"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211B4BF1" w14:textId="77777777" w:rsidR="00250C14" w:rsidRPr="00B53F31" w:rsidRDefault="00250C14" w:rsidP="00B53F31">
            <w:pPr>
              <w:rPr>
                <w:rFonts w:cs="Arial"/>
                <w:b/>
                <w:bCs/>
                <w:color w:val="FFFFFF" w:themeColor="background1"/>
                <w:szCs w:val="22"/>
                <w:lang w:eastAsia="es-CL"/>
              </w:rPr>
            </w:pPr>
          </w:p>
        </w:tc>
        <w:tc>
          <w:tcPr>
            <w:tcW w:w="638" w:type="dxa"/>
            <w:tcBorders>
              <w:top w:val="nil"/>
              <w:left w:val="nil"/>
              <w:bottom w:val="nil"/>
              <w:right w:val="single" w:sz="4" w:space="0" w:color="auto"/>
            </w:tcBorders>
            <w:shd w:val="clear" w:color="auto" w:fill="00B0F0"/>
            <w:noWrap/>
            <w:vAlign w:val="bottom"/>
            <w:hideMark/>
          </w:tcPr>
          <w:p w14:paraId="2F3D1C51" w14:textId="77777777" w:rsidR="00250C14" w:rsidRPr="00B53F31" w:rsidRDefault="00250C14" w:rsidP="004061C6">
            <w:pPr>
              <w:jc w:val="center"/>
              <w:rPr>
                <w:rFonts w:cs="Arial"/>
                <w:b/>
                <w:color w:val="FFFFFF" w:themeColor="background1"/>
                <w:sz w:val="20"/>
                <w:szCs w:val="20"/>
                <w:lang w:eastAsia="es-CL"/>
              </w:rPr>
            </w:pPr>
            <w:r w:rsidRPr="00B53F31">
              <w:rPr>
                <w:rFonts w:cs="Arial"/>
                <w:b/>
                <w:color w:val="FFFFFF" w:themeColor="background1"/>
                <w:sz w:val="20"/>
                <w:szCs w:val="20"/>
                <w:lang w:eastAsia="es-CL"/>
              </w:rPr>
              <w:t>SI</w:t>
            </w:r>
          </w:p>
        </w:tc>
        <w:tc>
          <w:tcPr>
            <w:tcW w:w="638" w:type="dxa"/>
            <w:tcBorders>
              <w:top w:val="nil"/>
              <w:left w:val="nil"/>
              <w:bottom w:val="nil"/>
              <w:right w:val="single" w:sz="4" w:space="0" w:color="auto"/>
            </w:tcBorders>
            <w:shd w:val="clear" w:color="auto" w:fill="00B0F0"/>
            <w:noWrap/>
            <w:vAlign w:val="bottom"/>
            <w:hideMark/>
          </w:tcPr>
          <w:p w14:paraId="56741901" w14:textId="77777777" w:rsidR="00250C14" w:rsidRPr="00B53F31" w:rsidRDefault="00250C14" w:rsidP="004061C6">
            <w:pPr>
              <w:jc w:val="center"/>
              <w:rPr>
                <w:rFonts w:cs="Arial"/>
                <w:b/>
                <w:color w:val="FFFFFF" w:themeColor="background1"/>
                <w:sz w:val="20"/>
                <w:szCs w:val="20"/>
                <w:lang w:eastAsia="es-CL"/>
              </w:rPr>
            </w:pPr>
            <w:r w:rsidRPr="00B53F31">
              <w:rPr>
                <w:rFonts w:cs="Arial"/>
                <w:b/>
                <w:color w:val="FFFFFF" w:themeColor="background1"/>
                <w:sz w:val="20"/>
                <w:szCs w:val="20"/>
                <w:lang w:eastAsia="es-CL"/>
              </w:rPr>
              <w:t>NO</w:t>
            </w:r>
          </w:p>
        </w:tc>
        <w:tc>
          <w:tcPr>
            <w:tcW w:w="1984" w:type="dxa"/>
            <w:tcBorders>
              <w:top w:val="nil"/>
              <w:left w:val="nil"/>
              <w:bottom w:val="nil"/>
              <w:right w:val="single" w:sz="4" w:space="0" w:color="auto"/>
            </w:tcBorders>
            <w:shd w:val="clear" w:color="auto" w:fill="00B0F0"/>
            <w:hideMark/>
          </w:tcPr>
          <w:p w14:paraId="3EF02370" w14:textId="03EECB5F" w:rsidR="00250C14" w:rsidRPr="00B53F31" w:rsidRDefault="00250C14" w:rsidP="004061C6">
            <w:pPr>
              <w:jc w:val="center"/>
              <w:rPr>
                <w:rFonts w:cs="Arial"/>
                <w:b/>
                <w:color w:val="FFFFFF" w:themeColor="background1"/>
                <w:sz w:val="20"/>
                <w:szCs w:val="20"/>
                <w:lang w:eastAsia="es-CL"/>
              </w:rPr>
            </w:pPr>
            <w:r w:rsidRPr="00B53F31">
              <w:rPr>
                <w:rFonts w:cs="Arial"/>
                <w:b/>
                <w:color w:val="FFFFFF" w:themeColor="background1"/>
                <w:sz w:val="20"/>
                <w:szCs w:val="20"/>
                <w:lang w:eastAsia="es-CL"/>
              </w:rPr>
              <w:t>Observaciones</w:t>
            </w:r>
          </w:p>
        </w:tc>
      </w:tr>
      <w:tr w:rsidR="00C94ECD" w:rsidRPr="00151F78" w14:paraId="7DEE28C3" w14:textId="77777777" w:rsidTr="00A7721A">
        <w:trPr>
          <w:trHeight w:val="6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14:paraId="7DEDCC23" w14:textId="06663FC3" w:rsidR="00C94ECD" w:rsidRDefault="00C94ECD" w:rsidP="00C94ECD">
            <w:pPr>
              <w:jc w:val="center"/>
              <w:rPr>
                <w:lang w:eastAsia="es-CL"/>
              </w:rPr>
            </w:pPr>
            <w:r w:rsidRPr="00151F78">
              <w:rPr>
                <w:lang w:eastAsia="es-CL"/>
              </w:rPr>
              <w:t>1</w:t>
            </w:r>
          </w:p>
          <w:p w14:paraId="1BA8DDC7" w14:textId="77777777" w:rsidR="00C94ECD" w:rsidRPr="00151F78" w:rsidRDefault="00C94ECD" w:rsidP="00C94ECD">
            <w:pPr>
              <w:jc w:val="center"/>
              <w:rPr>
                <w:lang w:eastAsia="es-CL"/>
              </w:rPr>
            </w:pPr>
          </w:p>
          <w:p w14:paraId="26BD6243" w14:textId="77777777" w:rsidR="00C94ECD" w:rsidRPr="00151F78" w:rsidRDefault="00C94ECD" w:rsidP="00C94ECD">
            <w:pPr>
              <w:jc w:val="center"/>
              <w:rPr>
                <w:lang w:eastAsia="es-CL"/>
              </w:rPr>
            </w:pPr>
          </w:p>
        </w:tc>
        <w:tc>
          <w:tcPr>
            <w:tcW w:w="6320" w:type="dxa"/>
            <w:tcBorders>
              <w:top w:val="single" w:sz="4" w:space="0" w:color="auto"/>
              <w:left w:val="single" w:sz="4" w:space="0" w:color="auto"/>
              <w:bottom w:val="single" w:sz="4" w:space="0" w:color="auto"/>
              <w:right w:val="single" w:sz="4" w:space="0" w:color="auto"/>
            </w:tcBorders>
            <w:shd w:val="clear" w:color="auto" w:fill="auto"/>
          </w:tcPr>
          <w:p w14:paraId="4A6F6E72" w14:textId="58A9A7F5" w:rsidR="00C94ECD" w:rsidRPr="00C94ECD" w:rsidRDefault="00C94ECD" w:rsidP="00C94ECD">
            <w:pPr>
              <w:rPr>
                <w:lang w:eastAsia="es-CL"/>
              </w:rPr>
            </w:pPr>
            <w:r w:rsidRPr="00C94ECD">
              <w:rPr>
                <w:rFonts w:cs="Calibri"/>
                <w:szCs w:val="22"/>
              </w:rPr>
              <w:t>Establecimiento educacional contiene protocolo de medidas sanitarias para establecimiento de educación.</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2FECD78B" w14:textId="77777777" w:rsidR="00C94ECD" w:rsidRPr="00151F78" w:rsidRDefault="00C94ECD" w:rsidP="00C94ECD">
            <w:pPr>
              <w:rPr>
                <w:lang w:eastAsia="es-CL"/>
              </w:rPr>
            </w:pPr>
            <w:r w:rsidRPr="00151F78">
              <w:rPr>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2C15B7F4" w14:textId="77777777" w:rsidR="00C94ECD" w:rsidRPr="00151F78" w:rsidRDefault="00C94ECD" w:rsidP="00C94ECD">
            <w:pPr>
              <w:rPr>
                <w:lang w:eastAsia="es-CL"/>
              </w:rPr>
            </w:pPr>
            <w:r w:rsidRPr="00151F78">
              <w:rPr>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83ED7EB" w14:textId="77777777" w:rsidR="00C94ECD" w:rsidRPr="00151F78" w:rsidRDefault="00C94ECD" w:rsidP="00C94ECD">
            <w:pPr>
              <w:rPr>
                <w:lang w:eastAsia="es-CL"/>
              </w:rPr>
            </w:pPr>
            <w:r w:rsidRPr="00151F78">
              <w:rPr>
                <w:lang w:eastAsia="es-CL"/>
              </w:rPr>
              <w:t> </w:t>
            </w:r>
          </w:p>
        </w:tc>
      </w:tr>
      <w:tr w:rsidR="00C94ECD" w:rsidRPr="00151F78" w14:paraId="1E36D7B0" w14:textId="77777777" w:rsidTr="00A7721A">
        <w:trPr>
          <w:trHeight w:val="6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14:paraId="461C1A4D" w14:textId="460E318C" w:rsidR="00C94ECD" w:rsidRDefault="00C94ECD" w:rsidP="00C94ECD">
            <w:pPr>
              <w:jc w:val="center"/>
              <w:rPr>
                <w:lang w:eastAsia="es-CL"/>
              </w:rPr>
            </w:pPr>
            <w:r>
              <w:rPr>
                <w:lang w:eastAsia="es-CL"/>
              </w:rPr>
              <w:t>2</w:t>
            </w:r>
          </w:p>
          <w:p w14:paraId="298FA2D3" w14:textId="77777777" w:rsidR="00C94ECD" w:rsidRPr="00151F78" w:rsidRDefault="00C94ECD" w:rsidP="00C94ECD">
            <w:pPr>
              <w:jc w:val="center"/>
              <w:rPr>
                <w:lang w:eastAsia="es-CL"/>
              </w:rPr>
            </w:pPr>
          </w:p>
          <w:p w14:paraId="3F29DF54" w14:textId="77777777" w:rsidR="00C94ECD" w:rsidRPr="00151F78" w:rsidRDefault="00C94ECD" w:rsidP="00C94ECD">
            <w:pPr>
              <w:jc w:val="center"/>
              <w:rPr>
                <w:lang w:eastAsia="es-CL"/>
              </w:rPr>
            </w:pPr>
          </w:p>
        </w:tc>
        <w:tc>
          <w:tcPr>
            <w:tcW w:w="6320" w:type="dxa"/>
            <w:tcBorders>
              <w:top w:val="nil"/>
              <w:left w:val="single" w:sz="4" w:space="0" w:color="auto"/>
              <w:bottom w:val="single" w:sz="4" w:space="0" w:color="auto"/>
              <w:right w:val="single" w:sz="4" w:space="0" w:color="auto"/>
            </w:tcBorders>
            <w:shd w:val="clear" w:color="auto" w:fill="auto"/>
          </w:tcPr>
          <w:p w14:paraId="44696DCF" w14:textId="4FF64928" w:rsidR="00C94ECD" w:rsidRPr="00C94ECD" w:rsidRDefault="00C94ECD" w:rsidP="00C94ECD">
            <w:pPr>
              <w:rPr>
                <w:lang w:eastAsia="es-CL"/>
              </w:rPr>
            </w:pPr>
            <w:r w:rsidRPr="00C94ECD">
              <w:rPr>
                <w:rFonts w:cs="Calibri"/>
                <w:szCs w:val="22"/>
              </w:rPr>
              <w:t>Establecimiento educacional contiene protocolo de limpieza y desinfección del establecimiento.</w:t>
            </w:r>
          </w:p>
        </w:tc>
        <w:tc>
          <w:tcPr>
            <w:tcW w:w="638" w:type="dxa"/>
            <w:tcBorders>
              <w:top w:val="nil"/>
              <w:left w:val="nil"/>
              <w:bottom w:val="single" w:sz="4" w:space="0" w:color="auto"/>
              <w:right w:val="single" w:sz="4" w:space="0" w:color="auto"/>
            </w:tcBorders>
            <w:shd w:val="clear" w:color="auto" w:fill="auto"/>
            <w:noWrap/>
            <w:vAlign w:val="bottom"/>
            <w:hideMark/>
          </w:tcPr>
          <w:p w14:paraId="1BA6854E" w14:textId="77777777" w:rsidR="00C94ECD" w:rsidRPr="00151F78" w:rsidRDefault="00C94ECD" w:rsidP="00C94ECD">
            <w:pPr>
              <w:rPr>
                <w:lang w:eastAsia="es-CL"/>
              </w:rPr>
            </w:pPr>
            <w:r w:rsidRPr="00151F78">
              <w:rPr>
                <w:lang w:eastAsia="es-CL"/>
              </w:rPr>
              <w:t> </w:t>
            </w:r>
          </w:p>
        </w:tc>
        <w:tc>
          <w:tcPr>
            <w:tcW w:w="638" w:type="dxa"/>
            <w:tcBorders>
              <w:top w:val="nil"/>
              <w:left w:val="nil"/>
              <w:bottom w:val="single" w:sz="4" w:space="0" w:color="auto"/>
              <w:right w:val="single" w:sz="4" w:space="0" w:color="auto"/>
            </w:tcBorders>
            <w:shd w:val="clear" w:color="auto" w:fill="auto"/>
            <w:noWrap/>
            <w:vAlign w:val="bottom"/>
            <w:hideMark/>
          </w:tcPr>
          <w:p w14:paraId="5E54B26A" w14:textId="77777777" w:rsidR="00C94ECD" w:rsidRPr="00151F78" w:rsidRDefault="00C94ECD" w:rsidP="00C94ECD">
            <w:pPr>
              <w:rPr>
                <w:lang w:eastAsia="es-CL"/>
              </w:rPr>
            </w:pPr>
            <w:r w:rsidRPr="00151F78">
              <w:rPr>
                <w:lang w:eastAsia="es-CL"/>
              </w:rPr>
              <w:t> </w:t>
            </w:r>
          </w:p>
        </w:tc>
        <w:tc>
          <w:tcPr>
            <w:tcW w:w="1984" w:type="dxa"/>
            <w:tcBorders>
              <w:top w:val="nil"/>
              <w:left w:val="nil"/>
              <w:bottom w:val="single" w:sz="4" w:space="0" w:color="auto"/>
              <w:right w:val="single" w:sz="4" w:space="0" w:color="auto"/>
            </w:tcBorders>
            <w:shd w:val="clear" w:color="auto" w:fill="auto"/>
            <w:noWrap/>
            <w:vAlign w:val="bottom"/>
            <w:hideMark/>
          </w:tcPr>
          <w:p w14:paraId="724D655F" w14:textId="77777777" w:rsidR="00C94ECD" w:rsidRPr="00151F78" w:rsidRDefault="00C94ECD" w:rsidP="00C94ECD">
            <w:pPr>
              <w:rPr>
                <w:lang w:eastAsia="es-CL"/>
              </w:rPr>
            </w:pPr>
            <w:r w:rsidRPr="00151F78">
              <w:rPr>
                <w:lang w:eastAsia="es-CL"/>
              </w:rPr>
              <w:t> </w:t>
            </w:r>
          </w:p>
        </w:tc>
      </w:tr>
      <w:tr w:rsidR="00C94ECD" w:rsidRPr="00151F78" w14:paraId="15EE22F7" w14:textId="77777777" w:rsidTr="00A7721A">
        <w:trPr>
          <w:trHeight w:val="600"/>
        </w:trPr>
        <w:tc>
          <w:tcPr>
            <w:tcW w:w="621" w:type="dxa"/>
            <w:tcBorders>
              <w:top w:val="nil"/>
              <w:left w:val="single" w:sz="4" w:space="0" w:color="auto"/>
              <w:bottom w:val="single" w:sz="4" w:space="0" w:color="auto"/>
              <w:right w:val="single" w:sz="4" w:space="0" w:color="auto"/>
            </w:tcBorders>
            <w:shd w:val="clear" w:color="auto" w:fill="auto"/>
            <w:noWrap/>
            <w:vAlign w:val="bottom"/>
          </w:tcPr>
          <w:p w14:paraId="38FD3D40" w14:textId="77777777" w:rsidR="00C94ECD" w:rsidRDefault="00C94ECD" w:rsidP="00C94ECD">
            <w:pPr>
              <w:jc w:val="center"/>
              <w:rPr>
                <w:lang w:eastAsia="es-CL"/>
              </w:rPr>
            </w:pPr>
            <w:r>
              <w:rPr>
                <w:lang w:eastAsia="es-CL"/>
              </w:rPr>
              <w:t>3</w:t>
            </w:r>
          </w:p>
          <w:p w14:paraId="66239092" w14:textId="77777777" w:rsidR="00C94ECD" w:rsidRPr="00151F78" w:rsidRDefault="00C94ECD" w:rsidP="00C94ECD">
            <w:pPr>
              <w:jc w:val="center"/>
              <w:rPr>
                <w:lang w:eastAsia="es-CL"/>
              </w:rPr>
            </w:pPr>
          </w:p>
        </w:tc>
        <w:tc>
          <w:tcPr>
            <w:tcW w:w="6320" w:type="dxa"/>
            <w:tcBorders>
              <w:top w:val="nil"/>
              <w:left w:val="single" w:sz="4" w:space="0" w:color="auto"/>
              <w:bottom w:val="single" w:sz="4" w:space="0" w:color="auto"/>
              <w:right w:val="single" w:sz="4" w:space="0" w:color="auto"/>
            </w:tcBorders>
            <w:shd w:val="clear" w:color="auto" w:fill="auto"/>
          </w:tcPr>
          <w:p w14:paraId="7D6E2673" w14:textId="4EB5694A" w:rsidR="00C94ECD" w:rsidRPr="00C94ECD" w:rsidRDefault="00C94ECD" w:rsidP="00C94ECD">
            <w:pPr>
              <w:rPr>
                <w:lang w:eastAsia="es-CL"/>
              </w:rPr>
            </w:pPr>
            <w:r w:rsidRPr="00C94ECD">
              <w:rPr>
                <w:rFonts w:cs="Calibri"/>
                <w:szCs w:val="22"/>
              </w:rPr>
              <w:t>Establecimiento educacional contiene protocolo de actuación ante casos confirmados de Covid-19.</w:t>
            </w:r>
          </w:p>
        </w:tc>
        <w:tc>
          <w:tcPr>
            <w:tcW w:w="638" w:type="dxa"/>
            <w:tcBorders>
              <w:top w:val="nil"/>
              <w:left w:val="nil"/>
              <w:bottom w:val="single" w:sz="4" w:space="0" w:color="auto"/>
              <w:right w:val="single" w:sz="4" w:space="0" w:color="auto"/>
            </w:tcBorders>
            <w:shd w:val="clear" w:color="auto" w:fill="auto"/>
            <w:noWrap/>
            <w:vAlign w:val="bottom"/>
          </w:tcPr>
          <w:p w14:paraId="05C5FBD2" w14:textId="77777777" w:rsidR="00C94ECD" w:rsidRPr="00151F78" w:rsidRDefault="00C94ECD" w:rsidP="00C94ECD">
            <w:pPr>
              <w:rPr>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175A6C73" w14:textId="77777777" w:rsidR="00C94ECD" w:rsidRPr="00151F78" w:rsidRDefault="00C94ECD" w:rsidP="00C94ECD">
            <w:pPr>
              <w:rPr>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02FF445C" w14:textId="77777777" w:rsidR="00C94ECD" w:rsidRPr="00151F78" w:rsidRDefault="00C94ECD" w:rsidP="00C94ECD">
            <w:pPr>
              <w:rPr>
                <w:lang w:eastAsia="es-CL"/>
              </w:rPr>
            </w:pPr>
          </w:p>
        </w:tc>
      </w:tr>
      <w:tr w:rsidR="00C94ECD" w:rsidRPr="00151F78" w14:paraId="47145189" w14:textId="77777777" w:rsidTr="00A7721A">
        <w:trPr>
          <w:trHeight w:val="604"/>
        </w:trPr>
        <w:tc>
          <w:tcPr>
            <w:tcW w:w="621" w:type="dxa"/>
            <w:tcBorders>
              <w:top w:val="nil"/>
              <w:left w:val="single" w:sz="4" w:space="0" w:color="auto"/>
              <w:bottom w:val="single" w:sz="4" w:space="0" w:color="auto"/>
              <w:right w:val="single" w:sz="4" w:space="0" w:color="auto"/>
            </w:tcBorders>
            <w:shd w:val="clear" w:color="auto" w:fill="auto"/>
            <w:noWrap/>
            <w:vAlign w:val="bottom"/>
          </w:tcPr>
          <w:p w14:paraId="6BC01148" w14:textId="77777777" w:rsidR="00C94ECD" w:rsidRDefault="00C94ECD" w:rsidP="00C94ECD">
            <w:pPr>
              <w:jc w:val="center"/>
              <w:rPr>
                <w:lang w:eastAsia="es-CL"/>
              </w:rPr>
            </w:pPr>
            <w:r>
              <w:rPr>
                <w:lang w:eastAsia="es-CL"/>
              </w:rPr>
              <w:t>4</w:t>
            </w:r>
          </w:p>
          <w:p w14:paraId="4263E6CD" w14:textId="77777777" w:rsidR="00C94ECD" w:rsidRPr="00151F78" w:rsidRDefault="00C94ECD" w:rsidP="00C94ECD">
            <w:pPr>
              <w:jc w:val="center"/>
              <w:rPr>
                <w:lang w:eastAsia="es-CL"/>
              </w:rPr>
            </w:pPr>
          </w:p>
        </w:tc>
        <w:tc>
          <w:tcPr>
            <w:tcW w:w="6320" w:type="dxa"/>
            <w:tcBorders>
              <w:top w:val="nil"/>
              <w:left w:val="single" w:sz="4" w:space="0" w:color="auto"/>
              <w:bottom w:val="single" w:sz="4" w:space="0" w:color="auto"/>
              <w:right w:val="single" w:sz="4" w:space="0" w:color="auto"/>
            </w:tcBorders>
            <w:shd w:val="clear" w:color="auto" w:fill="auto"/>
          </w:tcPr>
          <w:p w14:paraId="0D9A12D4" w14:textId="12976A12" w:rsidR="00C94ECD" w:rsidRPr="00C94ECD" w:rsidRDefault="00C94ECD" w:rsidP="00C94ECD">
            <w:pPr>
              <w:rPr>
                <w:lang w:eastAsia="es-CL"/>
              </w:rPr>
            </w:pPr>
            <w:r w:rsidRPr="00C94ECD">
              <w:rPr>
                <w:rFonts w:cs="Calibri"/>
                <w:szCs w:val="22"/>
              </w:rPr>
              <w:t>Establecimiento educacional contiene un plan de trabajo de educación remota.</w:t>
            </w:r>
          </w:p>
        </w:tc>
        <w:tc>
          <w:tcPr>
            <w:tcW w:w="638" w:type="dxa"/>
            <w:tcBorders>
              <w:top w:val="nil"/>
              <w:left w:val="nil"/>
              <w:bottom w:val="single" w:sz="4" w:space="0" w:color="auto"/>
              <w:right w:val="single" w:sz="4" w:space="0" w:color="auto"/>
            </w:tcBorders>
            <w:shd w:val="clear" w:color="auto" w:fill="auto"/>
            <w:noWrap/>
            <w:vAlign w:val="bottom"/>
          </w:tcPr>
          <w:p w14:paraId="6AD10603" w14:textId="77777777" w:rsidR="00C94ECD" w:rsidRPr="00151F78" w:rsidRDefault="00C94ECD" w:rsidP="00C94ECD">
            <w:pPr>
              <w:rPr>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6FE0875D" w14:textId="77777777" w:rsidR="00C94ECD" w:rsidRPr="00151F78" w:rsidRDefault="00C94ECD" w:rsidP="00C94ECD">
            <w:pPr>
              <w:rPr>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13B5F8BE" w14:textId="77777777" w:rsidR="00C94ECD" w:rsidRPr="00151F78" w:rsidRDefault="00C94ECD" w:rsidP="00C94ECD">
            <w:pPr>
              <w:rPr>
                <w:lang w:eastAsia="es-CL"/>
              </w:rPr>
            </w:pPr>
          </w:p>
        </w:tc>
      </w:tr>
    </w:tbl>
    <w:p w14:paraId="5618F1E8" w14:textId="16052BF3" w:rsidR="009A2805" w:rsidRDefault="009A2805" w:rsidP="00743997">
      <w:pPr>
        <w:rPr>
          <w:rFonts w:cs="Arial"/>
          <w:b/>
          <w:szCs w:val="22"/>
        </w:rPr>
      </w:pPr>
    </w:p>
    <w:tbl>
      <w:tblPr>
        <w:tblW w:w="10201" w:type="dxa"/>
        <w:tblLayout w:type="fixed"/>
        <w:tblCellMar>
          <w:left w:w="70" w:type="dxa"/>
          <w:right w:w="70" w:type="dxa"/>
        </w:tblCellMar>
        <w:tblLook w:val="04A0" w:firstRow="1" w:lastRow="0" w:firstColumn="1" w:lastColumn="0" w:noHBand="0" w:noVBand="1"/>
      </w:tblPr>
      <w:tblGrid>
        <w:gridCol w:w="704"/>
        <w:gridCol w:w="6237"/>
        <w:gridCol w:w="638"/>
        <w:gridCol w:w="638"/>
        <w:gridCol w:w="1984"/>
      </w:tblGrid>
      <w:tr w:rsidR="00EA33C3" w:rsidRPr="00B53F31" w14:paraId="5CAD1882" w14:textId="77777777" w:rsidTr="00915720">
        <w:trPr>
          <w:trHeight w:val="300"/>
        </w:trPr>
        <w:tc>
          <w:tcPr>
            <w:tcW w:w="704"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5A39D30D" w14:textId="59ED9141" w:rsidR="00EA33C3" w:rsidRDefault="00EA33C3" w:rsidP="00C94ECD">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XII</w:t>
            </w:r>
            <w:r>
              <w:rPr>
                <w:rFonts w:cs="Arial"/>
                <w:b/>
                <w:bCs/>
                <w:color w:val="FFFFFF" w:themeColor="background1"/>
                <w:sz w:val="20"/>
                <w:szCs w:val="20"/>
                <w:lang w:eastAsia="es-CL"/>
              </w:rPr>
              <w:t>I</w:t>
            </w:r>
            <w:r w:rsidR="00915720">
              <w:rPr>
                <w:rFonts w:cs="Arial"/>
                <w:b/>
                <w:bCs/>
                <w:color w:val="FFFFFF" w:themeColor="background1"/>
                <w:sz w:val="20"/>
                <w:szCs w:val="20"/>
                <w:lang w:eastAsia="es-CL"/>
              </w:rPr>
              <w:t>.</w:t>
            </w:r>
          </w:p>
          <w:p w14:paraId="6681F771" w14:textId="77777777" w:rsidR="005E7CC7" w:rsidRDefault="005E7CC7" w:rsidP="00C94ECD">
            <w:pPr>
              <w:jc w:val="center"/>
              <w:rPr>
                <w:rFonts w:cs="Arial"/>
                <w:b/>
                <w:bCs/>
                <w:color w:val="FFFFFF" w:themeColor="background1"/>
                <w:sz w:val="20"/>
                <w:szCs w:val="20"/>
                <w:lang w:eastAsia="es-CL"/>
              </w:rPr>
            </w:pPr>
          </w:p>
          <w:p w14:paraId="535CB8AA" w14:textId="77777777" w:rsidR="00C94ECD" w:rsidRPr="00B53F31" w:rsidRDefault="00C94ECD" w:rsidP="00C94ECD">
            <w:pPr>
              <w:jc w:val="center"/>
              <w:rPr>
                <w:rFonts w:cs="Arial"/>
                <w:b/>
                <w:bCs/>
                <w:color w:val="FFFFFF" w:themeColor="background1"/>
                <w:sz w:val="20"/>
                <w:szCs w:val="20"/>
                <w:lang w:eastAsia="es-CL"/>
              </w:rPr>
            </w:pPr>
          </w:p>
          <w:p w14:paraId="77628F5B" w14:textId="1E65E4FB" w:rsidR="00EA33C3" w:rsidRPr="00B53F31" w:rsidRDefault="00EA33C3" w:rsidP="00C94ECD">
            <w:pPr>
              <w:jc w:val="center"/>
              <w:rPr>
                <w:rFonts w:cs="Arial"/>
                <w:b/>
                <w:bCs/>
                <w:color w:val="FFFFFF" w:themeColor="background1"/>
                <w:sz w:val="20"/>
                <w:szCs w:val="20"/>
                <w:lang w:eastAsia="es-CL"/>
              </w:rPr>
            </w:pPr>
          </w:p>
        </w:tc>
        <w:tc>
          <w:tcPr>
            <w:tcW w:w="6237" w:type="dxa"/>
            <w:vMerge w:val="restart"/>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579751B3" w14:textId="1321E032" w:rsidR="005E7CC7" w:rsidRDefault="005E7CC7" w:rsidP="005E7CC7">
            <w:pPr>
              <w:spacing w:line="240" w:lineRule="auto"/>
              <w:jc w:val="left"/>
              <w:rPr>
                <w:rFonts w:cs="Calibri"/>
                <w:b/>
                <w:bCs/>
                <w:color w:val="FFFFFF"/>
                <w:szCs w:val="22"/>
              </w:rPr>
            </w:pPr>
            <w:r>
              <w:rPr>
                <w:rFonts w:cs="Calibri"/>
                <w:b/>
                <w:bCs/>
                <w:color w:val="FFFFFF"/>
                <w:szCs w:val="22"/>
              </w:rPr>
              <w:t>ASPECTOS FORMALES CUMPLIMIENTO REGLAMENTO INTERNO ESCOLAR</w:t>
            </w:r>
          </w:p>
          <w:p w14:paraId="15A2A653" w14:textId="77777777" w:rsidR="0024715F" w:rsidRDefault="0024715F" w:rsidP="005E7CC7">
            <w:pPr>
              <w:spacing w:line="240" w:lineRule="auto"/>
              <w:jc w:val="left"/>
              <w:rPr>
                <w:rFonts w:cs="Calibri"/>
                <w:b/>
                <w:bCs/>
                <w:color w:val="FFFFFF"/>
                <w:szCs w:val="22"/>
                <w:lang w:eastAsia="es-CL"/>
              </w:rPr>
            </w:pPr>
          </w:p>
          <w:p w14:paraId="1B229D02" w14:textId="137C1B90" w:rsidR="00EA33C3" w:rsidRPr="00B53F31" w:rsidRDefault="00EA33C3" w:rsidP="00A7721A">
            <w:pPr>
              <w:jc w:val="left"/>
              <w:rPr>
                <w:rFonts w:cs="Arial"/>
                <w:b/>
                <w:bCs/>
                <w:color w:val="FFFFFF" w:themeColor="background1"/>
                <w:sz w:val="20"/>
                <w:szCs w:val="20"/>
                <w:lang w:eastAsia="es-CL"/>
              </w:rPr>
            </w:pPr>
          </w:p>
        </w:tc>
        <w:tc>
          <w:tcPr>
            <w:tcW w:w="3260" w:type="dxa"/>
            <w:gridSpan w:val="3"/>
            <w:tcBorders>
              <w:top w:val="single" w:sz="4" w:space="0" w:color="auto"/>
              <w:left w:val="nil"/>
              <w:bottom w:val="single" w:sz="4" w:space="0" w:color="auto"/>
              <w:right w:val="single" w:sz="4" w:space="0" w:color="000000"/>
            </w:tcBorders>
            <w:shd w:val="clear" w:color="auto" w:fill="00B0F0"/>
            <w:noWrap/>
            <w:vAlign w:val="bottom"/>
            <w:hideMark/>
          </w:tcPr>
          <w:p w14:paraId="19EE0E73" w14:textId="77777777" w:rsidR="00EA33C3" w:rsidRPr="00B53F31" w:rsidRDefault="00EA33C3" w:rsidP="00A7721A">
            <w:pPr>
              <w:jc w:val="center"/>
              <w:rPr>
                <w:rFonts w:cs="Arial"/>
                <w:b/>
                <w:bCs/>
                <w:color w:val="FFFFFF" w:themeColor="background1"/>
                <w:sz w:val="20"/>
                <w:szCs w:val="20"/>
                <w:lang w:eastAsia="es-CL"/>
              </w:rPr>
            </w:pPr>
            <w:r w:rsidRPr="00B53F31">
              <w:rPr>
                <w:rFonts w:cs="Arial"/>
                <w:b/>
                <w:bCs/>
                <w:color w:val="FFFFFF" w:themeColor="background1"/>
                <w:sz w:val="20"/>
                <w:szCs w:val="20"/>
                <w:lang w:eastAsia="es-CL"/>
              </w:rPr>
              <w:t>Considera</w:t>
            </w:r>
          </w:p>
        </w:tc>
      </w:tr>
      <w:tr w:rsidR="00EA33C3" w:rsidRPr="00B53F31" w14:paraId="6A2FFAB2" w14:textId="77777777" w:rsidTr="00915720">
        <w:trPr>
          <w:trHeight w:val="300"/>
        </w:trPr>
        <w:tc>
          <w:tcPr>
            <w:tcW w:w="704"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77921F0C" w14:textId="77777777" w:rsidR="00EA33C3" w:rsidRPr="00B53F31" w:rsidRDefault="00EA33C3" w:rsidP="00C94ECD">
            <w:pPr>
              <w:jc w:val="center"/>
              <w:rPr>
                <w:rFonts w:cs="Arial"/>
                <w:color w:val="FFFFFF" w:themeColor="background1"/>
                <w:szCs w:val="22"/>
                <w:lang w:eastAsia="es-CL"/>
              </w:rPr>
            </w:pPr>
          </w:p>
        </w:tc>
        <w:tc>
          <w:tcPr>
            <w:tcW w:w="6237"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3BBDF7CF" w14:textId="77777777" w:rsidR="00EA33C3" w:rsidRPr="00B53F31" w:rsidRDefault="00EA33C3" w:rsidP="00A7721A">
            <w:pPr>
              <w:rPr>
                <w:rFonts w:cs="Arial"/>
                <w:b/>
                <w:bCs/>
                <w:color w:val="FFFFFF" w:themeColor="background1"/>
                <w:szCs w:val="22"/>
                <w:lang w:eastAsia="es-CL"/>
              </w:rPr>
            </w:pPr>
          </w:p>
        </w:tc>
        <w:tc>
          <w:tcPr>
            <w:tcW w:w="638" w:type="dxa"/>
            <w:tcBorders>
              <w:top w:val="nil"/>
              <w:left w:val="nil"/>
              <w:bottom w:val="nil"/>
              <w:right w:val="single" w:sz="4" w:space="0" w:color="auto"/>
            </w:tcBorders>
            <w:shd w:val="clear" w:color="auto" w:fill="00B0F0"/>
            <w:noWrap/>
            <w:vAlign w:val="bottom"/>
            <w:hideMark/>
          </w:tcPr>
          <w:p w14:paraId="01D8A222" w14:textId="77777777" w:rsidR="00EA33C3" w:rsidRPr="00B53F31" w:rsidRDefault="00EA33C3" w:rsidP="00A7721A">
            <w:pPr>
              <w:jc w:val="center"/>
              <w:rPr>
                <w:rFonts w:cs="Arial"/>
                <w:b/>
                <w:color w:val="FFFFFF" w:themeColor="background1"/>
                <w:sz w:val="20"/>
                <w:szCs w:val="20"/>
                <w:lang w:eastAsia="es-CL"/>
              </w:rPr>
            </w:pPr>
            <w:r w:rsidRPr="00B53F31">
              <w:rPr>
                <w:rFonts w:cs="Arial"/>
                <w:b/>
                <w:color w:val="FFFFFF" w:themeColor="background1"/>
                <w:sz w:val="20"/>
                <w:szCs w:val="20"/>
                <w:lang w:eastAsia="es-CL"/>
              </w:rPr>
              <w:t>SI</w:t>
            </w:r>
          </w:p>
        </w:tc>
        <w:tc>
          <w:tcPr>
            <w:tcW w:w="638" w:type="dxa"/>
            <w:tcBorders>
              <w:top w:val="nil"/>
              <w:left w:val="nil"/>
              <w:bottom w:val="nil"/>
              <w:right w:val="single" w:sz="4" w:space="0" w:color="auto"/>
            </w:tcBorders>
            <w:shd w:val="clear" w:color="auto" w:fill="00B0F0"/>
            <w:noWrap/>
            <w:vAlign w:val="bottom"/>
            <w:hideMark/>
          </w:tcPr>
          <w:p w14:paraId="6ED0B556" w14:textId="77777777" w:rsidR="00EA33C3" w:rsidRPr="00B53F31" w:rsidRDefault="00EA33C3" w:rsidP="00A7721A">
            <w:pPr>
              <w:jc w:val="center"/>
              <w:rPr>
                <w:rFonts w:cs="Arial"/>
                <w:b/>
                <w:color w:val="FFFFFF" w:themeColor="background1"/>
                <w:sz w:val="20"/>
                <w:szCs w:val="20"/>
                <w:lang w:eastAsia="es-CL"/>
              </w:rPr>
            </w:pPr>
            <w:r w:rsidRPr="00B53F31">
              <w:rPr>
                <w:rFonts w:cs="Arial"/>
                <w:b/>
                <w:color w:val="FFFFFF" w:themeColor="background1"/>
                <w:sz w:val="20"/>
                <w:szCs w:val="20"/>
                <w:lang w:eastAsia="es-CL"/>
              </w:rPr>
              <w:t>NO</w:t>
            </w:r>
          </w:p>
        </w:tc>
        <w:tc>
          <w:tcPr>
            <w:tcW w:w="1984" w:type="dxa"/>
            <w:tcBorders>
              <w:top w:val="nil"/>
              <w:left w:val="nil"/>
              <w:bottom w:val="nil"/>
              <w:right w:val="single" w:sz="4" w:space="0" w:color="auto"/>
            </w:tcBorders>
            <w:shd w:val="clear" w:color="auto" w:fill="00B0F0"/>
            <w:hideMark/>
          </w:tcPr>
          <w:p w14:paraId="57C98CEB" w14:textId="77777777" w:rsidR="00EA33C3" w:rsidRPr="00B53F31" w:rsidRDefault="00EA33C3" w:rsidP="00A7721A">
            <w:pPr>
              <w:jc w:val="center"/>
              <w:rPr>
                <w:rFonts w:cs="Arial"/>
                <w:b/>
                <w:color w:val="FFFFFF" w:themeColor="background1"/>
                <w:sz w:val="20"/>
                <w:szCs w:val="20"/>
                <w:lang w:eastAsia="es-CL"/>
              </w:rPr>
            </w:pPr>
            <w:r w:rsidRPr="00B53F31">
              <w:rPr>
                <w:rFonts w:cs="Arial"/>
                <w:b/>
                <w:color w:val="FFFFFF" w:themeColor="background1"/>
                <w:sz w:val="20"/>
                <w:szCs w:val="20"/>
                <w:lang w:eastAsia="es-CL"/>
              </w:rPr>
              <w:t>Observaciones</w:t>
            </w:r>
          </w:p>
        </w:tc>
      </w:tr>
      <w:tr w:rsidR="005E7CC7" w:rsidRPr="00151F78" w14:paraId="6217E2FE" w14:textId="77777777" w:rsidTr="00915720">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DB16B03" w14:textId="1BD36E8F" w:rsidR="005E7CC7" w:rsidRDefault="005E7CC7" w:rsidP="005E7CC7">
            <w:pPr>
              <w:jc w:val="center"/>
              <w:rPr>
                <w:lang w:eastAsia="es-CL"/>
              </w:rPr>
            </w:pPr>
            <w:r w:rsidRPr="00151F78">
              <w:rPr>
                <w:lang w:eastAsia="es-CL"/>
              </w:rPr>
              <w:t>1</w:t>
            </w:r>
          </w:p>
          <w:p w14:paraId="19452477" w14:textId="77777777" w:rsidR="0024715F" w:rsidRDefault="0024715F" w:rsidP="005E7CC7">
            <w:pPr>
              <w:jc w:val="center"/>
              <w:rPr>
                <w:lang w:eastAsia="es-CL"/>
              </w:rPr>
            </w:pPr>
          </w:p>
          <w:p w14:paraId="33B6930E" w14:textId="77777777" w:rsidR="005E7CC7" w:rsidRPr="00151F78" w:rsidRDefault="005E7CC7" w:rsidP="005E7CC7">
            <w:pPr>
              <w:jc w:val="center"/>
              <w:rPr>
                <w:lang w:eastAsia="es-CL"/>
              </w:rPr>
            </w:pPr>
          </w:p>
          <w:p w14:paraId="2A631E98" w14:textId="77777777" w:rsidR="005E7CC7" w:rsidRPr="00151F78" w:rsidRDefault="005E7CC7" w:rsidP="005E7CC7">
            <w:pPr>
              <w:jc w:val="center"/>
              <w:rPr>
                <w:lang w:eastAsia="es-CL"/>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7997227" w14:textId="26544FC6" w:rsidR="005E7CC7" w:rsidRPr="005E7CC7" w:rsidRDefault="005E7CC7" w:rsidP="005E7CC7">
            <w:pPr>
              <w:rPr>
                <w:lang w:eastAsia="es-CL"/>
              </w:rPr>
            </w:pPr>
            <w:r w:rsidRPr="005E7CC7">
              <w:rPr>
                <w:rFonts w:cs="Calibri"/>
                <w:szCs w:val="22"/>
              </w:rPr>
              <w:t>El RIE presenta una redacción y lectura comprensible y una ortografía acorde a las normas del idioma.</w:t>
            </w:r>
            <w:r>
              <w:rPr>
                <w:rFonts w:cs="Calibri"/>
                <w:szCs w:val="22"/>
              </w:rPr>
              <w:t xml:space="preserve"> </w:t>
            </w:r>
            <w:r w:rsidRPr="005E7CC7">
              <w:rPr>
                <w:rFonts w:cs="Calibri"/>
                <w:szCs w:val="22"/>
              </w:rPr>
              <w:t>(principios de publicidad y transparencia)</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14BD2035" w14:textId="77777777" w:rsidR="005E7CC7" w:rsidRPr="00151F78" w:rsidRDefault="005E7CC7" w:rsidP="005E7CC7">
            <w:pPr>
              <w:rPr>
                <w:lang w:eastAsia="es-CL"/>
              </w:rPr>
            </w:pPr>
            <w:r w:rsidRPr="00151F78">
              <w:rPr>
                <w:lang w:eastAsia="es-CL"/>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36894328" w14:textId="77777777" w:rsidR="005E7CC7" w:rsidRPr="00151F78" w:rsidRDefault="005E7CC7" w:rsidP="005E7CC7">
            <w:pPr>
              <w:rPr>
                <w:lang w:eastAsia="es-CL"/>
              </w:rPr>
            </w:pPr>
            <w:r w:rsidRPr="00151F78">
              <w:rPr>
                <w:lang w:eastAsia="es-C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4AE22E52" w14:textId="77777777" w:rsidR="005E7CC7" w:rsidRPr="00151F78" w:rsidRDefault="005E7CC7" w:rsidP="005E7CC7">
            <w:pPr>
              <w:rPr>
                <w:lang w:eastAsia="es-CL"/>
              </w:rPr>
            </w:pPr>
            <w:r w:rsidRPr="00151F78">
              <w:rPr>
                <w:lang w:eastAsia="es-CL"/>
              </w:rPr>
              <w:t> </w:t>
            </w:r>
          </w:p>
        </w:tc>
      </w:tr>
      <w:tr w:rsidR="005E7CC7" w:rsidRPr="00151F78" w14:paraId="02352601" w14:textId="77777777" w:rsidTr="00915720">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6C16FE" w14:textId="0C94ABC5" w:rsidR="005E7CC7" w:rsidRDefault="005E7CC7" w:rsidP="005E7CC7">
            <w:pPr>
              <w:jc w:val="center"/>
              <w:rPr>
                <w:lang w:eastAsia="es-CL"/>
              </w:rPr>
            </w:pPr>
            <w:r>
              <w:rPr>
                <w:lang w:eastAsia="es-CL"/>
              </w:rPr>
              <w:t>2</w:t>
            </w:r>
          </w:p>
          <w:p w14:paraId="3E8E636F" w14:textId="77777777" w:rsidR="0024715F" w:rsidRDefault="0024715F" w:rsidP="005E7CC7">
            <w:pPr>
              <w:jc w:val="center"/>
              <w:rPr>
                <w:lang w:eastAsia="es-CL"/>
              </w:rPr>
            </w:pPr>
          </w:p>
          <w:p w14:paraId="35AA95F7" w14:textId="77777777" w:rsidR="005E7CC7" w:rsidRPr="00151F78" w:rsidRDefault="005E7CC7" w:rsidP="005E7CC7">
            <w:pPr>
              <w:jc w:val="center"/>
              <w:rPr>
                <w:lang w:eastAsia="es-CL"/>
              </w:rPr>
            </w:pPr>
          </w:p>
          <w:p w14:paraId="52BAFD9E" w14:textId="77777777" w:rsidR="005E7CC7" w:rsidRPr="00151F78" w:rsidRDefault="005E7CC7" w:rsidP="005E7CC7">
            <w:pPr>
              <w:jc w:val="center"/>
              <w:rPr>
                <w:lang w:eastAsia="es-CL"/>
              </w:rPr>
            </w:pPr>
          </w:p>
        </w:tc>
        <w:tc>
          <w:tcPr>
            <w:tcW w:w="6237" w:type="dxa"/>
            <w:tcBorders>
              <w:top w:val="nil"/>
              <w:left w:val="single" w:sz="4" w:space="0" w:color="auto"/>
              <w:bottom w:val="single" w:sz="4" w:space="0" w:color="auto"/>
              <w:right w:val="single" w:sz="4" w:space="0" w:color="auto"/>
            </w:tcBorders>
            <w:shd w:val="clear" w:color="auto" w:fill="auto"/>
          </w:tcPr>
          <w:p w14:paraId="6AA06D17" w14:textId="726E4695" w:rsidR="005E7CC7" w:rsidRPr="005E7CC7" w:rsidRDefault="005E7CC7" w:rsidP="005E7CC7">
            <w:pPr>
              <w:rPr>
                <w:lang w:eastAsia="es-CL"/>
              </w:rPr>
            </w:pPr>
            <w:r w:rsidRPr="005E7CC7">
              <w:rPr>
                <w:rFonts w:cs="Calibri"/>
                <w:szCs w:val="22"/>
              </w:rPr>
              <w:t>El RIE está editado con reglas gráficas y con los sellos institucionales del Establecimiento Escolar y del SLEP correspondiente.</w:t>
            </w:r>
          </w:p>
        </w:tc>
        <w:tc>
          <w:tcPr>
            <w:tcW w:w="638" w:type="dxa"/>
            <w:tcBorders>
              <w:top w:val="nil"/>
              <w:left w:val="nil"/>
              <w:bottom w:val="single" w:sz="4" w:space="0" w:color="auto"/>
              <w:right w:val="single" w:sz="4" w:space="0" w:color="auto"/>
            </w:tcBorders>
            <w:shd w:val="clear" w:color="auto" w:fill="auto"/>
            <w:noWrap/>
            <w:vAlign w:val="bottom"/>
            <w:hideMark/>
          </w:tcPr>
          <w:p w14:paraId="2785EB44" w14:textId="77777777" w:rsidR="005E7CC7" w:rsidRPr="00151F78" w:rsidRDefault="005E7CC7" w:rsidP="005E7CC7">
            <w:pPr>
              <w:rPr>
                <w:lang w:eastAsia="es-CL"/>
              </w:rPr>
            </w:pPr>
            <w:r w:rsidRPr="00151F78">
              <w:rPr>
                <w:lang w:eastAsia="es-CL"/>
              </w:rPr>
              <w:t> </w:t>
            </w:r>
          </w:p>
        </w:tc>
        <w:tc>
          <w:tcPr>
            <w:tcW w:w="638" w:type="dxa"/>
            <w:tcBorders>
              <w:top w:val="nil"/>
              <w:left w:val="nil"/>
              <w:bottom w:val="single" w:sz="4" w:space="0" w:color="auto"/>
              <w:right w:val="single" w:sz="4" w:space="0" w:color="auto"/>
            </w:tcBorders>
            <w:shd w:val="clear" w:color="auto" w:fill="auto"/>
            <w:noWrap/>
            <w:vAlign w:val="bottom"/>
            <w:hideMark/>
          </w:tcPr>
          <w:p w14:paraId="579F565C" w14:textId="77777777" w:rsidR="005E7CC7" w:rsidRPr="00151F78" w:rsidRDefault="005E7CC7" w:rsidP="005E7CC7">
            <w:pPr>
              <w:rPr>
                <w:lang w:eastAsia="es-CL"/>
              </w:rPr>
            </w:pPr>
            <w:r w:rsidRPr="00151F78">
              <w:rPr>
                <w:lang w:eastAsia="es-CL"/>
              </w:rPr>
              <w:t> </w:t>
            </w:r>
          </w:p>
        </w:tc>
        <w:tc>
          <w:tcPr>
            <w:tcW w:w="1984" w:type="dxa"/>
            <w:tcBorders>
              <w:top w:val="nil"/>
              <w:left w:val="nil"/>
              <w:bottom w:val="single" w:sz="4" w:space="0" w:color="auto"/>
              <w:right w:val="single" w:sz="4" w:space="0" w:color="auto"/>
            </w:tcBorders>
            <w:shd w:val="clear" w:color="auto" w:fill="auto"/>
            <w:noWrap/>
            <w:vAlign w:val="bottom"/>
            <w:hideMark/>
          </w:tcPr>
          <w:p w14:paraId="16C0EC47" w14:textId="77777777" w:rsidR="005E7CC7" w:rsidRPr="00151F78" w:rsidRDefault="005E7CC7" w:rsidP="005E7CC7">
            <w:pPr>
              <w:rPr>
                <w:lang w:eastAsia="es-CL"/>
              </w:rPr>
            </w:pPr>
            <w:r w:rsidRPr="00151F78">
              <w:rPr>
                <w:lang w:eastAsia="es-CL"/>
              </w:rPr>
              <w:t> </w:t>
            </w:r>
          </w:p>
        </w:tc>
      </w:tr>
      <w:tr w:rsidR="005E7CC7" w:rsidRPr="00151F78" w14:paraId="58EE3246" w14:textId="77777777" w:rsidTr="00915720">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4BFFAF68" w14:textId="6C47F979" w:rsidR="005E7CC7" w:rsidRDefault="005E7CC7" w:rsidP="005E7CC7">
            <w:pPr>
              <w:jc w:val="center"/>
              <w:rPr>
                <w:lang w:eastAsia="es-CL"/>
              </w:rPr>
            </w:pPr>
            <w:r>
              <w:rPr>
                <w:lang w:eastAsia="es-CL"/>
              </w:rPr>
              <w:t>3</w:t>
            </w:r>
          </w:p>
          <w:p w14:paraId="203A8182" w14:textId="77777777" w:rsidR="005E7CC7" w:rsidRDefault="005E7CC7" w:rsidP="005E7CC7">
            <w:pPr>
              <w:jc w:val="center"/>
              <w:rPr>
                <w:lang w:eastAsia="es-CL"/>
              </w:rPr>
            </w:pPr>
          </w:p>
          <w:p w14:paraId="2AF907B8" w14:textId="77777777" w:rsidR="005E7CC7" w:rsidRPr="00151F78" w:rsidRDefault="005E7CC7" w:rsidP="005E7CC7">
            <w:pPr>
              <w:jc w:val="center"/>
              <w:rPr>
                <w:lang w:eastAsia="es-CL"/>
              </w:rPr>
            </w:pPr>
          </w:p>
        </w:tc>
        <w:tc>
          <w:tcPr>
            <w:tcW w:w="6237" w:type="dxa"/>
            <w:tcBorders>
              <w:top w:val="nil"/>
              <w:left w:val="single" w:sz="4" w:space="0" w:color="auto"/>
              <w:bottom w:val="single" w:sz="4" w:space="0" w:color="auto"/>
              <w:right w:val="single" w:sz="4" w:space="0" w:color="auto"/>
            </w:tcBorders>
            <w:shd w:val="clear" w:color="auto" w:fill="auto"/>
          </w:tcPr>
          <w:p w14:paraId="2EA9EDA5" w14:textId="0B96B7C5" w:rsidR="005E7CC7" w:rsidRPr="005E7CC7" w:rsidRDefault="005E7CC7" w:rsidP="005E7CC7">
            <w:pPr>
              <w:rPr>
                <w:lang w:eastAsia="es-CL"/>
              </w:rPr>
            </w:pPr>
            <w:r w:rsidRPr="005E7CC7">
              <w:rPr>
                <w:rFonts w:cs="Calibri"/>
                <w:szCs w:val="22"/>
              </w:rPr>
              <w:t>El RIE cuenta con el nombre y la firma del director/a del establecimiento educacional en el espacio correspondiente.</w:t>
            </w:r>
          </w:p>
        </w:tc>
        <w:tc>
          <w:tcPr>
            <w:tcW w:w="638" w:type="dxa"/>
            <w:tcBorders>
              <w:top w:val="nil"/>
              <w:left w:val="nil"/>
              <w:bottom w:val="single" w:sz="4" w:space="0" w:color="auto"/>
              <w:right w:val="single" w:sz="4" w:space="0" w:color="auto"/>
            </w:tcBorders>
            <w:shd w:val="clear" w:color="auto" w:fill="auto"/>
            <w:noWrap/>
            <w:vAlign w:val="bottom"/>
          </w:tcPr>
          <w:p w14:paraId="480E9793" w14:textId="77777777" w:rsidR="005E7CC7" w:rsidRPr="00151F78" w:rsidRDefault="005E7CC7" w:rsidP="005E7CC7">
            <w:pPr>
              <w:rPr>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72D9CAED" w14:textId="77777777" w:rsidR="005E7CC7" w:rsidRPr="00151F78" w:rsidRDefault="005E7CC7" w:rsidP="005E7CC7">
            <w:pPr>
              <w:rPr>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284ACED9" w14:textId="77777777" w:rsidR="005E7CC7" w:rsidRPr="00151F78" w:rsidRDefault="005E7CC7" w:rsidP="005E7CC7">
            <w:pPr>
              <w:rPr>
                <w:lang w:eastAsia="es-CL"/>
              </w:rPr>
            </w:pPr>
          </w:p>
        </w:tc>
      </w:tr>
      <w:tr w:rsidR="005E7CC7" w:rsidRPr="00151F78" w14:paraId="4F4ECA3C" w14:textId="77777777" w:rsidTr="00915720">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7C8DB667" w14:textId="77777777" w:rsidR="005E7CC7" w:rsidRDefault="005E7CC7" w:rsidP="005E7CC7">
            <w:pPr>
              <w:jc w:val="center"/>
              <w:rPr>
                <w:lang w:eastAsia="es-CL"/>
              </w:rPr>
            </w:pPr>
            <w:r>
              <w:rPr>
                <w:lang w:eastAsia="es-CL"/>
              </w:rPr>
              <w:t>4</w:t>
            </w:r>
          </w:p>
          <w:p w14:paraId="5FA674C0" w14:textId="77777777" w:rsidR="005E7CC7" w:rsidRDefault="005E7CC7" w:rsidP="005E7CC7">
            <w:pPr>
              <w:jc w:val="center"/>
              <w:rPr>
                <w:lang w:eastAsia="es-CL"/>
              </w:rPr>
            </w:pPr>
          </w:p>
          <w:p w14:paraId="783F0FA2" w14:textId="639B80BB" w:rsidR="005E7CC7" w:rsidRDefault="005E7CC7" w:rsidP="005E7CC7">
            <w:pPr>
              <w:jc w:val="center"/>
              <w:rPr>
                <w:lang w:eastAsia="es-CL"/>
              </w:rPr>
            </w:pPr>
          </w:p>
        </w:tc>
        <w:tc>
          <w:tcPr>
            <w:tcW w:w="6237" w:type="dxa"/>
            <w:tcBorders>
              <w:top w:val="nil"/>
              <w:left w:val="single" w:sz="4" w:space="0" w:color="auto"/>
              <w:bottom w:val="single" w:sz="4" w:space="0" w:color="auto"/>
              <w:right w:val="single" w:sz="4" w:space="0" w:color="auto"/>
            </w:tcBorders>
            <w:shd w:val="clear" w:color="auto" w:fill="auto"/>
          </w:tcPr>
          <w:p w14:paraId="2647BE54" w14:textId="3014BAF0" w:rsidR="005E7CC7" w:rsidRPr="005E7CC7" w:rsidRDefault="005E7CC7" w:rsidP="005E7CC7">
            <w:pPr>
              <w:rPr>
                <w:rFonts w:cs="Calibri"/>
                <w:szCs w:val="22"/>
              </w:rPr>
            </w:pPr>
            <w:r w:rsidRPr="005E7CC7">
              <w:rPr>
                <w:rFonts w:cs="Calibri"/>
                <w:szCs w:val="22"/>
              </w:rPr>
              <w:t>El RIE es enviado a SLEP, Subsecretaria de Educación Parvularia y DEPROV respectiva.</w:t>
            </w:r>
          </w:p>
        </w:tc>
        <w:tc>
          <w:tcPr>
            <w:tcW w:w="638" w:type="dxa"/>
            <w:tcBorders>
              <w:top w:val="nil"/>
              <w:left w:val="nil"/>
              <w:bottom w:val="single" w:sz="4" w:space="0" w:color="auto"/>
              <w:right w:val="single" w:sz="4" w:space="0" w:color="auto"/>
            </w:tcBorders>
            <w:shd w:val="clear" w:color="auto" w:fill="auto"/>
            <w:noWrap/>
            <w:vAlign w:val="bottom"/>
          </w:tcPr>
          <w:p w14:paraId="295D5563" w14:textId="77777777" w:rsidR="005E7CC7" w:rsidRPr="00151F78" w:rsidRDefault="005E7CC7" w:rsidP="005E7CC7">
            <w:pPr>
              <w:rPr>
                <w:lang w:eastAsia="es-CL"/>
              </w:rPr>
            </w:pPr>
          </w:p>
        </w:tc>
        <w:tc>
          <w:tcPr>
            <w:tcW w:w="638" w:type="dxa"/>
            <w:tcBorders>
              <w:top w:val="nil"/>
              <w:left w:val="nil"/>
              <w:bottom w:val="single" w:sz="4" w:space="0" w:color="auto"/>
              <w:right w:val="single" w:sz="4" w:space="0" w:color="auto"/>
            </w:tcBorders>
            <w:shd w:val="clear" w:color="auto" w:fill="auto"/>
            <w:noWrap/>
            <w:vAlign w:val="bottom"/>
          </w:tcPr>
          <w:p w14:paraId="7CA18BA1" w14:textId="77777777" w:rsidR="005E7CC7" w:rsidRPr="00151F78" w:rsidRDefault="005E7CC7" w:rsidP="005E7CC7">
            <w:pPr>
              <w:rPr>
                <w:lang w:eastAsia="es-CL"/>
              </w:rPr>
            </w:pPr>
          </w:p>
        </w:tc>
        <w:tc>
          <w:tcPr>
            <w:tcW w:w="1984" w:type="dxa"/>
            <w:tcBorders>
              <w:top w:val="nil"/>
              <w:left w:val="nil"/>
              <w:bottom w:val="single" w:sz="4" w:space="0" w:color="auto"/>
              <w:right w:val="single" w:sz="4" w:space="0" w:color="auto"/>
            </w:tcBorders>
            <w:shd w:val="clear" w:color="auto" w:fill="auto"/>
            <w:noWrap/>
            <w:vAlign w:val="bottom"/>
          </w:tcPr>
          <w:p w14:paraId="5C76A96E" w14:textId="77777777" w:rsidR="005E7CC7" w:rsidRPr="00151F78" w:rsidRDefault="005E7CC7" w:rsidP="005E7CC7">
            <w:pPr>
              <w:rPr>
                <w:lang w:eastAsia="es-CL"/>
              </w:rPr>
            </w:pPr>
          </w:p>
        </w:tc>
      </w:tr>
    </w:tbl>
    <w:p w14:paraId="5F73B482" w14:textId="74E0D802" w:rsidR="009A2805" w:rsidRDefault="009A2805" w:rsidP="00743997">
      <w:pPr>
        <w:rPr>
          <w:rFonts w:cs="Arial"/>
          <w:b/>
          <w:szCs w:val="22"/>
        </w:rPr>
      </w:pPr>
    </w:p>
    <w:p w14:paraId="70CBBD6F" w14:textId="532F3D24" w:rsidR="009A2805" w:rsidRDefault="009A2805" w:rsidP="00743997">
      <w:pPr>
        <w:rPr>
          <w:rFonts w:cs="Arial"/>
          <w:b/>
          <w:szCs w:val="22"/>
        </w:rPr>
      </w:pPr>
    </w:p>
    <w:p w14:paraId="5649649F" w14:textId="58A5F9BB" w:rsidR="009A2805" w:rsidRDefault="009A2805" w:rsidP="00743997">
      <w:pPr>
        <w:rPr>
          <w:rFonts w:cs="Arial"/>
          <w:b/>
          <w:szCs w:val="22"/>
        </w:rPr>
      </w:pPr>
    </w:p>
    <w:p w14:paraId="726A7032" w14:textId="785F1244" w:rsidR="009A2805" w:rsidRDefault="009A2805" w:rsidP="00743997">
      <w:pPr>
        <w:rPr>
          <w:rFonts w:cs="Arial"/>
          <w:b/>
          <w:szCs w:val="22"/>
        </w:rPr>
      </w:pPr>
    </w:p>
    <w:p w14:paraId="724CAE51" w14:textId="02C83DC2" w:rsidR="009A2805" w:rsidRDefault="009A2805" w:rsidP="00743997">
      <w:pPr>
        <w:rPr>
          <w:rFonts w:cs="Arial"/>
          <w:b/>
          <w:szCs w:val="22"/>
        </w:rPr>
      </w:pPr>
    </w:p>
    <w:p w14:paraId="56F5F758" w14:textId="351EC9D5" w:rsidR="009A2805" w:rsidRDefault="009A2805" w:rsidP="00743997">
      <w:pPr>
        <w:rPr>
          <w:rFonts w:cs="Arial"/>
          <w:b/>
          <w:szCs w:val="22"/>
        </w:rPr>
      </w:pPr>
    </w:p>
    <w:p w14:paraId="7931B935" w14:textId="24165E60" w:rsidR="009A2805" w:rsidRDefault="009A2805" w:rsidP="00743997">
      <w:pPr>
        <w:rPr>
          <w:rFonts w:cs="Arial"/>
          <w:b/>
          <w:szCs w:val="22"/>
        </w:rPr>
      </w:pPr>
    </w:p>
    <w:p w14:paraId="092F47BE" w14:textId="75E006B5" w:rsidR="00C22843" w:rsidRDefault="00C22843" w:rsidP="00743997">
      <w:pPr>
        <w:rPr>
          <w:rFonts w:cs="Arial"/>
          <w:b/>
          <w:szCs w:val="22"/>
        </w:rPr>
      </w:pPr>
    </w:p>
    <w:p w14:paraId="2FB52CA2" w14:textId="547E0C35" w:rsidR="009A2805" w:rsidRDefault="009A2805" w:rsidP="00743997">
      <w:pPr>
        <w:rPr>
          <w:rFonts w:cs="Arial"/>
          <w:b/>
          <w:szCs w:val="22"/>
        </w:rPr>
      </w:pPr>
    </w:p>
    <w:p w14:paraId="20C4FD47" w14:textId="0DD741DD" w:rsidR="00250C14" w:rsidRDefault="00250C14" w:rsidP="0024715F">
      <w:pPr>
        <w:jc w:val="center"/>
        <w:rPr>
          <w:rFonts w:cs="Arial"/>
          <w:b/>
          <w:szCs w:val="22"/>
        </w:rPr>
      </w:pPr>
      <w:r w:rsidRPr="002F6DC0">
        <w:rPr>
          <w:rFonts w:cs="Arial"/>
          <w:b/>
          <w:szCs w:val="22"/>
        </w:rPr>
        <w:t>CONCLUSIÓN / RESULTADOS:</w:t>
      </w:r>
    </w:p>
    <w:p w14:paraId="160670C9" w14:textId="77777777" w:rsidR="005E7CC7" w:rsidRDefault="005E7CC7" w:rsidP="005E7CC7">
      <w:pPr>
        <w:jc w:val="center"/>
        <w:rPr>
          <w:rFonts w:cs="Arial"/>
          <w:szCs w:val="22"/>
        </w:rPr>
      </w:pPr>
    </w:p>
    <w:p w14:paraId="4035431E" w14:textId="77777777" w:rsidR="00250C14" w:rsidRPr="007F7780" w:rsidRDefault="00250C14" w:rsidP="00743997">
      <w:pPr>
        <w:jc w:val="left"/>
        <w:rPr>
          <w:rFonts w:cs="Arial"/>
          <w:bCs/>
          <w:szCs w:val="22"/>
        </w:rPr>
      </w:pPr>
      <w:r w:rsidRPr="007F7780">
        <w:rPr>
          <w:rFonts w:cs="Arial"/>
          <w:bCs/>
          <w:szCs w:val="22"/>
        </w:rPr>
        <w:t>Para el cálculo de los porcentajes, considere porcentaje de cumplimiento de ítems por apartado y luego porcentaje de cumplimiento de apartados en total.</w:t>
      </w:r>
    </w:p>
    <w:p w14:paraId="565CA3D3" w14:textId="77777777" w:rsidR="00250C14" w:rsidRPr="002F6DC0" w:rsidRDefault="00250C14" w:rsidP="00250C14">
      <w:pPr>
        <w:rPr>
          <w:rFonts w:cs="Arial"/>
          <w:szCs w:val="22"/>
        </w:rPr>
      </w:pPr>
    </w:p>
    <w:tbl>
      <w:tblPr>
        <w:tblStyle w:val="Tablaconcuadrcula"/>
        <w:tblW w:w="9640" w:type="dxa"/>
        <w:tblInd w:w="-147" w:type="dxa"/>
        <w:tblLook w:val="04A0" w:firstRow="1" w:lastRow="0" w:firstColumn="1" w:lastColumn="0" w:noHBand="0" w:noVBand="1"/>
      </w:tblPr>
      <w:tblGrid>
        <w:gridCol w:w="6445"/>
        <w:gridCol w:w="3195"/>
      </w:tblGrid>
      <w:tr w:rsidR="00B53F31" w:rsidRPr="00B53F31" w14:paraId="17A9820E" w14:textId="77777777" w:rsidTr="006D6254">
        <w:tc>
          <w:tcPr>
            <w:tcW w:w="6445" w:type="dxa"/>
            <w:shd w:val="clear" w:color="auto" w:fill="00B0F0"/>
          </w:tcPr>
          <w:p w14:paraId="3B05ABE5" w14:textId="709579BF" w:rsidR="00250C14" w:rsidRPr="00B53F31" w:rsidRDefault="00250C14" w:rsidP="00743997">
            <w:pPr>
              <w:spacing w:line="240" w:lineRule="auto"/>
              <w:jc w:val="left"/>
              <w:rPr>
                <w:rFonts w:cs="Arial"/>
                <w:b/>
                <w:bCs/>
                <w:color w:val="FFFFFF" w:themeColor="background1"/>
                <w:sz w:val="20"/>
                <w:szCs w:val="20"/>
              </w:rPr>
            </w:pPr>
            <w:r w:rsidRPr="00B53F31">
              <w:rPr>
                <w:rFonts w:cs="Arial"/>
                <w:b/>
                <w:bCs/>
                <w:color w:val="FFFFFF" w:themeColor="background1"/>
                <w:sz w:val="20"/>
                <w:szCs w:val="20"/>
              </w:rPr>
              <w:t xml:space="preserve">CONTENIDOS MÍNIMOS REGLAMAENTO INTERNO </w:t>
            </w:r>
          </w:p>
        </w:tc>
        <w:tc>
          <w:tcPr>
            <w:tcW w:w="3195" w:type="dxa"/>
            <w:shd w:val="clear" w:color="auto" w:fill="00B0F0"/>
          </w:tcPr>
          <w:p w14:paraId="63A04CA7" w14:textId="77777777" w:rsidR="00250C14" w:rsidRPr="00B53F31" w:rsidRDefault="00250C14" w:rsidP="00743997">
            <w:pPr>
              <w:spacing w:line="240" w:lineRule="auto"/>
              <w:jc w:val="left"/>
              <w:rPr>
                <w:rFonts w:cs="Arial"/>
                <w:b/>
                <w:bCs/>
                <w:color w:val="FFFFFF" w:themeColor="background1"/>
                <w:sz w:val="20"/>
                <w:szCs w:val="20"/>
              </w:rPr>
            </w:pPr>
            <w:r w:rsidRPr="00B53F31">
              <w:rPr>
                <w:rFonts w:cs="Arial"/>
                <w:b/>
                <w:bCs/>
                <w:color w:val="FFFFFF" w:themeColor="background1"/>
                <w:sz w:val="20"/>
                <w:szCs w:val="20"/>
              </w:rPr>
              <w:t>PORCENTAJE DE CUMPLIMIENTO</w:t>
            </w:r>
          </w:p>
        </w:tc>
      </w:tr>
      <w:tr w:rsidR="00250C14" w:rsidRPr="002F6DC0" w14:paraId="0C135C60" w14:textId="77777777" w:rsidTr="00B53F31">
        <w:tc>
          <w:tcPr>
            <w:tcW w:w="6445" w:type="dxa"/>
          </w:tcPr>
          <w:p w14:paraId="0E898424" w14:textId="77777777" w:rsidR="00250C14" w:rsidRPr="002F6DC0" w:rsidRDefault="00250C14" w:rsidP="00743997">
            <w:pPr>
              <w:pStyle w:val="Prrafodelista"/>
              <w:numPr>
                <w:ilvl w:val="0"/>
                <w:numId w:val="12"/>
              </w:numPr>
              <w:spacing w:line="240" w:lineRule="auto"/>
              <w:jc w:val="left"/>
            </w:pPr>
            <w:r w:rsidRPr="002F6DC0">
              <w:rPr>
                <w:lang w:eastAsia="es-CL"/>
              </w:rPr>
              <w:t>Identificación del establecimiento educacional.</w:t>
            </w:r>
          </w:p>
        </w:tc>
        <w:tc>
          <w:tcPr>
            <w:tcW w:w="3195" w:type="dxa"/>
          </w:tcPr>
          <w:p w14:paraId="4C9F086F" w14:textId="77777777" w:rsidR="00250C14" w:rsidRPr="002F6DC0" w:rsidRDefault="00250C14" w:rsidP="00743997">
            <w:pPr>
              <w:spacing w:line="240" w:lineRule="auto"/>
              <w:jc w:val="left"/>
              <w:rPr>
                <w:rFonts w:cs="Arial"/>
                <w:szCs w:val="22"/>
              </w:rPr>
            </w:pPr>
          </w:p>
        </w:tc>
      </w:tr>
      <w:tr w:rsidR="00250C14" w:rsidRPr="002F6DC0" w14:paraId="686C6B55" w14:textId="77777777" w:rsidTr="00B53F31">
        <w:tc>
          <w:tcPr>
            <w:tcW w:w="6445" w:type="dxa"/>
            <w:shd w:val="clear" w:color="auto" w:fill="auto"/>
            <w:vAlign w:val="bottom"/>
          </w:tcPr>
          <w:p w14:paraId="5DCB7E61" w14:textId="77777777" w:rsidR="00250C14" w:rsidRPr="002F6DC0" w:rsidRDefault="00250C14" w:rsidP="00743997">
            <w:pPr>
              <w:pStyle w:val="Prrafodelista"/>
              <w:numPr>
                <w:ilvl w:val="0"/>
                <w:numId w:val="12"/>
              </w:numPr>
              <w:spacing w:line="240" w:lineRule="auto"/>
              <w:jc w:val="left"/>
              <w:rPr>
                <w:lang w:eastAsia="es-CL"/>
              </w:rPr>
            </w:pPr>
            <w:r w:rsidRPr="002F6DC0">
              <w:rPr>
                <w:lang w:eastAsia="es-CL"/>
              </w:rPr>
              <w:t xml:space="preserve">De los principios jurídicos generales </w:t>
            </w:r>
          </w:p>
        </w:tc>
        <w:tc>
          <w:tcPr>
            <w:tcW w:w="3195" w:type="dxa"/>
          </w:tcPr>
          <w:p w14:paraId="62BC2F38" w14:textId="77777777" w:rsidR="00250C14" w:rsidRPr="002F6DC0" w:rsidRDefault="00250C14" w:rsidP="00743997">
            <w:pPr>
              <w:spacing w:line="240" w:lineRule="auto"/>
              <w:jc w:val="left"/>
              <w:rPr>
                <w:rFonts w:cs="Arial"/>
                <w:szCs w:val="22"/>
              </w:rPr>
            </w:pPr>
          </w:p>
        </w:tc>
      </w:tr>
      <w:tr w:rsidR="00250C14" w:rsidRPr="002F6DC0" w14:paraId="1C7DE049" w14:textId="77777777" w:rsidTr="00B53F31">
        <w:tc>
          <w:tcPr>
            <w:tcW w:w="6445" w:type="dxa"/>
          </w:tcPr>
          <w:p w14:paraId="225E7C9D" w14:textId="77777777" w:rsidR="00250C14" w:rsidRPr="002F6DC0" w:rsidRDefault="00250C14" w:rsidP="00743997">
            <w:pPr>
              <w:pStyle w:val="Prrafodelista"/>
              <w:numPr>
                <w:ilvl w:val="0"/>
                <w:numId w:val="12"/>
              </w:numPr>
              <w:spacing w:line="240" w:lineRule="auto"/>
              <w:jc w:val="left"/>
            </w:pPr>
            <w:r w:rsidRPr="002F6DC0">
              <w:t>Deberes y derechos de la comunidad educativa</w:t>
            </w:r>
          </w:p>
        </w:tc>
        <w:tc>
          <w:tcPr>
            <w:tcW w:w="3195" w:type="dxa"/>
          </w:tcPr>
          <w:p w14:paraId="1DDF599F" w14:textId="77777777" w:rsidR="00250C14" w:rsidRPr="002F6DC0" w:rsidRDefault="00250C14" w:rsidP="00743997">
            <w:pPr>
              <w:spacing w:line="240" w:lineRule="auto"/>
              <w:jc w:val="left"/>
              <w:rPr>
                <w:rFonts w:cs="Arial"/>
                <w:szCs w:val="22"/>
              </w:rPr>
            </w:pPr>
          </w:p>
        </w:tc>
      </w:tr>
      <w:tr w:rsidR="00250C14" w:rsidRPr="002F6DC0" w14:paraId="4D121BBE" w14:textId="77777777" w:rsidTr="00B53F31">
        <w:tc>
          <w:tcPr>
            <w:tcW w:w="6445" w:type="dxa"/>
          </w:tcPr>
          <w:p w14:paraId="24121ADA" w14:textId="77777777" w:rsidR="00250C14" w:rsidRPr="002F6DC0" w:rsidRDefault="00250C14" w:rsidP="00743997">
            <w:pPr>
              <w:pStyle w:val="Prrafodelista"/>
              <w:numPr>
                <w:ilvl w:val="0"/>
                <w:numId w:val="12"/>
              </w:numPr>
              <w:spacing w:line="240" w:lineRule="auto"/>
              <w:jc w:val="left"/>
            </w:pPr>
            <w:r w:rsidRPr="002F6DC0">
              <w:t xml:space="preserve">Regulaciones técnico administrativas </w:t>
            </w:r>
          </w:p>
        </w:tc>
        <w:tc>
          <w:tcPr>
            <w:tcW w:w="3195" w:type="dxa"/>
          </w:tcPr>
          <w:p w14:paraId="659CD7DD" w14:textId="77777777" w:rsidR="00250C14" w:rsidRPr="002F6DC0" w:rsidRDefault="00250C14" w:rsidP="00743997">
            <w:pPr>
              <w:spacing w:line="240" w:lineRule="auto"/>
              <w:jc w:val="left"/>
              <w:rPr>
                <w:rFonts w:cs="Arial"/>
                <w:szCs w:val="22"/>
              </w:rPr>
            </w:pPr>
          </w:p>
        </w:tc>
      </w:tr>
      <w:tr w:rsidR="00250C14" w:rsidRPr="002F6DC0" w14:paraId="3520A28B" w14:textId="77777777" w:rsidTr="009238FF">
        <w:tc>
          <w:tcPr>
            <w:tcW w:w="6445" w:type="dxa"/>
            <w:shd w:val="clear" w:color="auto" w:fill="FFFFFF" w:themeFill="background1"/>
          </w:tcPr>
          <w:p w14:paraId="4ABF156D" w14:textId="3FCB9E40" w:rsidR="00250C14" w:rsidRPr="002F6DC0" w:rsidRDefault="00250C14" w:rsidP="00743997">
            <w:pPr>
              <w:pStyle w:val="Prrafodelista"/>
              <w:numPr>
                <w:ilvl w:val="0"/>
                <w:numId w:val="12"/>
              </w:numPr>
              <w:spacing w:line="240" w:lineRule="auto"/>
              <w:jc w:val="left"/>
            </w:pPr>
            <w:r w:rsidRPr="002F6DC0">
              <w:t>Regulaciones referida</w:t>
            </w:r>
            <w:r w:rsidR="009238FF">
              <w:t>s</w:t>
            </w:r>
            <w:r w:rsidRPr="002F6DC0">
              <w:t xml:space="preserve"> a </w:t>
            </w:r>
            <w:r w:rsidR="00B53F31">
              <w:t>los</w:t>
            </w:r>
            <w:r w:rsidRPr="002F6DC0">
              <w:t xml:space="preserve"> procesos de admisión.</w:t>
            </w:r>
          </w:p>
        </w:tc>
        <w:tc>
          <w:tcPr>
            <w:tcW w:w="3195" w:type="dxa"/>
          </w:tcPr>
          <w:p w14:paraId="1FA5C26D" w14:textId="77777777" w:rsidR="00250C14" w:rsidRPr="002F6DC0" w:rsidRDefault="00250C14" w:rsidP="00743997">
            <w:pPr>
              <w:spacing w:line="240" w:lineRule="auto"/>
              <w:jc w:val="left"/>
              <w:rPr>
                <w:rFonts w:cs="Arial"/>
                <w:szCs w:val="22"/>
              </w:rPr>
            </w:pPr>
          </w:p>
        </w:tc>
      </w:tr>
      <w:tr w:rsidR="00250C14" w:rsidRPr="00250C14" w14:paraId="1C133823" w14:textId="77777777" w:rsidTr="000B493B">
        <w:tc>
          <w:tcPr>
            <w:tcW w:w="6445" w:type="dxa"/>
            <w:shd w:val="clear" w:color="auto" w:fill="auto"/>
            <w:vAlign w:val="bottom"/>
          </w:tcPr>
          <w:p w14:paraId="40088B42" w14:textId="77777777" w:rsidR="00250C14" w:rsidRPr="00250C14" w:rsidRDefault="00250C14" w:rsidP="00743997">
            <w:pPr>
              <w:pStyle w:val="Prrafodelista"/>
              <w:numPr>
                <w:ilvl w:val="0"/>
                <w:numId w:val="12"/>
              </w:numPr>
              <w:spacing w:line="240" w:lineRule="auto"/>
              <w:jc w:val="left"/>
              <w:rPr>
                <w:lang w:eastAsia="es-CL"/>
              </w:rPr>
            </w:pPr>
            <w:r w:rsidRPr="00250C14">
              <w:t>Regulación referida el uso del uniforme escolar, ropa de cambio y pañales</w:t>
            </w:r>
            <w:r w:rsidRPr="00250C14">
              <w:rPr>
                <w:lang w:eastAsia="es-CL"/>
              </w:rPr>
              <w:t>.</w:t>
            </w:r>
          </w:p>
        </w:tc>
        <w:tc>
          <w:tcPr>
            <w:tcW w:w="3195" w:type="dxa"/>
            <w:shd w:val="clear" w:color="auto" w:fill="auto"/>
          </w:tcPr>
          <w:p w14:paraId="22D337DF" w14:textId="77777777" w:rsidR="00250C14" w:rsidRPr="00250C14" w:rsidRDefault="00250C14" w:rsidP="00743997">
            <w:pPr>
              <w:spacing w:line="240" w:lineRule="auto"/>
              <w:jc w:val="left"/>
              <w:rPr>
                <w:rFonts w:cs="Arial"/>
                <w:szCs w:val="22"/>
              </w:rPr>
            </w:pPr>
          </w:p>
        </w:tc>
      </w:tr>
      <w:tr w:rsidR="00250C14" w:rsidRPr="002F6DC0" w14:paraId="716985F8" w14:textId="77777777" w:rsidTr="00B53F31">
        <w:tc>
          <w:tcPr>
            <w:tcW w:w="6445" w:type="dxa"/>
          </w:tcPr>
          <w:p w14:paraId="285D4D31" w14:textId="77777777" w:rsidR="00250C14" w:rsidRPr="002F6DC0" w:rsidRDefault="00250C14" w:rsidP="00743997">
            <w:pPr>
              <w:pStyle w:val="Prrafodelista"/>
              <w:numPr>
                <w:ilvl w:val="0"/>
                <w:numId w:val="12"/>
              </w:numPr>
              <w:spacing w:line="240" w:lineRule="auto"/>
              <w:jc w:val="left"/>
            </w:pPr>
            <w:r w:rsidRPr="002F6DC0">
              <w:rPr>
                <w:lang w:eastAsia="es-CL"/>
              </w:rPr>
              <w:t>Regulaciones relativas al ámbito de la seguridad, higiene y la salud.</w:t>
            </w:r>
          </w:p>
        </w:tc>
        <w:tc>
          <w:tcPr>
            <w:tcW w:w="3195" w:type="dxa"/>
          </w:tcPr>
          <w:p w14:paraId="1E67064D" w14:textId="77777777" w:rsidR="00250C14" w:rsidRPr="002F6DC0" w:rsidRDefault="00250C14" w:rsidP="00743997">
            <w:pPr>
              <w:spacing w:line="240" w:lineRule="auto"/>
              <w:jc w:val="left"/>
              <w:rPr>
                <w:rFonts w:cs="Arial"/>
                <w:szCs w:val="22"/>
              </w:rPr>
            </w:pPr>
          </w:p>
        </w:tc>
      </w:tr>
      <w:tr w:rsidR="00250C14" w:rsidRPr="002F6DC0" w14:paraId="6C7E14B3" w14:textId="77777777" w:rsidTr="00B53F31">
        <w:tc>
          <w:tcPr>
            <w:tcW w:w="6445" w:type="dxa"/>
          </w:tcPr>
          <w:p w14:paraId="78457EAA" w14:textId="77777777" w:rsidR="00250C14" w:rsidRPr="002F6DC0" w:rsidRDefault="00250C14" w:rsidP="00743997">
            <w:pPr>
              <w:pStyle w:val="Prrafodelista"/>
              <w:numPr>
                <w:ilvl w:val="0"/>
                <w:numId w:val="12"/>
              </w:numPr>
              <w:spacing w:line="240" w:lineRule="auto"/>
              <w:jc w:val="left"/>
            </w:pPr>
            <w:r w:rsidRPr="002F6DC0">
              <w:rPr>
                <w:lang w:eastAsia="es-CL"/>
              </w:rPr>
              <w:t>Regulaciones relativas a la gestión pedagógica</w:t>
            </w:r>
            <w:r w:rsidRPr="007F7780">
              <w:rPr>
                <w:color w:val="FFFFFF"/>
                <w:lang w:eastAsia="es-CL"/>
              </w:rPr>
              <w:t>.</w:t>
            </w:r>
          </w:p>
        </w:tc>
        <w:tc>
          <w:tcPr>
            <w:tcW w:w="3195" w:type="dxa"/>
          </w:tcPr>
          <w:p w14:paraId="1D193E77" w14:textId="77777777" w:rsidR="00250C14" w:rsidRPr="002F6DC0" w:rsidRDefault="00250C14" w:rsidP="00743997">
            <w:pPr>
              <w:spacing w:line="240" w:lineRule="auto"/>
              <w:jc w:val="left"/>
              <w:rPr>
                <w:rFonts w:cs="Arial"/>
                <w:szCs w:val="22"/>
              </w:rPr>
            </w:pPr>
          </w:p>
        </w:tc>
      </w:tr>
      <w:tr w:rsidR="00250C14" w:rsidRPr="002F6DC0" w14:paraId="132EBD1A" w14:textId="77777777" w:rsidTr="00B53F31">
        <w:tc>
          <w:tcPr>
            <w:tcW w:w="6445" w:type="dxa"/>
          </w:tcPr>
          <w:p w14:paraId="3BECFD15" w14:textId="77777777" w:rsidR="00250C14" w:rsidRPr="002F6DC0" w:rsidRDefault="00250C14" w:rsidP="00743997">
            <w:pPr>
              <w:pStyle w:val="Prrafodelista"/>
              <w:numPr>
                <w:ilvl w:val="0"/>
                <w:numId w:val="12"/>
              </w:numPr>
              <w:spacing w:line="240" w:lineRule="auto"/>
              <w:jc w:val="left"/>
            </w:pPr>
            <w:r w:rsidRPr="002F6DC0">
              <w:rPr>
                <w:lang w:eastAsia="es-CL"/>
              </w:rPr>
              <w:t>Regulaciones relativas convivencia escolar y buen trato.</w:t>
            </w:r>
          </w:p>
        </w:tc>
        <w:tc>
          <w:tcPr>
            <w:tcW w:w="3195" w:type="dxa"/>
          </w:tcPr>
          <w:p w14:paraId="0DB5D165" w14:textId="77777777" w:rsidR="00250C14" w:rsidRPr="002F6DC0" w:rsidRDefault="00250C14" w:rsidP="00743997">
            <w:pPr>
              <w:spacing w:line="240" w:lineRule="auto"/>
              <w:jc w:val="left"/>
              <w:rPr>
                <w:rFonts w:cs="Arial"/>
                <w:szCs w:val="22"/>
              </w:rPr>
            </w:pPr>
          </w:p>
        </w:tc>
      </w:tr>
      <w:tr w:rsidR="00250C14" w:rsidRPr="002F6DC0" w14:paraId="13DC4305" w14:textId="77777777" w:rsidTr="00B53F31">
        <w:tc>
          <w:tcPr>
            <w:tcW w:w="6445" w:type="dxa"/>
          </w:tcPr>
          <w:p w14:paraId="031944C6" w14:textId="77777777" w:rsidR="00250C14" w:rsidRPr="002F6DC0" w:rsidRDefault="00250C14" w:rsidP="00743997">
            <w:pPr>
              <w:pStyle w:val="Prrafodelista"/>
              <w:numPr>
                <w:ilvl w:val="0"/>
                <w:numId w:val="12"/>
              </w:numPr>
              <w:spacing w:line="240" w:lineRule="auto"/>
              <w:jc w:val="left"/>
            </w:pPr>
            <w:r w:rsidRPr="002F6DC0">
              <w:t>Aprobación, modificaciones, actualización y difusión del reglamento interno.</w:t>
            </w:r>
          </w:p>
        </w:tc>
        <w:tc>
          <w:tcPr>
            <w:tcW w:w="3195" w:type="dxa"/>
          </w:tcPr>
          <w:p w14:paraId="7B70077D" w14:textId="77777777" w:rsidR="00250C14" w:rsidRPr="002F6DC0" w:rsidRDefault="00250C14" w:rsidP="00743997">
            <w:pPr>
              <w:spacing w:line="240" w:lineRule="auto"/>
              <w:jc w:val="left"/>
              <w:rPr>
                <w:rFonts w:cs="Arial"/>
                <w:szCs w:val="22"/>
              </w:rPr>
            </w:pPr>
          </w:p>
        </w:tc>
      </w:tr>
      <w:tr w:rsidR="00250C14" w:rsidRPr="002F6DC0" w14:paraId="002E375F" w14:textId="77777777" w:rsidTr="00B53F31">
        <w:tc>
          <w:tcPr>
            <w:tcW w:w="6445" w:type="dxa"/>
          </w:tcPr>
          <w:p w14:paraId="0403E3EC" w14:textId="77777777" w:rsidR="00250C14" w:rsidRPr="002F6DC0" w:rsidRDefault="00250C14" w:rsidP="00743997">
            <w:pPr>
              <w:pStyle w:val="Prrafodelista"/>
              <w:numPr>
                <w:ilvl w:val="0"/>
                <w:numId w:val="12"/>
              </w:numPr>
              <w:spacing w:line="240" w:lineRule="auto"/>
              <w:jc w:val="left"/>
            </w:pPr>
            <w:r w:rsidRPr="002F6DC0">
              <w:rPr>
                <w:lang w:eastAsia="es-CL"/>
              </w:rPr>
              <w:t>Protocolos anexos</w:t>
            </w:r>
          </w:p>
        </w:tc>
        <w:tc>
          <w:tcPr>
            <w:tcW w:w="3195" w:type="dxa"/>
          </w:tcPr>
          <w:p w14:paraId="244B84B1" w14:textId="77777777" w:rsidR="00250C14" w:rsidRPr="002F6DC0" w:rsidRDefault="00250C14" w:rsidP="00743997">
            <w:pPr>
              <w:spacing w:line="240" w:lineRule="auto"/>
              <w:jc w:val="left"/>
              <w:rPr>
                <w:rFonts w:cs="Arial"/>
                <w:szCs w:val="22"/>
              </w:rPr>
            </w:pPr>
          </w:p>
        </w:tc>
      </w:tr>
      <w:tr w:rsidR="00250C14" w:rsidRPr="002F6DC0" w14:paraId="2004C0D2" w14:textId="77777777" w:rsidTr="00B53F31">
        <w:tc>
          <w:tcPr>
            <w:tcW w:w="6445" w:type="dxa"/>
          </w:tcPr>
          <w:p w14:paraId="080EEC6A" w14:textId="21FFF5BC" w:rsidR="00250C14" w:rsidRPr="002F6DC0" w:rsidRDefault="00250C14" w:rsidP="00743997">
            <w:pPr>
              <w:pStyle w:val="Prrafodelista"/>
              <w:numPr>
                <w:ilvl w:val="0"/>
                <w:numId w:val="12"/>
              </w:numPr>
              <w:spacing w:line="240" w:lineRule="auto"/>
              <w:jc w:val="left"/>
              <w:rPr>
                <w:lang w:eastAsia="es-CL"/>
              </w:rPr>
            </w:pPr>
            <w:r w:rsidRPr="002F6DC0">
              <w:rPr>
                <w:lang w:eastAsia="es-CL"/>
              </w:rPr>
              <w:t>Anexo plan pandemia COVID-19 “abrir escuelas paso a paso”.</w:t>
            </w:r>
          </w:p>
        </w:tc>
        <w:tc>
          <w:tcPr>
            <w:tcW w:w="3195" w:type="dxa"/>
          </w:tcPr>
          <w:p w14:paraId="3F905B20" w14:textId="77777777" w:rsidR="00250C14" w:rsidRPr="002F6DC0" w:rsidRDefault="00250C14" w:rsidP="00743997">
            <w:pPr>
              <w:spacing w:line="240" w:lineRule="auto"/>
              <w:jc w:val="left"/>
              <w:rPr>
                <w:rFonts w:cs="Arial"/>
                <w:szCs w:val="22"/>
              </w:rPr>
            </w:pPr>
          </w:p>
        </w:tc>
      </w:tr>
      <w:tr w:rsidR="00EA33C3" w:rsidRPr="002F6DC0" w14:paraId="1E826D44" w14:textId="77777777" w:rsidTr="00B53F31">
        <w:tc>
          <w:tcPr>
            <w:tcW w:w="6445" w:type="dxa"/>
          </w:tcPr>
          <w:p w14:paraId="11A576EA" w14:textId="0F032AA5" w:rsidR="00EA33C3" w:rsidRPr="002F6DC0" w:rsidRDefault="00EA33C3" w:rsidP="00743997">
            <w:pPr>
              <w:pStyle w:val="Prrafodelista"/>
              <w:numPr>
                <w:ilvl w:val="0"/>
                <w:numId w:val="12"/>
              </w:numPr>
              <w:spacing w:line="240" w:lineRule="auto"/>
              <w:jc w:val="left"/>
              <w:rPr>
                <w:lang w:eastAsia="es-CL"/>
              </w:rPr>
            </w:pPr>
            <w:r>
              <w:rPr>
                <w:lang w:eastAsia="es-CL"/>
              </w:rPr>
              <w:t>Aspectos formales cumplimiento Reglamento Interno escolar</w:t>
            </w:r>
          </w:p>
        </w:tc>
        <w:tc>
          <w:tcPr>
            <w:tcW w:w="3195" w:type="dxa"/>
          </w:tcPr>
          <w:p w14:paraId="13CF9B38" w14:textId="77777777" w:rsidR="00EA33C3" w:rsidRPr="002F6DC0" w:rsidRDefault="00EA33C3" w:rsidP="00743997">
            <w:pPr>
              <w:spacing w:line="240" w:lineRule="auto"/>
              <w:jc w:val="left"/>
              <w:rPr>
                <w:rFonts w:cs="Arial"/>
                <w:szCs w:val="22"/>
              </w:rPr>
            </w:pPr>
          </w:p>
        </w:tc>
      </w:tr>
      <w:tr w:rsidR="00250C14" w:rsidRPr="00250C14" w14:paraId="1BC279CD" w14:textId="77777777" w:rsidTr="003C6425">
        <w:tc>
          <w:tcPr>
            <w:tcW w:w="6445" w:type="dxa"/>
            <w:shd w:val="clear" w:color="auto" w:fill="FFFFFF" w:themeFill="background1"/>
          </w:tcPr>
          <w:p w14:paraId="7165F98D" w14:textId="77777777" w:rsidR="00250C14" w:rsidRPr="00250C14" w:rsidRDefault="00250C14" w:rsidP="00743997">
            <w:pPr>
              <w:spacing w:line="240" w:lineRule="auto"/>
              <w:jc w:val="left"/>
              <w:rPr>
                <w:rFonts w:cs="Arial"/>
                <w:b/>
                <w:bCs/>
                <w:sz w:val="20"/>
                <w:szCs w:val="20"/>
              </w:rPr>
            </w:pPr>
            <w:r w:rsidRPr="00250C14">
              <w:rPr>
                <w:rFonts w:cs="Arial"/>
                <w:b/>
                <w:bCs/>
                <w:sz w:val="20"/>
                <w:szCs w:val="20"/>
              </w:rPr>
              <w:t>PORCENTAJE TOTAL DE REGLAMENTO INTERNO</w:t>
            </w:r>
          </w:p>
        </w:tc>
        <w:tc>
          <w:tcPr>
            <w:tcW w:w="3195" w:type="dxa"/>
            <w:shd w:val="clear" w:color="auto" w:fill="FFFFFF" w:themeFill="background1"/>
          </w:tcPr>
          <w:p w14:paraId="70237814" w14:textId="77777777" w:rsidR="00250C14" w:rsidRPr="00250C14" w:rsidRDefault="00250C14" w:rsidP="00743997">
            <w:pPr>
              <w:spacing w:line="240" w:lineRule="auto"/>
              <w:jc w:val="left"/>
              <w:rPr>
                <w:rFonts w:cs="Arial"/>
                <w:b/>
                <w:sz w:val="20"/>
                <w:szCs w:val="20"/>
              </w:rPr>
            </w:pPr>
          </w:p>
        </w:tc>
      </w:tr>
    </w:tbl>
    <w:p w14:paraId="0EC75B8F" w14:textId="77777777" w:rsidR="00250C14" w:rsidRPr="00CC30FE" w:rsidRDefault="00250C14" w:rsidP="00250C14">
      <w:pPr>
        <w:rPr>
          <w:rFonts w:cs="Arial"/>
          <w:b/>
          <w:sz w:val="20"/>
          <w:szCs w:val="20"/>
        </w:rPr>
      </w:pPr>
    </w:p>
    <w:tbl>
      <w:tblPr>
        <w:tblStyle w:val="Tablaconcuadrcula"/>
        <w:tblW w:w="9640" w:type="dxa"/>
        <w:tblInd w:w="-147" w:type="dxa"/>
        <w:tblLook w:val="04A0" w:firstRow="1" w:lastRow="0" w:firstColumn="1" w:lastColumn="0" w:noHBand="0" w:noVBand="1"/>
      </w:tblPr>
      <w:tblGrid>
        <w:gridCol w:w="3119"/>
        <w:gridCol w:w="3260"/>
        <w:gridCol w:w="3261"/>
      </w:tblGrid>
      <w:tr w:rsidR="00B53F31" w:rsidRPr="00B53F31" w14:paraId="42A269BF" w14:textId="77777777" w:rsidTr="006D6254">
        <w:tc>
          <w:tcPr>
            <w:tcW w:w="9640" w:type="dxa"/>
            <w:gridSpan w:val="3"/>
            <w:shd w:val="clear" w:color="auto" w:fill="00B0F0"/>
          </w:tcPr>
          <w:p w14:paraId="11102544" w14:textId="77777777" w:rsidR="00250C14" w:rsidRPr="00B53F31" w:rsidRDefault="00250C14" w:rsidP="00B53F31">
            <w:pPr>
              <w:rPr>
                <w:b/>
                <w:color w:val="FFFFFF" w:themeColor="background1"/>
                <w:sz w:val="20"/>
                <w:szCs w:val="20"/>
              </w:rPr>
            </w:pPr>
            <w:r w:rsidRPr="00B53F31">
              <w:rPr>
                <w:b/>
                <w:color w:val="FFFFFF" w:themeColor="background1"/>
                <w:sz w:val="20"/>
                <w:szCs w:val="20"/>
              </w:rPr>
              <w:t>REGISTRO DE OBSERVACIONES:</w:t>
            </w:r>
          </w:p>
          <w:p w14:paraId="33724A8A" w14:textId="77777777" w:rsidR="00250C14" w:rsidRPr="00B53F31" w:rsidRDefault="00250C14" w:rsidP="00B53F31">
            <w:pPr>
              <w:rPr>
                <w:rFonts w:cs="Arial"/>
                <w:color w:val="FFFFFF" w:themeColor="background1"/>
              </w:rPr>
            </w:pPr>
          </w:p>
        </w:tc>
      </w:tr>
      <w:tr w:rsidR="00250C14" w:rsidRPr="002F6DC0" w14:paraId="0079E502" w14:textId="77777777" w:rsidTr="00B53F31">
        <w:tc>
          <w:tcPr>
            <w:tcW w:w="9640" w:type="dxa"/>
            <w:gridSpan w:val="3"/>
          </w:tcPr>
          <w:p w14:paraId="4D10D7B7" w14:textId="77777777" w:rsidR="00250C14" w:rsidRDefault="00250C14" w:rsidP="00B53F31">
            <w:pPr>
              <w:rPr>
                <w:rFonts w:cs="Arial"/>
                <w:szCs w:val="22"/>
              </w:rPr>
            </w:pPr>
          </w:p>
          <w:p w14:paraId="57E115E5" w14:textId="77777777" w:rsidR="004061C6" w:rsidRDefault="004061C6" w:rsidP="00B53F31">
            <w:pPr>
              <w:rPr>
                <w:rFonts w:cs="Arial"/>
                <w:szCs w:val="22"/>
              </w:rPr>
            </w:pPr>
          </w:p>
          <w:p w14:paraId="54A76B3D" w14:textId="77777777" w:rsidR="00B53F31" w:rsidRDefault="00B53F31" w:rsidP="00B53F31">
            <w:pPr>
              <w:rPr>
                <w:rFonts w:cs="Arial"/>
                <w:szCs w:val="22"/>
              </w:rPr>
            </w:pPr>
          </w:p>
          <w:p w14:paraId="328A58B5" w14:textId="7111D864" w:rsidR="00B53F31" w:rsidRPr="002F6DC0" w:rsidRDefault="00B53F31" w:rsidP="00B53F31">
            <w:pPr>
              <w:rPr>
                <w:rFonts w:cs="Arial"/>
                <w:szCs w:val="22"/>
              </w:rPr>
            </w:pPr>
          </w:p>
        </w:tc>
      </w:tr>
      <w:tr w:rsidR="004061C6" w:rsidRPr="004061C6" w14:paraId="0DF59FB7" w14:textId="77777777" w:rsidTr="003C6425">
        <w:tblPrEx>
          <w:shd w:val="clear" w:color="auto" w:fill="F2F2F2" w:themeFill="background1" w:themeFillShade="F2"/>
        </w:tblPrEx>
        <w:tc>
          <w:tcPr>
            <w:tcW w:w="3119" w:type="dxa"/>
            <w:shd w:val="clear" w:color="auto" w:fill="FFFFFF" w:themeFill="background1"/>
          </w:tcPr>
          <w:p w14:paraId="1722F797" w14:textId="77777777" w:rsidR="00250C14" w:rsidRPr="003C6425" w:rsidRDefault="00250C14" w:rsidP="00B53F31">
            <w:pPr>
              <w:rPr>
                <w:rFonts w:cs="Arial"/>
                <w:color w:val="0070C0"/>
                <w:szCs w:val="22"/>
              </w:rPr>
            </w:pPr>
            <w:r w:rsidRPr="003C6425">
              <w:rPr>
                <w:rFonts w:cs="Arial"/>
                <w:b/>
                <w:color w:val="0070C0"/>
                <w:szCs w:val="22"/>
              </w:rPr>
              <w:t>Nombre y Firma de Funcionario que aplica Pauta</w:t>
            </w:r>
          </w:p>
        </w:tc>
        <w:tc>
          <w:tcPr>
            <w:tcW w:w="3260" w:type="dxa"/>
            <w:shd w:val="clear" w:color="auto" w:fill="auto"/>
          </w:tcPr>
          <w:p w14:paraId="33811CF8" w14:textId="77777777" w:rsidR="00250C14" w:rsidRPr="004061C6" w:rsidRDefault="00250C14" w:rsidP="00B53F31">
            <w:pPr>
              <w:rPr>
                <w:rFonts w:cs="Arial"/>
                <w:szCs w:val="22"/>
              </w:rPr>
            </w:pPr>
          </w:p>
        </w:tc>
        <w:tc>
          <w:tcPr>
            <w:tcW w:w="3261" w:type="dxa"/>
            <w:shd w:val="clear" w:color="auto" w:fill="auto"/>
          </w:tcPr>
          <w:p w14:paraId="7B412A03" w14:textId="77777777" w:rsidR="00250C14" w:rsidRPr="004061C6" w:rsidRDefault="00250C14" w:rsidP="00B53F31">
            <w:pPr>
              <w:rPr>
                <w:rFonts w:cs="Arial"/>
                <w:szCs w:val="22"/>
              </w:rPr>
            </w:pPr>
          </w:p>
        </w:tc>
      </w:tr>
      <w:tr w:rsidR="004061C6" w:rsidRPr="004061C6" w14:paraId="471883DC" w14:textId="77777777" w:rsidTr="003C6425">
        <w:tblPrEx>
          <w:shd w:val="clear" w:color="auto" w:fill="F2F2F2" w:themeFill="background1" w:themeFillShade="F2"/>
        </w:tblPrEx>
        <w:tc>
          <w:tcPr>
            <w:tcW w:w="3119" w:type="dxa"/>
            <w:shd w:val="clear" w:color="auto" w:fill="FFFFFF" w:themeFill="background1"/>
          </w:tcPr>
          <w:p w14:paraId="22FCF53E" w14:textId="77777777" w:rsidR="00250C14" w:rsidRPr="003C6425" w:rsidRDefault="00250C14" w:rsidP="00B53F31">
            <w:pPr>
              <w:rPr>
                <w:rFonts w:cs="Arial"/>
                <w:color w:val="0070C0"/>
                <w:szCs w:val="22"/>
              </w:rPr>
            </w:pPr>
            <w:r w:rsidRPr="003C6425">
              <w:rPr>
                <w:rFonts w:cs="Arial"/>
                <w:b/>
                <w:color w:val="0070C0"/>
                <w:szCs w:val="22"/>
              </w:rPr>
              <w:t>Nombre y Firma Director Establecimiento</w:t>
            </w:r>
          </w:p>
        </w:tc>
        <w:tc>
          <w:tcPr>
            <w:tcW w:w="3260" w:type="dxa"/>
            <w:shd w:val="clear" w:color="auto" w:fill="auto"/>
          </w:tcPr>
          <w:p w14:paraId="5D59031E" w14:textId="77777777" w:rsidR="00250C14" w:rsidRPr="004061C6" w:rsidRDefault="00250C14" w:rsidP="00B53F31">
            <w:pPr>
              <w:rPr>
                <w:rFonts w:cs="Arial"/>
                <w:szCs w:val="22"/>
              </w:rPr>
            </w:pPr>
          </w:p>
        </w:tc>
        <w:tc>
          <w:tcPr>
            <w:tcW w:w="3261" w:type="dxa"/>
            <w:shd w:val="clear" w:color="auto" w:fill="auto"/>
          </w:tcPr>
          <w:p w14:paraId="3AD98D8F" w14:textId="77777777" w:rsidR="00250C14" w:rsidRPr="004061C6" w:rsidRDefault="00250C14" w:rsidP="00B53F31">
            <w:pPr>
              <w:rPr>
                <w:rFonts w:cs="Arial"/>
                <w:szCs w:val="22"/>
              </w:rPr>
            </w:pPr>
          </w:p>
        </w:tc>
      </w:tr>
      <w:tr w:rsidR="004061C6" w:rsidRPr="004061C6" w14:paraId="052937D2" w14:textId="77777777" w:rsidTr="003C6425">
        <w:tblPrEx>
          <w:shd w:val="clear" w:color="auto" w:fill="F2F2F2" w:themeFill="background1" w:themeFillShade="F2"/>
        </w:tblPrEx>
        <w:tc>
          <w:tcPr>
            <w:tcW w:w="3119" w:type="dxa"/>
            <w:shd w:val="clear" w:color="auto" w:fill="FFFFFF" w:themeFill="background1"/>
          </w:tcPr>
          <w:p w14:paraId="128771C1" w14:textId="77777777" w:rsidR="00250C14" w:rsidRPr="003C6425" w:rsidRDefault="00250C14" w:rsidP="00B53F31">
            <w:pPr>
              <w:rPr>
                <w:rFonts w:cs="Arial"/>
                <w:color w:val="0070C0"/>
                <w:szCs w:val="22"/>
              </w:rPr>
            </w:pPr>
            <w:r w:rsidRPr="003C6425">
              <w:rPr>
                <w:rFonts w:cs="Arial"/>
                <w:b/>
                <w:color w:val="0070C0"/>
                <w:szCs w:val="22"/>
              </w:rPr>
              <w:t>Fecha de Aplicación de Pauta</w:t>
            </w:r>
          </w:p>
        </w:tc>
        <w:tc>
          <w:tcPr>
            <w:tcW w:w="3260" w:type="dxa"/>
            <w:shd w:val="clear" w:color="auto" w:fill="auto"/>
          </w:tcPr>
          <w:p w14:paraId="7123C2FD" w14:textId="77777777" w:rsidR="00250C14" w:rsidRPr="004061C6" w:rsidRDefault="00250C14" w:rsidP="00B53F31">
            <w:pPr>
              <w:rPr>
                <w:rFonts w:cs="Arial"/>
                <w:szCs w:val="22"/>
              </w:rPr>
            </w:pPr>
          </w:p>
        </w:tc>
        <w:tc>
          <w:tcPr>
            <w:tcW w:w="3261" w:type="dxa"/>
            <w:shd w:val="clear" w:color="auto" w:fill="auto"/>
          </w:tcPr>
          <w:p w14:paraId="03FC67DD" w14:textId="77777777" w:rsidR="00250C14" w:rsidRPr="004061C6" w:rsidRDefault="00250C14" w:rsidP="00B53F31">
            <w:pPr>
              <w:rPr>
                <w:rFonts w:cs="Arial"/>
                <w:szCs w:val="22"/>
              </w:rPr>
            </w:pPr>
          </w:p>
        </w:tc>
      </w:tr>
    </w:tbl>
    <w:p w14:paraId="3BC2CBE0" w14:textId="77777777" w:rsidR="00085C42" w:rsidRDefault="00085C42" w:rsidP="00743997"/>
    <w:sectPr w:rsidR="00085C42" w:rsidSect="009346A7">
      <w:headerReference w:type="even" r:id="rId33"/>
      <w:headerReference w:type="default" r:id="rId34"/>
      <w:footerReference w:type="even" r:id="rId35"/>
      <w:footerReference w:type="default" r:id="rId36"/>
      <w:headerReference w:type="first" r:id="rId37"/>
      <w:footerReference w:type="first" r:id="rId38"/>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2F473" w14:textId="77777777" w:rsidR="00127AD9" w:rsidRDefault="00127AD9" w:rsidP="00250C14">
      <w:pPr>
        <w:spacing w:line="240" w:lineRule="auto"/>
      </w:pPr>
      <w:r>
        <w:separator/>
      </w:r>
    </w:p>
  </w:endnote>
  <w:endnote w:type="continuationSeparator" w:id="0">
    <w:p w14:paraId="622C261A" w14:textId="77777777" w:rsidR="00127AD9" w:rsidRDefault="00127AD9" w:rsidP="00250C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862249"/>
      <w:docPartObj>
        <w:docPartGallery w:val="Page Numbers (Bottom of Page)"/>
        <w:docPartUnique/>
      </w:docPartObj>
    </w:sdtPr>
    <w:sdtEndPr/>
    <w:sdtContent>
      <w:p w14:paraId="418E626D" w14:textId="1E667E09" w:rsidR="00B92D95" w:rsidRDefault="00B92D95">
        <w:pPr>
          <w:pStyle w:val="Piedepgina"/>
          <w:jc w:val="center"/>
        </w:pPr>
        <w:r>
          <w:fldChar w:fldCharType="begin"/>
        </w:r>
        <w:r>
          <w:instrText>PAGE   \* MERGEFORMAT</w:instrText>
        </w:r>
        <w:r>
          <w:fldChar w:fldCharType="separate"/>
        </w:r>
        <w:r w:rsidRPr="008E6D88">
          <w:rPr>
            <w:noProof/>
            <w:lang w:val="es-ES"/>
          </w:rPr>
          <w:t>16</w:t>
        </w:r>
        <w:r>
          <w:fldChar w:fldCharType="end"/>
        </w:r>
      </w:p>
    </w:sdtContent>
  </w:sdt>
  <w:p w14:paraId="5ACE909B" w14:textId="77777777" w:rsidR="00B92D95" w:rsidRDefault="00B92D9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859159"/>
      <w:docPartObj>
        <w:docPartGallery w:val="Page Numbers (Bottom of Page)"/>
        <w:docPartUnique/>
      </w:docPartObj>
    </w:sdtPr>
    <w:sdtEndPr/>
    <w:sdtContent>
      <w:p w14:paraId="2D3D52CA" w14:textId="6C7C759D" w:rsidR="00B92D95" w:rsidRDefault="00B92D95">
        <w:pPr>
          <w:pStyle w:val="Piedepgina"/>
          <w:jc w:val="center"/>
        </w:pPr>
        <w:r>
          <w:fldChar w:fldCharType="begin"/>
        </w:r>
        <w:r>
          <w:instrText>PAGE   \* MERGEFORMAT</w:instrText>
        </w:r>
        <w:r>
          <w:fldChar w:fldCharType="separate"/>
        </w:r>
        <w:r w:rsidRPr="008E6D88">
          <w:rPr>
            <w:noProof/>
            <w:lang w:val="es-ES"/>
          </w:rPr>
          <w:t>17</w:t>
        </w:r>
        <w:r>
          <w:fldChar w:fldCharType="end"/>
        </w:r>
      </w:p>
    </w:sdtContent>
  </w:sdt>
  <w:p w14:paraId="0DC192D1" w14:textId="77777777" w:rsidR="00B92D95" w:rsidRDefault="00B92D9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8D6C" w14:textId="62943D6A" w:rsidR="00B92D95" w:rsidRDefault="00B92D95">
    <w:pPr>
      <w:pStyle w:val="Piedepgina"/>
      <w:jc w:val="center"/>
    </w:pPr>
  </w:p>
  <w:p w14:paraId="028C7D0A" w14:textId="77777777" w:rsidR="00B92D95" w:rsidRDefault="00B92D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3DFB7" w14:textId="77777777" w:rsidR="00127AD9" w:rsidRDefault="00127AD9" w:rsidP="00250C14">
      <w:pPr>
        <w:spacing w:line="240" w:lineRule="auto"/>
      </w:pPr>
      <w:r>
        <w:separator/>
      </w:r>
    </w:p>
  </w:footnote>
  <w:footnote w:type="continuationSeparator" w:id="0">
    <w:p w14:paraId="26EECCF3" w14:textId="77777777" w:rsidR="00127AD9" w:rsidRDefault="00127AD9" w:rsidP="00250C14">
      <w:pPr>
        <w:spacing w:line="240" w:lineRule="auto"/>
      </w:pPr>
      <w:r>
        <w:continuationSeparator/>
      </w:r>
    </w:p>
  </w:footnote>
  <w:footnote w:id="1">
    <w:p w14:paraId="0B66EC33" w14:textId="77777777" w:rsidR="00B92D95" w:rsidRPr="00AA6F05" w:rsidRDefault="00B92D95" w:rsidP="00250C14">
      <w:pPr>
        <w:pStyle w:val="Textonotapie"/>
        <w:rPr>
          <w:rFonts w:ascii="Verdana" w:hAnsi="Verdana"/>
          <w:sz w:val="16"/>
          <w:szCs w:val="16"/>
        </w:rPr>
      </w:pPr>
      <w:r w:rsidRPr="00AA6F05">
        <w:rPr>
          <w:rStyle w:val="Refdenotaalpie"/>
          <w:rFonts w:ascii="Verdana" w:hAnsi="Verdana"/>
          <w:sz w:val="16"/>
          <w:szCs w:val="16"/>
        </w:rPr>
        <w:footnoteRef/>
      </w:r>
      <w:r w:rsidRPr="00AA6F05">
        <w:rPr>
          <w:rFonts w:ascii="Verdana" w:hAnsi="Verdana"/>
          <w:sz w:val="16"/>
          <w:szCs w:val="16"/>
        </w:rPr>
        <w:t xml:space="preserve"> Con la finalidad de facilitar la fluidez de la lectura de la presente pauta, se han usado vocablos en masculino con el sentido incluyente de ambos géneros (alumnos, niños, profesores, directivos, los estudiantes, entre otras palabras).</w:t>
      </w:r>
    </w:p>
  </w:footnote>
  <w:footnote w:id="2">
    <w:p w14:paraId="06801608" w14:textId="77777777" w:rsidR="00B92D95" w:rsidRPr="00AA6F05" w:rsidRDefault="00B92D95" w:rsidP="00250C14">
      <w:pPr>
        <w:pStyle w:val="Textonotapie"/>
        <w:rPr>
          <w:rFonts w:ascii="Verdana" w:hAnsi="Verdana"/>
          <w:sz w:val="16"/>
          <w:szCs w:val="16"/>
        </w:rPr>
      </w:pPr>
      <w:r w:rsidRPr="00AA6F05">
        <w:rPr>
          <w:rStyle w:val="Refdenotaalpie"/>
          <w:rFonts w:ascii="Verdana" w:hAnsi="Verdana"/>
          <w:sz w:val="16"/>
          <w:szCs w:val="16"/>
        </w:rPr>
        <w:footnoteRef/>
      </w:r>
      <w:r w:rsidRPr="00AA6F05">
        <w:rPr>
          <w:rFonts w:ascii="Verdana" w:hAnsi="Verdana"/>
          <w:sz w:val="16"/>
          <w:szCs w:val="16"/>
        </w:rPr>
        <w:t xml:space="preserve"> Ley General de Educación, art. 46 f), Dto. Nº 315 art. 8, Ley N° 21.040.</w:t>
      </w:r>
    </w:p>
  </w:footnote>
  <w:footnote w:id="3">
    <w:p w14:paraId="15C07322" w14:textId="77777777" w:rsidR="00B92D95" w:rsidRDefault="00B92D95" w:rsidP="00250C14">
      <w:pPr>
        <w:pStyle w:val="Textonotapie"/>
        <w:rPr>
          <w:sz w:val="16"/>
          <w:szCs w:val="16"/>
        </w:rPr>
      </w:pPr>
      <w:r w:rsidRPr="00AA6F05">
        <w:rPr>
          <w:rStyle w:val="Refdenotaalpie"/>
          <w:rFonts w:ascii="Verdana" w:hAnsi="Verdana"/>
          <w:sz w:val="16"/>
          <w:szCs w:val="16"/>
        </w:rPr>
        <w:footnoteRef/>
      </w:r>
      <w:r w:rsidRPr="00AA6F05">
        <w:rPr>
          <w:rFonts w:ascii="Verdana" w:hAnsi="Verdana"/>
          <w:sz w:val="16"/>
          <w:szCs w:val="16"/>
        </w:rPr>
        <w:t xml:space="preserve"> El </w:t>
      </w:r>
      <w:r w:rsidRPr="00AA6F05">
        <w:rPr>
          <w:rFonts w:ascii="Verdana" w:hAnsi="Verdana"/>
          <w:sz w:val="16"/>
          <w:szCs w:val="16"/>
          <w:lang w:val="es-CL"/>
        </w:rPr>
        <w:t>Decreto 87 de educación del 2020, establece la Primera Estrategia Nacional de Educación Pública 2020-2028.</w:t>
      </w:r>
      <w:r w:rsidRPr="004E7199">
        <w:rPr>
          <w:sz w:val="16"/>
          <w:szCs w:val="16"/>
        </w:rPr>
        <w:t xml:space="preserve"> </w:t>
      </w:r>
    </w:p>
    <w:p w14:paraId="7AD9D88A" w14:textId="09792FB1" w:rsidR="00B92D95" w:rsidRPr="00AA6F05" w:rsidRDefault="00B92D95" w:rsidP="00250C14">
      <w:pPr>
        <w:pStyle w:val="Textonotapie"/>
        <w:rPr>
          <w:rFonts w:ascii="Verdana" w:hAnsi="Verdana"/>
          <w:color w:val="FF0000"/>
          <w:sz w:val="16"/>
          <w:szCs w:val="16"/>
          <w:lang w:val="es-CL"/>
        </w:rPr>
      </w:pPr>
      <w:r>
        <w:rPr>
          <w:sz w:val="16"/>
          <w:szCs w:val="16"/>
        </w:rPr>
        <w:t xml:space="preserve">Ver: </w:t>
      </w:r>
      <w:hyperlink r:id="rId1" w:history="1">
        <w:r>
          <w:rPr>
            <w:rStyle w:val="Hipervnculo"/>
            <w:b/>
            <w:bCs/>
            <w:sz w:val="16"/>
            <w:szCs w:val="16"/>
          </w:rPr>
          <w:t>https://educacionpublica.cl/centro-de-documentacion-dep/</w:t>
        </w:r>
      </w:hyperlink>
    </w:p>
  </w:footnote>
  <w:footnote w:id="4">
    <w:p w14:paraId="682DDD18" w14:textId="77777777" w:rsidR="00B92D95" w:rsidRPr="005241E5" w:rsidRDefault="00B92D95" w:rsidP="00250C14">
      <w:pPr>
        <w:pStyle w:val="Textonotapie"/>
        <w:rPr>
          <w:rFonts w:ascii="Verdana" w:hAnsi="Verdana"/>
          <w:sz w:val="16"/>
          <w:szCs w:val="16"/>
        </w:rPr>
      </w:pPr>
      <w:r w:rsidRPr="005241E5">
        <w:rPr>
          <w:rStyle w:val="Refdenotaalpie"/>
          <w:rFonts w:ascii="Verdana" w:hAnsi="Verdana"/>
          <w:sz w:val="16"/>
          <w:szCs w:val="16"/>
        </w:rPr>
        <w:footnoteRef/>
      </w:r>
      <w:r w:rsidRPr="005241E5">
        <w:rPr>
          <w:rFonts w:ascii="Verdana" w:hAnsi="Verdana" w:cstheme="minorHAnsi"/>
          <w:sz w:val="16"/>
          <w:szCs w:val="16"/>
        </w:rPr>
        <w:t>Derechos y deberes de alumnos y alumnas,</w:t>
      </w:r>
      <w:r w:rsidRPr="005241E5">
        <w:rPr>
          <w:rFonts w:ascii="Verdana" w:hAnsi="Verdana" w:cstheme="minorHAnsi"/>
          <w:bCs/>
          <w:sz w:val="16"/>
          <w:szCs w:val="16"/>
          <w:lang w:val="es-CL"/>
        </w:rPr>
        <w:t xml:space="preserve"> profesionales de la educación, padres, madres y apoderados, asistentes de la educación, docentes directivos y sostenedores.</w:t>
      </w:r>
    </w:p>
  </w:footnote>
  <w:footnote w:id="5">
    <w:p w14:paraId="0F82FA8E" w14:textId="76F24D96" w:rsidR="00B92D95" w:rsidRPr="00505CC5" w:rsidRDefault="00B92D95">
      <w:pPr>
        <w:pStyle w:val="Textonotapie"/>
        <w:rPr>
          <w:lang w:val="es-CL"/>
        </w:rPr>
      </w:pPr>
      <w:r>
        <w:rPr>
          <w:rStyle w:val="Refdenotaalpie"/>
        </w:rPr>
        <w:footnoteRef/>
      </w:r>
      <w:r>
        <w:t xml:space="preserve"> </w:t>
      </w:r>
      <w:hyperlink r:id="rId2" w:history="1">
        <w:r>
          <w:rPr>
            <w:rStyle w:val="Hipervnculo"/>
            <w:b/>
            <w:bCs/>
            <w:sz w:val="16"/>
            <w:szCs w:val="16"/>
          </w:rPr>
          <w:t>https://educacionpublica.cl/centro-de-documentacion-dep/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0937" w14:textId="1C7BDC6E" w:rsidR="00B92D95" w:rsidRDefault="00B92D95">
    <w:pPr>
      <w:pStyle w:val="Encabezado"/>
    </w:pPr>
    <w:r w:rsidRPr="00373626">
      <w:rPr>
        <w:noProof/>
        <w:sz w:val="18"/>
        <w:szCs w:val="18"/>
        <w:lang w:val="en-US" w:eastAsia="en-US"/>
      </w:rPr>
      <w:drawing>
        <wp:anchor distT="0" distB="0" distL="114300" distR="114300" simplePos="0" relativeHeight="251660288" behindDoc="0" locked="0" layoutInCell="1" allowOverlap="1" wp14:anchorId="1D8C430F" wp14:editId="75014B8C">
          <wp:simplePos x="0" y="0"/>
          <wp:positionH relativeFrom="column">
            <wp:posOffset>-114300</wp:posOffset>
          </wp:positionH>
          <wp:positionV relativeFrom="page">
            <wp:posOffset>180975</wp:posOffset>
          </wp:positionV>
          <wp:extent cx="1978025" cy="847725"/>
          <wp:effectExtent l="0" t="0" r="3175" b="9525"/>
          <wp:wrapThrough wrapText="bothSides">
            <wp:wrapPolygon edited="0">
              <wp:start x="0" y="0"/>
              <wp:lineTo x="0" y="21357"/>
              <wp:lineTo x="21427" y="21357"/>
              <wp:lineTo x="21427"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A49194" w14:textId="77777777" w:rsidR="00B92D95" w:rsidRDefault="00B92D95">
    <w:pPr>
      <w:pStyle w:val="Encabezado"/>
    </w:pPr>
  </w:p>
  <w:p w14:paraId="2C00DF89" w14:textId="4C380746" w:rsidR="00B92D95" w:rsidRDefault="00B92D9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BEBD" w14:textId="2D0371B1" w:rsidR="00B92D95" w:rsidRPr="00373626" w:rsidRDefault="00B92D95">
    <w:pPr>
      <w:pStyle w:val="Encabezado"/>
      <w:rPr>
        <w:sz w:val="18"/>
        <w:szCs w:val="18"/>
      </w:rPr>
    </w:pPr>
    <w:r w:rsidRPr="00373626">
      <w:rPr>
        <w:noProof/>
        <w:sz w:val="18"/>
        <w:szCs w:val="18"/>
        <w:lang w:val="en-US" w:eastAsia="en-US"/>
      </w:rPr>
      <w:drawing>
        <wp:anchor distT="0" distB="0" distL="114300" distR="114300" simplePos="0" relativeHeight="251658240" behindDoc="0" locked="0" layoutInCell="1" allowOverlap="1" wp14:anchorId="22F634AB" wp14:editId="0AA965AF">
          <wp:simplePos x="0" y="0"/>
          <wp:positionH relativeFrom="column">
            <wp:posOffset>-9525</wp:posOffset>
          </wp:positionH>
          <wp:positionV relativeFrom="page">
            <wp:posOffset>161925</wp:posOffset>
          </wp:positionV>
          <wp:extent cx="2031365" cy="981075"/>
          <wp:effectExtent l="0" t="0" r="6985" b="9525"/>
          <wp:wrapThrough wrapText="bothSides">
            <wp:wrapPolygon edited="0">
              <wp:start x="0" y="0"/>
              <wp:lineTo x="0" y="21390"/>
              <wp:lineTo x="21472" y="21390"/>
              <wp:lineTo x="21472"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136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373626">
      <w:rPr>
        <w:sz w:val="18"/>
        <w:szCs w:val="18"/>
      </w:rPr>
      <w:t>Pauta de cotejo RIE Educación Parvularia</w:t>
    </w:r>
  </w:p>
  <w:p w14:paraId="5A860004" w14:textId="39918432" w:rsidR="00B92D95" w:rsidRDefault="00B92D95">
    <w:pPr>
      <w:pStyle w:val="Encabezado"/>
    </w:pPr>
  </w:p>
  <w:p w14:paraId="1E8942DD" w14:textId="77777777" w:rsidR="00B92D95" w:rsidRDefault="00B92D9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6917" w14:textId="02381CC5" w:rsidR="00B92D95" w:rsidRDefault="00B92D95">
    <w:pPr>
      <w:pStyle w:val="Encabezado"/>
    </w:pPr>
  </w:p>
  <w:p w14:paraId="73FC95E8" w14:textId="77777777" w:rsidR="00B92D95" w:rsidRDefault="00B92D95">
    <w:pPr>
      <w:pStyle w:val="Encabezado"/>
    </w:pPr>
  </w:p>
  <w:p w14:paraId="46E6CEC2" w14:textId="77777777" w:rsidR="00B92D95" w:rsidRDefault="00B92D95">
    <w:pPr>
      <w:pStyle w:val="Encabezado"/>
    </w:pPr>
  </w:p>
  <w:p w14:paraId="74E0B7D1" w14:textId="715024C7" w:rsidR="00B92D95" w:rsidRDefault="00B92D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7D83"/>
    <w:multiLevelType w:val="hybridMultilevel"/>
    <w:tmpl w:val="A84CD8F8"/>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E780889"/>
    <w:multiLevelType w:val="multilevel"/>
    <w:tmpl w:val="D326EA94"/>
    <w:lvl w:ilvl="0">
      <w:start w:val="1"/>
      <w:numFmt w:val="decimal"/>
      <w:pStyle w:val="Ttulo1"/>
      <w:lvlText w:val="%1"/>
      <w:lvlJc w:val="left"/>
      <w:pPr>
        <w:ind w:left="574"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C033B5A"/>
    <w:multiLevelType w:val="hybridMultilevel"/>
    <w:tmpl w:val="341A31D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E8A23C4"/>
    <w:multiLevelType w:val="hybridMultilevel"/>
    <w:tmpl w:val="B3B00D7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78413BC"/>
    <w:multiLevelType w:val="hybridMultilevel"/>
    <w:tmpl w:val="9E0261E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B672748"/>
    <w:multiLevelType w:val="hybridMultilevel"/>
    <w:tmpl w:val="64AC921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7" w15:restartNumberingAfterBreak="0">
    <w:nsid w:val="4B705F4C"/>
    <w:multiLevelType w:val="hybridMultilevel"/>
    <w:tmpl w:val="432097C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C907DA4"/>
    <w:multiLevelType w:val="hybridMultilevel"/>
    <w:tmpl w:val="960CE17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DFA292F"/>
    <w:multiLevelType w:val="hybridMultilevel"/>
    <w:tmpl w:val="63287AF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0593962"/>
    <w:multiLevelType w:val="hybridMultilevel"/>
    <w:tmpl w:val="391A2C2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E4B2782"/>
    <w:multiLevelType w:val="hybridMultilevel"/>
    <w:tmpl w:val="9D122C62"/>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1245D04"/>
    <w:multiLevelType w:val="hybridMultilevel"/>
    <w:tmpl w:val="6F38197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09671E6"/>
    <w:multiLevelType w:val="hybridMultilevel"/>
    <w:tmpl w:val="92322A5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A143229"/>
    <w:multiLevelType w:val="hybridMultilevel"/>
    <w:tmpl w:val="F406442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2"/>
  </w:num>
  <w:num w:numId="3">
    <w:abstractNumId w:val="0"/>
  </w:num>
  <w:num w:numId="4">
    <w:abstractNumId w:val="4"/>
  </w:num>
  <w:num w:numId="5">
    <w:abstractNumId w:val="14"/>
  </w:num>
  <w:num w:numId="6">
    <w:abstractNumId w:val="8"/>
  </w:num>
  <w:num w:numId="7">
    <w:abstractNumId w:val="13"/>
  </w:num>
  <w:num w:numId="8">
    <w:abstractNumId w:val="15"/>
  </w:num>
  <w:num w:numId="9">
    <w:abstractNumId w:val="7"/>
  </w:num>
  <w:num w:numId="10">
    <w:abstractNumId w:val="11"/>
  </w:num>
  <w:num w:numId="11">
    <w:abstractNumId w:val="3"/>
  </w:num>
  <w:num w:numId="12">
    <w:abstractNumId w:val="5"/>
  </w:num>
  <w:num w:numId="13">
    <w:abstractNumId w:val="2"/>
  </w:num>
  <w:num w:numId="14">
    <w:abstractNumId w:val="10"/>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C14"/>
    <w:rsid w:val="00007C6F"/>
    <w:rsid w:val="000325D3"/>
    <w:rsid w:val="000665F6"/>
    <w:rsid w:val="00085C42"/>
    <w:rsid w:val="000A20FD"/>
    <w:rsid w:val="000B493B"/>
    <w:rsid w:val="000E648B"/>
    <w:rsid w:val="00120129"/>
    <w:rsid w:val="00127AD9"/>
    <w:rsid w:val="00147742"/>
    <w:rsid w:val="00162A5D"/>
    <w:rsid w:val="00195116"/>
    <w:rsid w:val="001D01E7"/>
    <w:rsid w:val="002120C6"/>
    <w:rsid w:val="0023061E"/>
    <w:rsid w:val="00240853"/>
    <w:rsid w:val="0024715F"/>
    <w:rsid w:val="00250C14"/>
    <w:rsid w:val="0027744B"/>
    <w:rsid w:val="0030694B"/>
    <w:rsid w:val="00373626"/>
    <w:rsid w:val="00374130"/>
    <w:rsid w:val="0038594F"/>
    <w:rsid w:val="003B485D"/>
    <w:rsid w:val="003C6425"/>
    <w:rsid w:val="004061C6"/>
    <w:rsid w:val="004527E4"/>
    <w:rsid w:val="004634B6"/>
    <w:rsid w:val="00486CB8"/>
    <w:rsid w:val="004B74DB"/>
    <w:rsid w:val="004D1A2A"/>
    <w:rsid w:val="004E7199"/>
    <w:rsid w:val="0050435A"/>
    <w:rsid w:val="00505CC5"/>
    <w:rsid w:val="00510585"/>
    <w:rsid w:val="00520E18"/>
    <w:rsid w:val="005241E5"/>
    <w:rsid w:val="00544FB4"/>
    <w:rsid w:val="00562CBC"/>
    <w:rsid w:val="00567672"/>
    <w:rsid w:val="005743B7"/>
    <w:rsid w:val="005A55DD"/>
    <w:rsid w:val="005B2D9C"/>
    <w:rsid w:val="005D3D22"/>
    <w:rsid w:val="005E3083"/>
    <w:rsid w:val="005E7CC7"/>
    <w:rsid w:val="00615FEA"/>
    <w:rsid w:val="00616E91"/>
    <w:rsid w:val="00642A95"/>
    <w:rsid w:val="00646FEF"/>
    <w:rsid w:val="006C0688"/>
    <w:rsid w:val="006C250C"/>
    <w:rsid w:val="006C489B"/>
    <w:rsid w:val="006D6254"/>
    <w:rsid w:val="007076AB"/>
    <w:rsid w:val="007155A1"/>
    <w:rsid w:val="00722BBE"/>
    <w:rsid w:val="00743997"/>
    <w:rsid w:val="00745112"/>
    <w:rsid w:val="00783681"/>
    <w:rsid w:val="007B64BF"/>
    <w:rsid w:val="007C11CD"/>
    <w:rsid w:val="008068A2"/>
    <w:rsid w:val="00807466"/>
    <w:rsid w:val="00813476"/>
    <w:rsid w:val="00814D36"/>
    <w:rsid w:val="00823A2E"/>
    <w:rsid w:val="00835569"/>
    <w:rsid w:val="008416DB"/>
    <w:rsid w:val="00844777"/>
    <w:rsid w:val="008527C6"/>
    <w:rsid w:val="0087121C"/>
    <w:rsid w:val="008A4A21"/>
    <w:rsid w:val="008E6D88"/>
    <w:rsid w:val="00915720"/>
    <w:rsid w:val="009238FF"/>
    <w:rsid w:val="009346A7"/>
    <w:rsid w:val="009620B3"/>
    <w:rsid w:val="00991BF1"/>
    <w:rsid w:val="00994DAE"/>
    <w:rsid w:val="0099620E"/>
    <w:rsid w:val="009A2805"/>
    <w:rsid w:val="009A4A2F"/>
    <w:rsid w:val="00A03B67"/>
    <w:rsid w:val="00A32E67"/>
    <w:rsid w:val="00A53646"/>
    <w:rsid w:val="00A7721A"/>
    <w:rsid w:val="00A948A0"/>
    <w:rsid w:val="00AA6F05"/>
    <w:rsid w:val="00AD70F4"/>
    <w:rsid w:val="00AE12D6"/>
    <w:rsid w:val="00AF165C"/>
    <w:rsid w:val="00B04D06"/>
    <w:rsid w:val="00B3102B"/>
    <w:rsid w:val="00B34208"/>
    <w:rsid w:val="00B53F31"/>
    <w:rsid w:val="00B82CE9"/>
    <w:rsid w:val="00B92D95"/>
    <w:rsid w:val="00C0015F"/>
    <w:rsid w:val="00C11589"/>
    <w:rsid w:val="00C22843"/>
    <w:rsid w:val="00C312C4"/>
    <w:rsid w:val="00C40F83"/>
    <w:rsid w:val="00C55973"/>
    <w:rsid w:val="00C57492"/>
    <w:rsid w:val="00C611A7"/>
    <w:rsid w:val="00C94ECD"/>
    <w:rsid w:val="00CB51CE"/>
    <w:rsid w:val="00CD44B5"/>
    <w:rsid w:val="00D01363"/>
    <w:rsid w:val="00D01616"/>
    <w:rsid w:val="00D136E6"/>
    <w:rsid w:val="00D16D89"/>
    <w:rsid w:val="00D9049C"/>
    <w:rsid w:val="00E44C70"/>
    <w:rsid w:val="00E45272"/>
    <w:rsid w:val="00E602C9"/>
    <w:rsid w:val="00E916EC"/>
    <w:rsid w:val="00EA28BD"/>
    <w:rsid w:val="00EA33C3"/>
    <w:rsid w:val="00ED7E04"/>
    <w:rsid w:val="00EF29CD"/>
    <w:rsid w:val="00F04D93"/>
    <w:rsid w:val="00F13A70"/>
    <w:rsid w:val="00F2275C"/>
    <w:rsid w:val="00F8556A"/>
    <w:rsid w:val="00F92385"/>
    <w:rsid w:val="00FA4432"/>
    <w:rsid w:val="00FA682B"/>
    <w:rsid w:val="00FF3291"/>
    <w:rsid w:val="00FF587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26024"/>
  <w15:chartTrackingRefBased/>
  <w15:docId w15:val="{268F6301-777A-429A-8D3D-80FC0B83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C14"/>
    <w:pPr>
      <w:spacing w:after="0" w:line="276" w:lineRule="auto"/>
      <w:jc w:val="both"/>
    </w:pPr>
    <w:rPr>
      <w:rFonts w:ascii="Verdana" w:eastAsia="Times New Roman" w:hAnsi="Verdana" w:cs="Times New Roman"/>
      <w:color w:val="2F5496" w:themeColor="accent1" w:themeShade="BF"/>
      <w:szCs w:val="24"/>
      <w:lang w:eastAsia="es-ES_tradnl"/>
    </w:rPr>
  </w:style>
  <w:style w:type="paragraph" w:styleId="Ttulo1">
    <w:name w:val="heading 1"/>
    <w:basedOn w:val="Normal"/>
    <w:link w:val="Ttulo1Car"/>
    <w:uiPriority w:val="9"/>
    <w:qFormat/>
    <w:rsid w:val="00250C14"/>
    <w:pPr>
      <w:widowControl w:val="0"/>
      <w:numPr>
        <w:numId w:val="1"/>
      </w:numPr>
      <w:autoSpaceDE w:val="0"/>
      <w:autoSpaceDN w:val="0"/>
      <w:ind w:left="432"/>
      <w:outlineLvl w:val="0"/>
    </w:pPr>
    <w:rPr>
      <w:rFonts w:ascii="Tahoma" w:eastAsia="Tahoma" w:hAnsi="Tahoma" w:cs="Tahoma"/>
      <w:b/>
      <w:bCs/>
      <w:szCs w:val="20"/>
      <w:lang w:val="es-ES" w:eastAsia="es-ES" w:bidi="es-ES"/>
    </w:rPr>
  </w:style>
  <w:style w:type="paragraph" w:styleId="Ttulo2">
    <w:name w:val="heading 2"/>
    <w:basedOn w:val="Normal"/>
    <w:next w:val="Normal"/>
    <w:link w:val="Ttulo2Car"/>
    <w:uiPriority w:val="9"/>
    <w:semiHidden/>
    <w:unhideWhenUsed/>
    <w:qFormat/>
    <w:rsid w:val="00250C14"/>
    <w:pPr>
      <w:keepNext/>
      <w:keepLines/>
      <w:numPr>
        <w:ilvl w:val="1"/>
        <w:numId w:val="1"/>
      </w:numPr>
      <w:spacing w:before="40"/>
      <w:outlineLvl w:val="1"/>
    </w:pPr>
    <w:rPr>
      <w:rFonts w:asciiTheme="majorHAnsi" w:eastAsiaTheme="majorEastAsia" w:hAnsiTheme="majorHAnsi" w:cstheme="majorBidi"/>
      <w:sz w:val="26"/>
      <w:szCs w:val="26"/>
    </w:rPr>
  </w:style>
  <w:style w:type="paragraph" w:styleId="Ttulo3">
    <w:name w:val="heading 3"/>
    <w:basedOn w:val="Normal"/>
    <w:next w:val="Normal"/>
    <w:link w:val="Ttulo3Car"/>
    <w:uiPriority w:val="9"/>
    <w:semiHidden/>
    <w:unhideWhenUsed/>
    <w:qFormat/>
    <w:rsid w:val="00250C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250C14"/>
    <w:pPr>
      <w:keepNext/>
      <w:keepLines/>
      <w:numPr>
        <w:ilvl w:val="3"/>
        <w:numId w:val="1"/>
      </w:numPr>
      <w:spacing w:before="40"/>
      <w:outlineLvl w:val="3"/>
    </w:pPr>
    <w:rPr>
      <w:rFonts w:asciiTheme="majorHAnsi" w:eastAsiaTheme="majorEastAsia" w:hAnsiTheme="majorHAnsi" w:cstheme="majorBidi"/>
      <w:i/>
      <w:iCs/>
    </w:rPr>
  </w:style>
  <w:style w:type="paragraph" w:styleId="Ttulo5">
    <w:name w:val="heading 5"/>
    <w:basedOn w:val="Normal"/>
    <w:next w:val="Normal"/>
    <w:link w:val="Ttulo5Car"/>
    <w:uiPriority w:val="9"/>
    <w:semiHidden/>
    <w:unhideWhenUsed/>
    <w:qFormat/>
    <w:rsid w:val="00250C14"/>
    <w:pPr>
      <w:keepNext/>
      <w:keepLines/>
      <w:numPr>
        <w:ilvl w:val="4"/>
        <w:numId w:val="1"/>
      </w:numPr>
      <w:spacing w:before="40"/>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250C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250C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250C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50C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0C14"/>
    <w:rPr>
      <w:rFonts w:ascii="Tahoma" w:eastAsia="Tahoma" w:hAnsi="Tahoma" w:cs="Tahoma"/>
      <w:b/>
      <w:bCs/>
      <w:color w:val="2F5496" w:themeColor="accent1" w:themeShade="BF"/>
      <w:szCs w:val="20"/>
      <w:lang w:val="es-ES" w:eastAsia="es-ES" w:bidi="es-ES"/>
    </w:rPr>
  </w:style>
  <w:style w:type="character" w:customStyle="1" w:styleId="Ttulo2Car">
    <w:name w:val="Título 2 Car"/>
    <w:basedOn w:val="Fuentedeprrafopredeter"/>
    <w:link w:val="Ttulo2"/>
    <w:uiPriority w:val="9"/>
    <w:semiHidden/>
    <w:rsid w:val="00250C14"/>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250C14"/>
    <w:rPr>
      <w:rFonts w:asciiTheme="majorHAnsi" w:eastAsiaTheme="majorEastAsia" w:hAnsiTheme="majorHAnsi" w:cstheme="majorBidi"/>
      <w:color w:val="1F3763" w:themeColor="accent1" w:themeShade="7F"/>
      <w:szCs w:val="24"/>
      <w:lang w:eastAsia="es-ES_tradnl"/>
    </w:rPr>
  </w:style>
  <w:style w:type="character" w:customStyle="1" w:styleId="Ttulo4Car">
    <w:name w:val="Título 4 Car"/>
    <w:basedOn w:val="Fuentedeprrafopredeter"/>
    <w:link w:val="Ttulo4"/>
    <w:uiPriority w:val="9"/>
    <w:semiHidden/>
    <w:rsid w:val="00250C14"/>
    <w:rPr>
      <w:rFonts w:asciiTheme="majorHAnsi" w:eastAsiaTheme="majorEastAsia" w:hAnsiTheme="majorHAnsi" w:cstheme="majorBidi"/>
      <w:i/>
      <w:iCs/>
      <w:color w:val="2F5496" w:themeColor="accent1" w:themeShade="BF"/>
      <w:szCs w:val="24"/>
      <w:lang w:eastAsia="es-ES_tradnl"/>
    </w:rPr>
  </w:style>
  <w:style w:type="character" w:customStyle="1" w:styleId="Ttulo5Car">
    <w:name w:val="Título 5 Car"/>
    <w:basedOn w:val="Fuentedeprrafopredeter"/>
    <w:link w:val="Ttulo5"/>
    <w:uiPriority w:val="9"/>
    <w:semiHidden/>
    <w:rsid w:val="00250C14"/>
    <w:rPr>
      <w:rFonts w:asciiTheme="majorHAnsi" w:eastAsiaTheme="majorEastAsia" w:hAnsiTheme="majorHAnsi" w:cstheme="majorBidi"/>
      <w:color w:val="2F5496" w:themeColor="accent1" w:themeShade="BF"/>
      <w:szCs w:val="24"/>
      <w:lang w:eastAsia="es-ES_tradnl"/>
    </w:rPr>
  </w:style>
  <w:style w:type="character" w:customStyle="1" w:styleId="Ttulo6Car">
    <w:name w:val="Título 6 Car"/>
    <w:basedOn w:val="Fuentedeprrafopredeter"/>
    <w:link w:val="Ttulo6"/>
    <w:uiPriority w:val="9"/>
    <w:semiHidden/>
    <w:rsid w:val="00250C14"/>
    <w:rPr>
      <w:rFonts w:asciiTheme="majorHAnsi" w:eastAsiaTheme="majorEastAsia" w:hAnsiTheme="majorHAnsi" w:cstheme="majorBidi"/>
      <w:color w:val="1F3763" w:themeColor="accent1" w:themeShade="7F"/>
      <w:szCs w:val="24"/>
      <w:lang w:eastAsia="es-ES_tradnl"/>
    </w:rPr>
  </w:style>
  <w:style w:type="character" w:customStyle="1" w:styleId="Ttulo7Car">
    <w:name w:val="Título 7 Car"/>
    <w:basedOn w:val="Fuentedeprrafopredeter"/>
    <w:link w:val="Ttulo7"/>
    <w:uiPriority w:val="9"/>
    <w:semiHidden/>
    <w:rsid w:val="00250C14"/>
    <w:rPr>
      <w:rFonts w:asciiTheme="majorHAnsi" w:eastAsiaTheme="majorEastAsia" w:hAnsiTheme="majorHAnsi" w:cstheme="majorBidi"/>
      <w:i/>
      <w:iCs/>
      <w:color w:val="1F3763" w:themeColor="accent1" w:themeShade="7F"/>
      <w:szCs w:val="24"/>
      <w:lang w:eastAsia="es-ES_tradnl"/>
    </w:rPr>
  </w:style>
  <w:style w:type="character" w:customStyle="1" w:styleId="Ttulo8Car">
    <w:name w:val="Título 8 Car"/>
    <w:basedOn w:val="Fuentedeprrafopredeter"/>
    <w:link w:val="Ttulo8"/>
    <w:uiPriority w:val="9"/>
    <w:semiHidden/>
    <w:rsid w:val="00250C14"/>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250C14"/>
    <w:rPr>
      <w:rFonts w:asciiTheme="majorHAnsi" w:eastAsiaTheme="majorEastAsia" w:hAnsiTheme="majorHAnsi" w:cstheme="majorBidi"/>
      <w:i/>
      <w:iCs/>
      <w:color w:val="272727" w:themeColor="text1" w:themeTint="D8"/>
      <w:sz w:val="21"/>
      <w:szCs w:val="21"/>
      <w:lang w:eastAsia="es-ES_tradnl"/>
    </w:rPr>
  </w:style>
  <w:style w:type="paragraph" w:customStyle="1" w:styleId="Default">
    <w:name w:val="Default"/>
    <w:rsid w:val="00250C14"/>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250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50C14"/>
    <w:pPr>
      <w:tabs>
        <w:tab w:val="center" w:pos="4419"/>
        <w:tab w:val="right" w:pos="8838"/>
      </w:tabs>
    </w:pPr>
  </w:style>
  <w:style w:type="character" w:customStyle="1" w:styleId="EncabezadoCar">
    <w:name w:val="Encabezado Car"/>
    <w:basedOn w:val="Fuentedeprrafopredeter"/>
    <w:link w:val="Encabezado"/>
    <w:uiPriority w:val="99"/>
    <w:rsid w:val="00250C14"/>
    <w:rPr>
      <w:rFonts w:ascii="Verdana" w:eastAsia="Times New Roman" w:hAnsi="Verdana" w:cs="Times New Roman"/>
      <w:color w:val="2F5496" w:themeColor="accent1" w:themeShade="BF"/>
      <w:szCs w:val="24"/>
      <w:lang w:eastAsia="es-ES_tradnl"/>
    </w:rPr>
  </w:style>
  <w:style w:type="paragraph" w:styleId="Piedepgina">
    <w:name w:val="footer"/>
    <w:basedOn w:val="Normal"/>
    <w:link w:val="PiedepginaCar"/>
    <w:uiPriority w:val="99"/>
    <w:unhideWhenUsed/>
    <w:rsid w:val="00250C14"/>
    <w:pPr>
      <w:tabs>
        <w:tab w:val="center" w:pos="4419"/>
        <w:tab w:val="right" w:pos="8838"/>
      </w:tabs>
    </w:pPr>
  </w:style>
  <w:style w:type="character" w:customStyle="1" w:styleId="PiedepginaCar">
    <w:name w:val="Pie de página Car"/>
    <w:basedOn w:val="Fuentedeprrafopredeter"/>
    <w:link w:val="Piedepgina"/>
    <w:uiPriority w:val="99"/>
    <w:rsid w:val="00250C14"/>
    <w:rPr>
      <w:rFonts w:ascii="Verdana" w:eastAsia="Times New Roman" w:hAnsi="Verdana" w:cs="Times New Roman"/>
      <w:color w:val="2F5496" w:themeColor="accent1" w:themeShade="BF"/>
      <w:szCs w:val="24"/>
      <w:lang w:eastAsia="es-ES_tradnl"/>
    </w:rPr>
  </w:style>
  <w:style w:type="paragraph" w:styleId="Prrafodelista">
    <w:name w:val="List Paragraph"/>
    <w:aliases w:val="DINFO_Materia"/>
    <w:basedOn w:val="Normal"/>
    <w:link w:val="PrrafodelistaCar"/>
    <w:uiPriority w:val="1"/>
    <w:rsid w:val="00250C14"/>
    <w:pPr>
      <w:ind w:left="720"/>
      <w:contextualSpacing/>
    </w:pPr>
  </w:style>
  <w:style w:type="paragraph" w:styleId="Textoindependiente">
    <w:name w:val="Body Text"/>
    <w:basedOn w:val="Normal"/>
    <w:link w:val="TextoindependienteCar"/>
    <w:uiPriority w:val="1"/>
    <w:qFormat/>
    <w:rsid w:val="00250C14"/>
    <w:pPr>
      <w:widowControl w:val="0"/>
      <w:autoSpaceDE w:val="0"/>
      <w:autoSpaceDN w:val="0"/>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250C14"/>
    <w:rPr>
      <w:rFonts w:ascii="Tahoma" w:eastAsia="Tahoma" w:hAnsi="Tahoma" w:cs="Tahoma"/>
      <w:color w:val="2F5496" w:themeColor="accent1" w:themeShade="BF"/>
      <w:sz w:val="20"/>
      <w:szCs w:val="20"/>
      <w:lang w:val="es-ES" w:eastAsia="es-ES" w:bidi="es-ES"/>
    </w:rPr>
  </w:style>
  <w:style w:type="paragraph" w:customStyle="1" w:styleId="TableParagraph">
    <w:name w:val="Table Paragraph"/>
    <w:basedOn w:val="Normal"/>
    <w:uiPriority w:val="1"/>
    <w:qFormat/>
    <w:rsid w:val="00250C14"/>
    <w:pPr>
      <w:widowControl w:val="0"/>
      <w:autoSpaceDE w:val="0"/>
      <w:autoSpaceDN w:val="0"/>
    </w:pPr>
    <w:rPr>
      <w:rFonts w:ascii="Tahoma" w:eastAsia="Tahoma" w:hAnsi="Tahoma" w:cs="Tahoma"/>
      <w:lang w:val="es-ES" w:eastAsia="es-ES" w:bidi="es-ES"/>
    </w:rPr>
  </w:style>
  <w:style w:type="character" w:customStyle="1" w:styleId="TextodegloboCar">
    <w:name w:val="Texto de globo Car"/>
    <w:basedOn w:val="Fuentedeprrafopredeter"/>
    <w:link w:val="Textodeglobo"/>
    <w:uiPriority w:val="99"/>
    <w:semiHidden/>
    <w:rsid w:val="00250C14"/>
    <w:rPr>
      <w:rFonts w:ascii="Segoe UI" w:eastAsia="Tahoma" w:hAnsi="Segoe UI" w:cs="Segoe UI"/>
      <w:sz w:val="18"/>
      <w:szCs w:val="18"/>
      <w:lang w:val="es-ES" w:eastAsia="es-ES" w:bidi="es-ES"/>
    </w:rPr>
  </w:style>
  <w:style w:type="paragraph" w:styleId="Textodeglobo">
    <w:name w:val="Balloon Text"/>
    <w:basedOn w:val="Normal"/>
    <w:link w:val="TextodegloboCar"/>
    <w:uiPriority w:val="99"/>
    <w:semiHidden/>
    <w:unhideWhenUsed/>
    <w:rsid w:val="00250C14"/>
    <w:pPr>
      <w:widowControl w:val="0"/>
      <w:autoSpaceDE w:val="0"/>
      <w:autoSpaceDN w:val="0"/>
    </w:pPr>
    <w:rPr>
      <w:rFonts w:ascii="Segoe UI" w:eastAsia="Tahoma" w:hAnsi="Segoe UI" w:cs="Segoe UI"/>
      <w:color w:val="auto"/>
      <w:sz w:val="18"/>
      <w:szCs w:val="18"/>
      <w:lang w:val="es-ES" w:eastAsia="es-ES" w:bidi="es-ES"/>
    </w:rPr>
  </w:style>
  <w:style w:type="character" w:customStyle="1" w:styleId="TextodegloboCar1">
    <w:name w:val="Texto de globo Car1"/>
    <w:basedOn w:val="Fuentedeprrafopredeter"/>
    <w:uiPriority w:val="99"/>
    <w:semiHidden/>
    <w:rsid w:val="00250C14"/>
    <w:rPr>
      <w:rFonts w:ascii="Segoe UI" w:eastAsia="Times New Roman" w:hAnsi="Segoe UI" w:cs="Segoe UI"/>
      <w:color w:val="2F5496" w:themeColor="accent1" w:themeShade="BF"/>
      <w:sz w:val="18"/>
      <w:szCs w:val="18"/>
      <w:lang w:eastAsia="es-ES_tradnl"/>
    </w:rPr>
  </w:style>
  <w:style w:type="character" w:customStyle="1" w:styleId="TextocomentarioCar">
    <w:name w:val="Texto comentario Car"/>
    <w:basedOn w:val="Fuentedeprrafopredeter"/>
    <w:link w:val="Textocomentario"/>
    <w:uiPriority w:val="99"/>
    <w:rsid w:val="00250C14"/>
    <w:rPr>
      <w:rFonts w:ascii="Tahoma" w:eastAsia="Tahoma" w:hAnsi="Tahoma" w:cs="Tahoma"/>
      <w:sz w:val="24"/>
      <w:szCs w:val="24"/>
      <w:lang w:val="es-ES" w:eastAsia="es-ES" w:bidi="es-ES"/>
    </w:rPr>
  </w:style>
  <w:style w:type="paragraph" w:styleId="Textocomentario">
    <w:name w:val="annotation text"/>
    <w:basedOn w:val="Normal"/>
    <w:link w:val="TextocomentarioCar"/>
    <w:uiPriority w:val="99"/>
    <w:unhideWhenUsed/>
    <w:rsid w:val="00250C14"/>
    <w:pPr>
      <w:widowControl w:val="0"/>
      <w:autoSpaceDE w:val="0"/>
      <w:autoSpaceDN w:val="0"/>
    </w:pPr>
    <w:rPr>
      <w:rFonts w:ascii="Tahoma" w:eastAsia="Tahoma" w:hAnsi="Tahoma" w:cs="Tahoma"/>
      <w:color w:val="auto"/>
      <w:sz w:val="24"/>
      <w:lang w:val="es-ES" w:eastAsia="es-ES" w:bidi="es-ES"/>
    </w:rPr>
  </w:style>
  <w:style w:type="character" w:customStyle="1" w:styleId="TextocomentarioCar1">
    <w:name w:val="Texto comentario Car1"/>
    <w:basedOn w:val="Fuentedeprrafopredeter"/>
    <w:uiPriority w:val="99"/>
    <w:semiHidden/>
    <w:rsid w:val="00250C14"/>
    <w:rPr>
      <w:rFonts w:ascii="Verdana" w:eastAsia="Times New Roman" w:hAnsi="Verdana" w:cs="Times New Roman"/>
      <w:color w:val="2F5496" w:themeColor="accent1" w:themeShade="BF"/>
      <w:sz w:val="20"/>
      <w:szCs w:val="20"/>
      <w:lang w:eastAsia="es-ES_tradnl"/>
    </w:rPr>
  </w:style>
  <w:style w:type="character" w:customStyle="1" w:styleId="AsuntodelcomentarioCar">
    <w:name w:val="Asunto del comentario Car"/>
    <w:basedOn w:val="TextocomentarioCar"/>
    <w:link w:val="Asuntodelcomentario"/>
    <w:uiPriority w:val="99"/>
    <w:semiHidden/>
    <w:rsid w:val="00250C14"/>
    <w:rPr>
      <w:rFonts w:ascii="Tahoma" w:eastAsia="Tahoma" w:hAnsi="Tahoma" w:cs="Tahoma"/>
      <w:b/>
      <w:bCs/>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250C14"/>
    <w:rPr>
      <w:b/>
      <w:bCs/>
      <w:sz w:val="20"/>
      <w:szCs w:val="20"/>
    </w:rPr>
  </w:style>
  <w:style w:type="character" w:customStyle="1" w:styleId="AsuntodelcomentarioCar1">
    <w:name w:val="Asunto del comentario Car1"/>
    <w:basedOn w:val="TextocomentarioCar1"/>
    <w:uiPriority w:val="99"/>
    <w:semiHidden/>
    <w:rsid w:val="00250C14"/>
    <w:rPr>
      <w:rFonts w:ascii="Verdana" w:eastAsia="Times New Roman" w:hAnsi="Verdana" w:cs="Times New Roman"/>
      <w:b/>
      <w:bCs/>
      <w:color w:val="2F5496" w:themeColor="accent1" w:themeShade="BF"/>
      <w:sz w:val="20"/>
      <w:szCs w:val="20"/>
      <w:lang w:eastAsia="es-ES_tradnl"/>
    </w:rPr>
  </w:style>
  <w:style w:type="paragraph" w:styleId="Textonotapie">
    <w:name w:val="footnote text"/>
    <w:basedOn w:val="Normal"/>
    <w:link w:val="TextonotapieCar"/>
    <w:uiPriority w:val="99"/>
    <w:unhideWhenUsed/>
    <w:rsid w:val="00250C14"/>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250C14"/>
    <w:rPr>
      <w:rFonts w:ascii="Tahoma" w:eastAsia="Tahoma" w:hAnsi="Tahoma" w:cs="Tahoma"/>
      <w:color w:val="2F5496" w:themeColor="accent1" w:themeShade="BF"/>
      <w:szCs w:val="24"/>
      <w:lang w:val="es-ES" w:eastAsia="es-ES" w:bidi="es-ES"/>
    </w:rPr>
  </w:style>
  <w:style w:type="character" w:styleId="Refdenotaalpie">
    <w:name w:val="footnote reference"/>
    <w:basedOn w:val="Fuentedeprrafopredeter"/>
    <w:uiPriority w:val="99"/>
    <w:unhideWhenUsed/>
    <w:rsid w:val="00250C14"/>
    <w:rPr>
      <w:vertAlign w:val="superscript"/>
    </w:rPr>
  </w:style>
  <w:style w:type="paragraph" w:styleId="Revisin">
    <w:name w:val="Revision"/>
    <w:hidden/>
    <w:uiPriority w:val="99"/>
    <w:semiHidden/>
    <w:rsid w:val="00250C14"/>
    <w:pPr>
      <w:spacing w:after="0" w:line="240" w:lineRule="auto"/>
    </w:pPr>
    <w:rPr>
      <w:rFonts w:ascii="Tahoma" w:eastAsia="Tahoma" w:hAnsi="Tahoma" w:cs="Tahoma"/>
      <w:lang w:val="es-ES" w:eastAsia="es-ES" w:bidi="es-ES"/>
    </w:rPr>
  </w:style>
  <w:style w:type="character" w:customStyle="1" w:styleId="apple-converted-space">
    <w:name w:val="apple-converted-space"/>
    <w:basedOn w:val="Fuentedeprrafopredeter"/>
    <w:rsid w:val="00250C14"/>
  </w:style>
  <w:style w:type="character" w:styleId="Textoennegrita">
    <w:name w:val="Strong"/>
    <w:basedOn w:val="Fuentedeprrafopredeter"/>
    <w:uiPriority w:val="22"/>
    <w:qFormat/>
    <w:rsid w:val="00250C14"/>
    <w:rPr>
      <w:b/>
      <w:bCs/>
    </w:rPr>
  </w:style>
  <w:style w:type="table" w:customStyle="1" w:styleId="TableNormal1">
    <w:name w:val="Table Normal1"/>
    <w:uiPriority w:val="2"/>
    <w:semiHidden/>
    <w:unhideWhenUsed/>
    <w:qFormat/>
    <w:rsid w:val="00250C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250C14"/>
    <w:rPr>
      <w:sz w:val="18"/>
      <w:szCs w:val="18"/>
    </w:rPr>
  </w:style>
  <w:style w:type="character" w:styleId="Nmerodepgina">
    <w:name w:val="page number"/>
    <w:basedOn w:val="Fuentedeprrafopredeter"/>
    <w:uiPriority w:val="99"/>
    <w:semiHidden/>
    <w:unhideWhenUsed/>
    <w:rsid w:val="00250C14"/>
  </w:style>
  <w:style w:type="numbering" w:customStyle="1" w:styleId="Sinlista1">
    <w:name w:val="Sin lista1"/>
    <w:next w:val="Sinlista"/>
    <w:uiPriority w:val="99"/>
    <w:semiHidden/>
    <w:unhideWhenUsed/>
    <w:rsid w:val="00250C14"/>
  </w:style>
  <w:style w:type="paragraph" w:customStyle="1" w:styleId="Prrafodelista1">
    <w:name w:val="Párrafo de lista1"/>
    <w:basedOn w:val="Normal"/>
    <w:next w:val="Prrafodelista"/>
    <w:uiPriority w:val="34"/>
    <w:qFormat/>
    <w:rsid w:val="00250C14"/>
    <w:pPr>
      <w:spacing w:after="200"/>
      <w:ind w:left="720"/>
      <w:contextualSpacing/>
    </w:pPr>
  </w:style>
  <w:style w:type="table" w:customStyle="1" w:styleId="Tablaconcuadrcula1">
    <w:name w:val="Tabla con cuadrícula1"/>
    <w:basedOn w:val="Tablanormal"/>
    <w:next w:val="Tablaconcuadrcula"/>
    <w:uiPriority w:val="59"/>
    <w:rsid w:val="00250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0">
    <w:name w:val="Encabezado1"/>
    <w:basedOn w:val="Normal"/>
    <w:next w:val="Encabezado"/>
    <w:uiPriority w:val="99"/>
    <w:unhideWhenUsed/>
    <w:rsid w:val="00250C14"/>
    <w:pPr>
      <w:tabs>
        <w:tab w:val="center" w:pos="4419"/>
        <w:tab w:val="right" w:pos="8838"/>
      </w:tabs>
    </w:pPr>
    <w:rPr>
      <w:lang w:val="es-ES_tradnl"/>
    </w:rPr>
  </w:style>
  <w:style w:type="paragraph" w:customStyle="1" w:styleId="Piedepgina1">
    <w:name w:val="Pie de página1"/>
    <w:basedOn w:val="Normal"/>
    <w:next w:val="Piedepgina"/>
    <w:uiPriority w:val="99"/>
    <w:unhideWhenUsed/>
    <w:rsid w:val="00250C14"/>
    <w:pPr>
      <w:tabs>
        <w:tab w:val="center" w:pos="4419"/>
        <w:tab w:val="right" w:pos="8838"/>
      </w:tabs>
    </w:pPr>
    <w:rPr>
      <w:lang w:val="es-ES_tradnl"/>
    </w:rPr>
  </w:style>
  <w:style w:type="paragraph" w:customStyle="1" w:styleId="Textodeglobo1">
    <w:name w:val="Texto de globo1"/>
    <w:basedOn w:val="Normal"/>
    <w:next w:val="Textodeglobo"/>
    <w:uiPriority w:val="99"/>
    <w:semiHidden/>
    <w:unhideWhenUsed/>
    <w:rsid w:val="00250C14"/>
    <w:rPr>
      <w:rFonts w:ascii="Tahoma" w:hAnsi="Tahoma" w:cs="Tahoma"/>
      <w:sz w:val="16"/>
      <w:szCs w:val="16"/>
      <w:lang w:val="es-ES_tradnl"/>
    </w:rPr>
  </w:style>
  <w:style w:type="paragraph" w:customStyle="1" w:styleId="Textonotaalfinal1">
    <w:name w:val="Texto nota al final1"/>
    <w:basedOn w:val="Normal"/>
    <w:next w:val="Textonotaalfinal"/>
    <w:link w:val="TextonotaalfinalCar"/>
    <w:uiPriority w:val="99"/>
    <w:semiHidden/>
    <w:unhideWhenUsed/>
    <w:rsid w:val="00250C14"/>
    <w:rPr>
      <w:sz w:val="20"/>
      <w:szCs w:val="20"/>
      <w:lang w:val="es-ES_tradnl"/>
    </w:rPr>
  </w:style>
  <w:style w:type="character" w:customStyle="1" w:styleId="TextonotaalfinalCar">
    <w:name w:val="Texto nota al final Car"/>
    <w:basedOn w:val="Fuentedeprrafopredeter"/>
    <w:link w:val="Textonotaalfinal1"/>
    <w:uiPriority w:val="99"/>
    <w:semiHidden/>
    <w:rsid w:val="00250C14"/>
    <w:rPr>
      <w:rFonts w:ascii="Verdana" w:eastAsia="Times New Roman" w:hAnsi="Verdana" w:cs="Times New Roman"/>
      <w:color w:val="2F5496" w:themeColor="accent1" w:themeShade="BF"/>
      <w:sz w:val="20"/>
      <w:szCs w:val="20"/>
      <w:lang w:val="es-ES_tradnl" w:eastAsia="es-ES_tradnl"/>
    </w:rPr>
  </w:style>
  <w:style w:type="character" w:styleId="Refdenotaalfinal">
    <w:name w:val="endnote reference"/>
    <w:basedOn w:val="Fuentedeprrafopredeter"/>
    <w:uiPriority w:val="99"/>
    <w:semiHidden/>
    <w:unhideWhenUsed/>
    <w:rsid w:val="00250C14"/>
    <w:rPr>
      <w:vertAlign w:val="superscript"/>
    </w:rPr>
  </w:style>
  <w:style w:type="paragraph" w:customStyle="1" w:styleId="Textonotapie1">
    <w:name w:val="Texto nota pie1"/>
    <w:basedOn w:val="Normal"/>
    <w:next w:val="Textonotapie"/>
    <w:uiPriority w:val="99"/>
    <w:semiHidden/>
    <w:unhideWhenUsed/>
    <w:rsid w:val="00250C14"/>
    <w:rPr>
      <w:sz w:val="20"/>
      <w:szCs w:val="20"/>
      <w:lang w:val="es-ES_tradnl"/>
    </w:rPr>
  </w:style>
  <w:style w:type="table" w:customStyle="1" w:styleId="Sombreadomedio2-nfasis11">
    <w:name w:val="Sombreado medio 2 - Énfasis 11"/>
    <w:basedOn w:val="Tablanormal"/>
    <w:next w:val="Sombreadomedio2-nfasis1"/>
    <w:uiPriority w:val="64"/>
    <w:rsid w:val="00250C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250C14"/>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EncabezadoCar1">
    <w:name w:val="Encabezado Car1"/>
    <w:basedOn w:val="Fuentedeprrafopredeter"/>
    <w:uiPriority w:val="99"/>
    <w:semiHidden/>
    <w:rsid w:val="00250C14"/>
  </w:style>
  <w:style w:type="character" w:customStyle="1" w:styleId="PiedepginaCar1">
    <w:name w:val="Pie de página Car1"/>
    <w:basedOn w:val="Fuentedeprrafopredeter"/>
    <w:uiPriority w:val="99"/>
    <w:rsid w:val="00250C14"/>
  </w:style>
  <w:style w:type="paragraph" w:styleId="Textonotaalfinal">
    <w:name w:val="endnote text"/>
    <w:basedOn w:val="Normal"/>
    <w:link w:val="TextonotaalfinalCar1"/>
    <w:uiPriority w:val="99"/>
    <w:semiHidden/>
    <w:unhideWhenUsed/>
    <w:rsid w:val="00250C14"/>
    <w:rPr>
      <w:sz w:val="20"/>
      <w:szCs w:val="20"/>
      <w:lang w:val="es-ES_tradnl"/>
    </w:rPr>
  </w:style>
  <w:style w:type="character" w:customStyle="1" w:styleId="TextonotaalfinalCar1">
    <w:name w:val="Texto nota al final Car1"/>
    <w:basedOn w:val="Fuentedeprrafopredeter"/>
    <w:link w:val="Textonotaalfinal"/>
    <w:uiPriority w:val="99"/>
    <w:semiHidden/>
    <w:rsid w:val="00250C14"/>
    <w:rPr>
      <w:rFonts w:ascii="Verdana" w:eastAsia="Times New Roman" w:hAnsi="Verdana" w:cs="Times New Roman"/>
      <w:color w:val="2F5496" w:themeColor="accent1" w:themeShade="BF"/>
      <w:sz w:val="20"/>
      <w:szCs w:val="20"/>
      <w:lang w:val="es-ES_tradnl" w:eastAsia="es-ES_tradnl"/>
    </w:rPr>
  </w:style>
  <w:style w:type="character" w:customStyle="1" w:styleId="TextonotapieCar1">
    <w:name w:val="Texto nota pie Car1"/>
    <w:basedOn w:val="Fuentedeprrafopredeter"/>
    <w:uiPriority w:val="99"/>
    <w:semiHidden/>
    <w:rsid w:val="00250C14"/>
    <w:rPr>
      <w:sz w:val="20"/>
      <w:szCs w:val="20"/>
    </w:rPr>
  </w:style>
  <w:style w:type="table" w:styleId="Sombreadomedio2-nfasis1">
    <w:name w:val="Medium Shading 2 Accent 1"/>
    <w:basedOn w:val="Tablanormal"/>
    <w:uiPriority w:val="64"/>
    <w:semiHidden/>
    <w:unhideWhenUsed/>
    <w:rsid w:val="00250C14"/>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3-nfasis1">
    <w:name w:val="Medium Grid 3 Accent 1"/>
    <w:basedOn w:val="Tablanormal"/>
    <w:uiPriority w:val="69"/>
    <w:semiHidden/>
    <w:unhideWhenUsed/>
    <w:rsid w:val="00250C14"/>
    <w:pPr>
      <w:spacing w:after="0" w:line="240" w:lineRule="auto"/>
    </w:pPr>
    <w:rPr>
      <w:sz w:val="24"/>
      <w:szCs w:val="24"/>
      <w:lang w:val="es-ES_trad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Sombreadomedio2-nfasis12">
    <w:name w:val="Sombreado medio 2 - Énfasis 12"/>
    <w:basedOn w:val="Tablanormal"/>
    <w:uiPriority w:val="64"/>
    <w:semiHidden/>
    <w:unhideWhenUsed/>
    <w:rsid w:val="00250C14"/>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PrrafodelistaCar">
    <w:name w:val="Párrafo de lista Car"/>
    <w:aliases w:val="DINFO_Materia Car"/>
    <w:link w:val="Prrafodelista"/>
    <w:uiPriority w:val="1"/>
    <w:locked/>
    <w:rsid w:val="00250C14"/>
    <w:rPr>
      <w:rFonts w:ascii="Verdana" w:eastAsia="Times New Roman" w:hAnsi="Verdana" w:cs="Times New Roman"/>
      <w:color w:val="2F5496" w:themeColor="accent1" w:themeShade="BF"/>
      <w:szCs w:val="24"/>
      <w:lang w:eastAsia="es-ES_tradnl"/>
    </w:rPr>
  </w:style>
  <w:style w:type="character" w:styleId="Hipervnculo">
    <w:name w:val="Hyperlink"/>
    <w:basedOn w:val="Fuentedeprrafopredeter"/>
    <w:uiPriority w:val="99"/>
    <w:unhideWhenUsed/>
    <w:rsid w:val="00250C14"/>
    <w:rPr>
      <w:color w:val="0563C1" w:themeColor="hyperlink"/>
      <w:u w:val="single"/>
    </w:rPr>
  </w:style>
  <w:style w:type="character" w:customStyle="1" w:styleId="Mencinsinresolver1">
    <w:name w:val="Mención sin resolver1"/>
    <w:basedOn w:val="Fuentedeprrafopredeter"/>
    <w:uiPriority w:val="99"/>
    <w:semiHidden/>
    <w:unhideWhenUsed/>
    <w:rsid w:val="00250C14"/>
    <w:rPr>
      <w:color w:val="605E5C"/>
      <w:shd w:val="clear" w:color="auto" w:fill="E1DFDD"/>
    </w:rPr>
  </w:style>
  <w:style w:type="character" w:styleId="Hipervnculovisitado">
    <w:name w:val="FollowedHyperlink"/>
    <w:basedOn w:val="Fuentedeprrafopredeter"/>
    <w:uiPriority w:val="99"/>
    <w:semiHidden/>
    <w:unhideWhenUsed/>
    <w:rsid w:val="00250C14"/>
    <w:rPr>
      <w:color w:val="954F72" w:themeColor="followedHyperlink"/>
      <w:u w:val="single"/>
    </w:rPr>
  </w:style>
  <w:style w:type="character" w:styleId="CitaHTML">
    <w:name w:val="HTML Cite"/>
    <w:basedOn w:val="Fuentedeprrafopredeter"/>
    <w:uiPriority w:val="99"/>
    <w:semiHidden/>
    <w:unhideWhenUsed/>
    <w:rsid w:val="00250C14"/>
    <w:rPr>
      <w:i/>
      <w:iCs/>
    </w:rPr>
  </w:style>
  <w:style w:type="character" w:customStyle="1" w:styleId="eipwbe">
    <w:name w:val="eipwbe"/>
    <w:basedOn w:val="Fuentedeprrafopredeter"/>
    <w:rsid w:val="00250C14"/>
  </w:style>
  <w:style w:type="paragraph" w:customStyle="1" w:styleId="action-menu-item">
    <w:name w:val="action-menu-item"/>
    <w:basedOn w:val="Normal"/>
    <w:rsid w:val="00250C14"/>
    <w:pPr>
      <w:spacing w:before="100" w:beforeAutospacing="1" w:after="100" w:afterAutospacing="1"/>
    </w:pPr>
  </w:style>
  <w:style w:type="paragraph" w:styleId="NormalWeb">
    <w:name w:val="Normal (Web)"/>
    <w:basedOn w:val="Normal"/>
    <w:uiPriority w:val="99"/>
    <w:semiHidden/>
    <w:unhideWhenUsed/>
    <w:rsid w:val="00250C14"/>
    <w:pPr>
      <w:spacing w:before="100" w:beforeAutospacing="1" w:after="100" w:afterAutospacing="1"/>
    </w:pPr>
  </w:style>
  <w:style w:type="character" w:customStyle="1" w:styleId="n">
    <w:name w:val="n"/>
    <w:basedOn w:val="Fuentedeprrafopredeter"/>
    <w:rsid w:val="00250C14"/>
  </w:style>
  <w:style w:type="paragraph" w:styleId="TDC1">
    <w:name w:val="toc 1"/>
    <w:basedOn w:val="Normal"/>
    <w:next w:val="Normal"/>
    <w:autoRedefine/>
    <w:uiPriority w:val="39"/>
    <w:unhideWhenUsed/>
    <w:rsid w:val="00250C14"/>
    <w:pPr>
      <w:tabs>
        <w:tab w:val="left" w:pos="480"/>
        <w:tab w:val="right" w:leader="dot" w:pos="10070"/>
      </w:tabs>
      <w:spacing w:after="240"/>
    </w:pPr>
  </w:style>
  <w:style w:type="paragraph" w:styleId="TDC2">
    <w:name w:val="toc 2"/>
    <w:basedOn w:val="Normal"/>
    <w:next w:val="Normal"/>
    <w:autoRedefine/>
    <w:uiPriority w:val="39"/>
    <w:unhideWhenUsed/>
    <w:rsid w:val="00250C14"/>
    <w:pPr>
      <w:spacing w:after="100" w:line="240" w:lineRule="auto"/>
      <w:ind w:left="240"/>
      <w:jc w:val="left"/>
    </w:pPr>
    <w:rPr>
      <w:rFonts w:asciiTheme="minorHAnsi" w:eastAsiaTheme="minorEastAsia" w:hAnsiTheme="minorHAnsi" w:cstheme="minorBidi"/>
      <w:color w:val="auto"/>
    </w:rPr>
  </w:style>
  <w:style w:type="paragraph" w:styleId="TDC3">
    <w:name w:val="toc 3"/>
    <w:basedOn w:val="Normal"/>
    <w:next w:val="Normal"/>
    <w:autoRedefine/>
    <w:uiPriority w:val="39"/>
    <w:unhideWhenUsed/>
    <w:rsid w:val="00250C14"/>
    <w:pPr>
      <w:spacing w:after="100" w:line="240" w:lineRule="auto"/>
      <w:ind w:left="480"/>
      <w:jc w:val="left"/>
    </w:pPr>
    <w:rPr>
      <w:rFonts w:asciiTheme="minorHAnsi" w:eastAsiaTheme="minorEastAsia" w:hAnsiTheme="minorHAnsi" w:cstheme="minorBidi"/>
      <w:color w:val="auto"/>
    </w:rPr>
  </w:style>
  <w:style w:type="paragraph" w:styleId="TDC4">
    <w:name w:val="toc 4"/>
    <w:basedOn w:val="Normal"/>
    <w:next w:val="Normal"/>
    <w:autoRedefine/>
    <w:uiPriority w:val="39"/>
    <w:unhideWhenUsed/>
    <w:rsid w:val="00250C14"/>
    <w:pPr>
      <w:spacing w:after="100" w:line="240" w:lineRule="auto"/>
      <w:ind w:left="720"/>
      <w:jc w:val="left"/>
    </w:pPr>
    <w:rPr>
      <w:rFonts w:asciiTheme="minorHAnsi" w:eastAsiaTheme="minorEastAsia" w:hAnsiTheme="minorHAnsi" w:cstheme="minorBidi"/>
      <w:color w:val="auto"/>
    </w:rPr>
  </w:style>
  <w:style w:type="paragraph" w:styleId="TDC5">
    <w:name w:val="toc 5"/>
    <w:basedOn w:val="Normal"/>
    <w:next w:val="Normal"/>
    <w:autoRedefine/>
    <w:uiPriority w:val="39"/>
    <w:unhideWhenUsed/>
    <w:rsid w:val="00250C14"/>
    <w:pPr>
      <w:spacing w:after="100" w:line="240" w:lineRule="auto"/>
      <w:ind w:left="96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250C14"/>
    <w:pPr>
      <w:spacing w:after="100" w:line="240" w:lineRule="auto"/>
      <w:ind w:left="12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250C14"/>
    <w:pPr>
      <w:spacing w:after="100" w:line="240" w:lineRule="auto"/>
      <w:ind w:left="144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250C14"/>
    <w:pPr>
      <w:spacing w:after="100" w:line="240" w:lineRule="auto"/>
      <w:ind w:left="168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250C14"/>
    <w:pPr>
      <w:spacing w:after="100" w:line="240" w:lineRule="auto"/>
      <w:ind w:left="1920"/>
      <w:jc w:val="left"/>
    </w:pPr>
    <w:rPr>
      <w:rFonts w:asciiTheme="minorHAnsi" w:eastAsiaTheme="minorEastAsia" w:hAnsiTheme="minorHAnsi" w:cstheme="minorBidi"/>
      <w:color w:val="auto"/>
    </w:rPr>
  </w:style>
  <w:style w:type="character" w:customStyle="1" w:styleId="Mencinsinresolver2">
    <w:name w:val="Mención sin resolver2"/>
    <w:basedOn w:val="Fuentedeprrafopredeter"/>
    <w:uiPriority w:val="99"/>
    <w:semiHidden/>
    <w:unhideWhenUsed/>
    <w:rsid w:val="00250C14"/>
    <w:rPr>
      <w:color w:val="605E5C"/>
      <w:shd w:val="clear" w:color="auto" w:fill="E1DFDD"/>
    </w:rPr>
  </w:style>
  <w:style w:type="paragraph" w:customStyle="1" w:styleId="Encabezado1">
    <w:name w:val="Encabezado 1"/>
    <w:basedOn w:val="Normal"/>
    <w:next w:val="Normal"/>
    <w:qFormat/>
    <w:rsid w:val="00250C14"/>
    <w:pPr>
      <w:numPr>
        <w:numId w:val="16"/>
      </w:numPr>
      <w:spacing w:before="120" w:after="240" w:line="240" w:lineRule="auto"/>
      <w:jc w:val="left"/>
    </w:pPr>
    <w:rPr>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21344">
      <w:bodyDiv w:val="1"/>
      <w:marLeft w:val="0"/>
      <w:marRight w:val="0"/>
      <w:marTop w:val="0"/>
      <w:marBottom w:val="0"/>
      <w:divBdr>
        <w:top w:val="none" w:sz="0" w:space="0" w:color="auto"/>
        <w:left w:val="none" w:sz="0" w:space="0" w:color="auto"/>
        <w:bottom w:val="none" w:sz="0" w:space="0" w:color="auto"/>
        <w:right w:val="none" w:sz="0" w:space="0" w:color="auto"/>
      </w:divBdr>
    </w:div>
    <w:div w:id="809908490">
      <w:bodyDiv w:val="1"/>
      <w:marLeft w:val="0"/>
      <w:marRight w:val="0"/>
      <w:marTop w:val="0"/>
      <w:marBottom w:val="0"/>
      <w:divBdr>
        <w:top w:val="none" w:sz="0" w:space="0" w:color="auto"/>
        <w:left w:val="none" w:sz="0" w:space="0" w:color="auto"/>
        <w:bottom w:val="none" w:sz="0" w:space="0" w:color="auto"/>
        <w:right w:val="none" w:sz="0" w:space="0" w:color="auto"/>
      </w:divBdr>
    </w:div>
    <w:div w:id="1033532222">
      <w:bodyDiv w:val="1"/>
      <w:marLeft w:val="0"/>
      <w:marRight w:val="0"/>
      <w:marTop w:val="0"/>
      <w:marBottom w:val="0"/>
      <w:divBdr>
        <w:top w:val="none" w:sz="0" w:space="0" w:color="auto"/>
        <w:left w:val="none" w:sz="0" w:space="0" w:color="auto"/>
        <w:bottom w:val="none" w:sz="0" w:space="0" w:color="auto"/>
        <w:right w:val="none" w:sz="0" w:space="0" w:color="auto"/>
      </w:divBdr>
    </w:div>
    <w:div w:id="1465201464">
      <w:bodyDiv w:val="1"/>
      <w:marLeft w:val="0"/>
      <w:marRight w:val="0"/>
      <w:marTop w:val="0"/>
      <w:marBottom w:val="0"/>
      <w:divBdr>
        <w:top w:val="none" w:sz="0" w:space="0" w:color="auto"/>
        <w:left w:val="none" w:sz="0" w:space="0" w:color="auto"/>
        <w:bottom w:val="none" w:sz="0" w:space="0" w:color="auto"/>
        <w:right w:val="none" w:sz="0" w:space="0" w:color="auto"/>
      </w:divBdr>
    </w:div>
    <w:div w:id="205318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applewebdata://D472DE1F-F50A-48E4-984E-20012715B94A/"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ducacionpublica.cl/centro-de-documentacion-dep/" TargetMode="External"/><Relationship Id="rId1" Type="http://schemas.openxmlformats.org/officeDocument/2006/relationships/hyperlink" Target="https://educacionpublica.cl/centro-de-documentacion-d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02F58-13E1-4E26-A714-E82C22DD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3738</Words>
  <Characters>20565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Raimundo Bascuñan</dc:creator>
  <cp:keywords/>
  <dc:description/>
  <cp:lastModifiedBy>Alberto Galleguillos Chavez</cp:lastModifiedBy>
  <cp:revision>20</cp:revision>
  <dcterms:created xsi:type="dcterms:W3CDTF">2021-01-10T15:05:00Z</dcterms:created>
  <dcterms:modified xsi:type="dcterms:W3CDTF">2021-05-31T15:56:00Z</dcterms:modified>
</cp:coreProperties>
</file>