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DFD2E" w14:textId="46E44CD5" w:rsidR="00EA34AE" w:rsidRDefault="00EA34AE" w:rsidP="00EA34AE">
      <w:pPr>
        <w:pStyle w:val="Textoindependiente"/>
        <w:rPr>
          <w:rFonts w:ascii="Times New Roman"/>
        </w:rPr>
      </w:pPr>
      <w:bookmarkStart w:id="0" w:name="_Toc51654973"/>
      <w:bookmarkStart w:id="1" w:name="_Toc51750647"/>
      <w:bookmarkStart w:id="2" w:name="_Toc51752488"/>
      <w:r>
        <w:rPr>
          <w:noProof/>
        </w:rPr>
        <mc:AlternateContent>
          <mc:Choice Requires="wps">
            <w:drawing>
              <wp:anchor distT="0" distB="0" distL="114300" distR="114300" simplePos="0" relativeHeight="251661312" behindDoc="1" locked="0" layoutInCell="1" allowOverlap="1" wp14:anchorId="7868DDEC" wp14:editId="6A16A6EF">
                <wp:simplePos x="0" y="0"/>
                <wp:positionH relativeFrom="page">
                  <wp:posOffset>2500630</wp:posOffset>
                </wp:positionH>
                <wp:positionV relativeFrom="page">
                  <wp:posOffset>313690</wp:posOffset>
                </wp:positionV>
                <wp:extent cx="4735195" cy="123825"/>
                <wp:effectExtent l="0" t="0" r="0" b="0"/>
                <wp:wrapNone/>
                <wp:docPr id="367"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8FDF4" w14:textId="77777777" w:rsidR="004D6646" w:rsidRDefault="004D6646" w:rsidP="00EA34AE">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8DDEC" id="_x0000_t202" coordsize="21600,21600" o:spt="202" path="m,l,21600r21600,l21600,xe">
                <v:stroke joinstyle="miter"/>
                <v:path gradientshapeok="t" o:connecttype="rect"/>
              </v:shapetype>
              <v:shape id="Text Box 368" o:spid="_x0000_s1026" type="#_x0000_t202" style="position:absolute;left:0;text-align:left;margin-left:196.9pt;margin-top:24.7pt;width:372.85pt;height:9.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kx7gEAALoDAAAOAAAAZHJzL2Uyb0RvYy54bWysU9tu2zAMfR+wfxD0vjiXJc2MOEXXosOA&#10;rhvQ7gMYWY6F2aJGKbGzrx8lx1m3vQ17ESiSOjw8pDbXfduIoyZv0BZyNplKoa3C0th9Ib8+379Z&#10;S+ED2BIatLqQJ+3l9fb1q03ncj3HGptSk2AQ6/POFbIOweVZ5lWtW/ATdNpysEJqIfCV9llJ0DF6&#10;22Tz6XSVdUilI1Tae/beDUG5TfhVpVX4XFVeB9EUkrmFdFI6d/HMthvI9wSuNupMA/6BRQvGctEL&#10;1B0EEAcyf0G1RhF6rMJEYZthVRmlUw/czWz6RzdPNTidemFxvLvI5P8frHo8fiFhykIuVldSWGh5&#10;SM+6D+I99mKxWkeFOudzTnxynBp6DvCkU7fePaD65oXF2xrsXt8QYVdrKJnhLL7MXjwdcHwE2XWf&#10;sORCcAiYgPqK2igfCyIYnSd1ukwnklHsfHu1WM7eLaVQHJvNF+v5MpWAfHztyIcPGlsRjUISTz+h&#10;w/HBh8gG8jElFrN4b5ombUBjf3NwYvQk9pHwQD30u/6sxg7LE/dBOCwUfwA2aqQfUnS8TIX03w9A&#10;Wormo2Ut4uaNBo3GbjTAKn5ayCDFYN6GYUMPjsy+ZuRBbYs3rFdlUitR2IHFmScvSOrwvMxxA1/e&#10;U9avL7f9CQAA//8DAFBLAwQUAAYACAAAACEAdKDstOAAAAAKAQAADwAAAGRycy9kb3ducmV2Lnht&#10;bEyPMU/DMBSEdyT+g/WQ2KhTUqI65KWqEExIiDQMjE7sJlbj5xC7bfj3uFMZT3e6+67YzHZgJz15&#10;4whhuUiAaWqdMtQhfNVvD2tgPkhScnCkEX61h015e1PIXLkzVfq0Cx2LJeRzidCHMOac+7bXVvqF&#10;GzVFb+8mK0OUU8fVJM+x3A78MUkybqWhuNDLUb/0uj3sjhZh+03Vq/n5aD6rfWXqWiT0nh0Q7+/m&#10;7TOwoOdwDcMFP6JDGZkadyTl2YCQijSiB4SVWAG7BJapeALWIGRrAbws+P8L5R8AAAD//wMAUEsB&#10;Ai0AFAAGAAgAAAAhALaDOJL+AAAA4QEAABMAAAAAAAAAAAAAAAAAAAAAAFtDb250ZW50X1R5cGVz&#10;XS54bWxQSwECLQAUAAYACAAAACEAOP0h/9YAAACUAQAACwAAAAAAAAAAAAAAAAAvAQAAX3JlbHMv&#10;LnJlbHNQSwECLQAUAAYACAAAACEAXmhZMe4BAAC6AwAADgAAAAAAAAAAAAAAAAAuAgAAZHJzL2Uy&#10;b0RvYy54bWxQSwECLQAUAAYACAAAACEAdKDstOAAAAAKAQAADwAAAAAAAAAAAAAAAABIBAAAZHJz&#10;L2Rvd25yZXYueG1sUEsFBgAAAAAEAAQA8wAAAFUFAAAAAA==&#10;" filled="f" stroked="f">
                <v:textbox inset="0,0,0,0">
                  <w:txbxContent>
                    <w:p w14:paraId="5EB8FDF4" w14:textId="77777777" w:rsidR="004D6646" w:rsidRDefault="004D6646" w:rsidP="00EA34AE">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020F16F0" wp14:editId="17EFAF2F">
                <wp:simplePos x="0" y="0"/>
                <wp:positionH relativeFrom="page">
                  <wp:posOffset>3822700</wp:posOffset>
                </wp:positionH>
                <wp:positionV relativeFrom="page">
                  <wp:posOffset>9575165</wp:posOffset>
                </wp:positionV>
                <wp:extent cx="127000" cy="216535"/>
                <wp:effectExtent l="0" t="0" r="0" b="0"/>
                <wp:wrapNone/>
                <wp:docPr id="366"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BD015" w14:textId="77777777" w:rsidR="004D6646" w:rsidRDefault="004D6646" w:rsidP="00EA34AE">
                            <w:pPr>
                              <w:rPr>
                                <w:b/>
                                <w:sz w:val="28"/>
                              </w:rPr>
                            </w:pPr>
                            <w:r>
                              <w:rPr>
                                <w:b/>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F16F0" id="Text Box 367" o:spid="_x0000_s1027" type="#_x0000_t202" style="position:absolute;left:0;text-align:left;margin-left:301pt;margin-top:753.95pt;width:10pt;height:17.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mx7QEAAMADAAAOAAAAZHJzL2Uyb0RvYy54bWysU8Fu2zAMvQ/YPwi6L3YSNB2MOEXXosOA&#10;bivQ7gMYWY6F2aJGKbGzrx8lx2nX3oZdBFqkHt97pNdXQ9eKgyZv0JZyPsul0FZhZeyulD+e7j58&#10;lMIHsBW0aHUpj9rLq837d+veFXqBDbaVJsEg1he9K2UTgiuyzKtGd+Bn6LTlZI3UQeBP2mUVQc/o&#10;XZst8nyV9UiVI1Tae769HZNyk/DrWqvwva69DqItJXML6aR0buOZbdZQ7AhcY9SJBvwDiw6M5aZn&#10;qFsIIPZk3kB1RhF6rMNMYZdhXRulkwZWM89fqXlswOmkhc3x7myT/3+w6tvhgYSpSrlcraSw0PGQ&#10;nvQQxCccxHJ1GR3qnS+48NFxaRg4wZNOar27R/XTC4s3DdidvibCvtFQMcN5fJm9eDri+Aiy7b9i&#10;xY1gHzABDTV10T42RDA6T+p4nk4ko2LLxWWec0ZxajFfXSwvUgcopseOfPissRMxKCXx8BM4HO59&#10;iGSgmEpiL4t3pm3TArT2rwsujDeJfOQ7Mg/DdkhOJWVR2BarI6shHNeKfwMOGqTfUvS8UqX0v/ZA&#10;Wor2i2VH4v5NAU3BdgrAKn5ayiDFGN6EcU/3jsyuYeTRc4vX7FptkqJnFie6vCZJ6Gml4x6+/E5V&#10;zz/e5g8AAAD//wMAUEsDBBQABgAIAAAAIQAvRBX73gAAAA0BAAAPAAAAZHJzL2Rvd25yZXYueG1s&#10;TE/LTsMwELwj8Q/WInGjNhEEGuJUFYITEiINB45Osk2sxusQu234ezYnuO08NDuTb2Y3iBNOwXrS&#10;cLtSIJAa31rqNHxWrzePIEI01JrBE2r4wQCb4vIiN1nrz1TiaRc7wSEUMqOhj3HMpAxNj86ElR+R&#10;WNv7yZnIcOpkO5kzh7tBJkql0hlL/KE3Iz732Bx2R6dh+0Xli/1+rz/KfWmraq3oLT1ofX01b59A&#10;RJzjnxmW+lwdCu5U+yO1QQwaUpXwlsjCvXpYg2BLmixUvVB3fMkil/9XFL8AAAD//wMAUEsBAi0A&#10;FAAGAAgAAAAhALaDOJL+AAAA4QEAABMAAAAAAAAAAAAAAAAAAAAAAFtDb250ZW50X1R5cGVzXS54&#10;bWxQSwECLQAUAAYACAAAACEAOP0h/9YAAACUAQAACwAAAAAAAAAAAAAAAAAvAQAAX3JlbHMvLnJl&#10;bHNQSwECLQAUAAYACAAAACEAl6mJse0BAADAAwAADgAAAAAAAAAAAAAAAAAuAgAAZHJzL2Uyb0Rv&#10;Yy54bWxQSwECLQAUAAYACAAAACEAL0QV+94AAAANAQAADwAAAAAAAAAAAAAAAABHBAAAZHJzL2Rv&#10;d25yZXYueG1sUEsFBgAAAAAEAAQA8wAAAFIFAAAAAA==&#10;" filled="f" stroked="f">
                <v:textbox inset="0,0,0,0">
                  <w:txbxContent>
                    <w:p w14:paraId="08DBD015" w14:textId="77777777" w:rsidR="004D6646" w:rsidRDefault="004D6646" w:rsidP="00EA34AE">
                      <w:pPr>
                        <w:rPr>
                          <w:b/>
                          <w:sz w:val="28"/>
                        </w:rPr>
                      </w:pPr>
                      <w:r>
                        <w:rPr>
                          <w:b/>
                          <w:sz w:val="28"/>
                        </w:rPr>
                        <w:t>1</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6120682E" wp14:editId="33498FD8">
                <wp:simplePos x="0" y="0"/>
                <wp:positionH relativeFrom="page">
                  <wp:posOffset>0</wp:posOffset>
                </wp:positionH>
                <wp:positionV relativeFrom="page">
                  <wp:posOffset>3518535</wp:posOffset>
                </wp:positionV>
                <wp:extent cx="7772400" cy="6099810"/>
                <wp:effectExtent l="0" t="0" r="0" b="0"/>
                <wp:wrapNone/>
                <wp:docPr id="365"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099810"/>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5D44E" id="Rectangle 366" o:spid="_x0000_s1026" style="position:absolute;margin-left:0;margin-top:277.05pt;width:612pt;height:480.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NGGBgIAAOADAAAOAAAAZHJzL2Uyb0RvYy54bWysU9tuEzEQfUfiHyy/k91cmjSrbKo2VRBS&#10;gYrCBzhe766F12PGTjbl6zv2piHAG+LF8njGx+ecGa9ujp1hB4Vegy35eJRzpqyEStum5N++bt9d&#10;c+aDsJUwYFXJn5XnN+u3b1a9K9QEWjCVQkYg1he9K3kbgiuyzMtWdcKPwClLyRqwE4FCbLIKRU/o&#10;nckmeT7PesDKIUjlPZ3eD0m+Tvh1rWT4XNdeBWZKTtxCWjGtu7hm65UoGhSu1fJEQ/wDi05oS4+e&#10;oe5FEGyP+i+oTksED3UYSegyqGstVdJAasb5H2qeWuFU0kLmeHe2yf8/WPnp8IhMVyWfzq84s6Kj&#10;Jn0h24RtjGLT+Txa1DtfUOWTe8Qo0rsHkN89s7BpqU7dIkLfKlERsXGsz367EANPV9mu/wgV4Yt9&#10;gOTWscYuApIP7Jia8nxuijoGJulwsVhMZjn1TlJuni+X1+PUtkwUr9cd+vBeQcfipuRI9BO8ODz4&#10;EOmI4rUk0Qejq602JgXY7DYG2UHQhEw3i7u7bVJAKi/LjI3FFuK1ATGeJJ1R2mDRDqpnkokwjBl9&#10;C9q0gD8562nESu5/7AUqzswHS1Ytx7NZnMkUzK4WEwrwMrO7zAgrCarkgbNhuwnDHO8d6qall8ZJ&#10;tIVbsrfWSXi0fmB1IktjlPw4jXyc08s4Vf36mOsXAAAA//8DAFBLAwQUAAYACAAAACEA06GQWN8A&#10;AAAKAQAADwAAAGRycy9kb3ducmV2LnhtbEyPzU7DMBCE70i8g7VI3KiTKIEqxKmqCpDgRttLb268&#10;+RHxOordJH17tie47e6MZr8pNovtxYSj7xwpiFcRCKTKmY4aBcfD+9MahA+ajO4doYIretiU93eF&#10;zo2b6RunfWgEh5DPtYI2hCGX0lctWu1XbkBirXaj1YHXsZFm1DOH214mUfQsre6IP7R6wF2L1c/+&#10;YhXU8+70dpzpQ26X09c6uU6fkamVenxYtq8gAi7hzww3fEaHkpnO7kLGi14BFwkKsiyNQdzkJEn5&#10;dOYpi9MXkGUh/1cofwEAAP//AwBQSwECLQAUAAYACAAAACEAtoM4kv4AAADhAQAAEwAAAAAAAAAA&#10;AAAAAAAAAAAAW0NvbnRlbnRfVHlwZXNdLnhtbFBLAQItABQABgAIAAAAIQA4/SH/1gAAAJQBAAAL&#10;AAAAAAAAAAAAAAAAAC8BAABfcmVscy8ucmVsc1BLAQItABQABgAIAAAAIQAm3NGGBgIAAOADAAAO&#10;AAAAAAAAAAAAAAAAAC4CAABkcnMvZTJvRG9jLnhtbFBLAQItABQABgAIAAAAIQDToZBY3wAAAAoB&#10;AAAPAAAAAAAAAAAAAAAAAGAEAABkcnMvZG93bnJldi54bWxQSwUGAAAAAAQABADzAAAAbAUAAAAA&#10;" fillcolor="#3c7bbf" stroked="f">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282010DC" wp14:editId="71339505">
                <wp:simplePos x="0" y="0"/>
                <wp:positionH relativeFrom="page">
                  <wp:posOffset>3886200</wp:posOffset>
                </wp:positionH>
                <wp:positionV relativeFrom="page">
                  <wp:posOffset>9806305</wp:posOffset>
                </wp:positionV>
                <wp:extent cx="3879850" cy="252095"/>
                <wp:effectExtent l="0" t="0" r="0" b="0"/>
                <wp:wrapNone/>
                <wp:docPr id="364"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ECFC5" id="Rectangle 365" o:spid="_x0000_s1026" style="position:absolute;margin-left:306pt;margin-top:772.15pt;width:305.5pt;height:1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nqGAQIAAN8DAAAOAAAAZHJzL2Uyb0RvYy54bWysU8tu2zAQvBfoPxC81/I7tmA5CBy4KJA2&#10;QZN+AE1RElGKyy5py+7Xd0k5rtvciupAcLm7o5nhcnV7bA07KPQabMFHgyFnykoota0L/u1l+2HB&#10;mQ/ClsKAVQU/Kc9v1+/frTqXqzE0YEqFjECszztX8CYEl2eZl41qhR+AU5aSFWArAoVYZyWKjtBb&#10;k42Hw3nWAZYOQSrv6fS+T/J1wq8qJcNjVXkVmCk4cQtpxbTu4pqtVyKvUbhGyzMN8Q8sWqEt/fQC&#10;dS+CYHvUb6BaLRE8VGEgoc2gqrRUSQOpGQ3/UvPcCKeSFjLHu4tN/v/Byi+HJ2S6LPhkPuXMipYu&#10;6SvZJmxtFJvMZ9GizvmcKp/dE0aR3j2A/O6ZhU1DdeoOEbpGiZKIjWJ99kdDDDy1sl33GUrCF/sA&#10;ya1jhW0EJB/YMV3K6XIp6hiYpMPJ4ma5mNHdScqNZ+PhMlHKRP7a7dCHjwpaFjcFR2Kf0MXhwYfI&#10;RuSvJYk9GF1utTEpwHq3McgOggZkm74kgERelxkbiy3Eth4xniSZUVnv0A7KE6lE6KeMXgVtGsCf&#10;nHU0YQX3P/YCFWfmkyWnlqPpNI5kCqazmzEFeJ3ZXWeElQRV8MBZv92Efoz3DnXd0J9GSbSFO3K3&#10;0kl4dL5ndSZLU5T8OE98HNPrOFX9fpfrXwAAAP//AwBQSwMEFAAGAAgAAAAhAFV68k/gAAAADgEA&#10;AA8AAABkcnMvZG93bnJldi54bWxMj8FOwzAQRO9I/IO1SNyo3SSNSohTIaSegAMtEtdtvE0iYjvE&#10;Thv+nu2JHndmNPum3My2FycaQ+edhuVCgSBXe9O5RsPnfvuwBhEiOoO9d6ThlwJsqtubEgvjz+6D&#10;TrvYCC5xoUANbYxDIWWoW7IYFn4gx97RjxYjn2MjzYhnLre9TJTKpcXO8YcWB3ppqf7eTVYD5pn5&#10;eT+mb/vXKcfHZlbb1ZfS+v5ufn4CEWmO/2G44DM6VMx08JMzQfQa8mXCWyIbqyxLQVwiSZKydrho&#10;60yBrEp5PaP6AwAA//8DAFBLAQItABQABgAIAAAAIQC2gziS/gAAAOEBAAATAAAAAAAAAAAAAAAA&#10;AAAAAABbQ29udGVudF9UeXBlc10ueG1sUEsBAi0AFAAGAAgAAAAhADj9If/WAAAAlAEAAAsAAAAA&#10;AAAAAAAAAAAALwEAAF9yZWxzLy5yZWxzUEsBAi0AFAAGAAgAAAAhABvyeoYBAgAA3wMAAA4AAAAA&#10;AAAAAAAAAAAALgIAAGRycy9lMm9Eb2MueG1sUEsBAi0AFAAGAAgAAAAhAFV68k/gAAAADgEAAA8A&#10;AAAAAAAAAAAAAAAAWwQAAGRycy9kb3ducmV2LnhtbFBLBQYAAAAABAAEAPMAAABoBQAAAAA=&#10;" stroked="f">
                <w10:wrap anchorx="page" anchory="page"/>
              </v:rect>
            </w:pict>
          </mc:Fallback>
        </mc:AlternateContent>
      </w:r>
      <w:r>
        <w:rPr>
          <w:noProof/>
        </w:rPr>
        <mc:AlternateContent>
          <mc:Choice Requires="wpg">
            <w:drawing>
              <wp:anchor distT="0" distB="0" distL="114300" distR="114300" simplePos="0" relativeHeight="251664384" behindDoc="1" locked="0" layoutInCell="1" allowOverlap="1" wp14:anchorId="62E8DD7F" wp14:editId="1A863492">
                <wp:simplePos x="0" y="0"/>
                <wp:positionH relativeFrom="page">
                  <wp:posOffset>0</wp:posOffset>
                </wp:positionH>
                <wp:positionV relativeFrom="page">
                  <wp:posOffset>6350</wp:posOffset>
                </wp:positionV>
                <wp:extent cx="7772400" cy="1682115"/>
                <wp:effectExtent l="0" t="0" r="0" b="0"/>
                <wp:wrapNone/>
                <wp:docPr id="344"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682115"/>
                          <a:chOff x="0" y="10"/>
                          <a:chExt cx="12240" cy="2649"/>
                        </a:xfrm>
                      </wpg:grpSpPr>
                      <wps:wsp>
                        <wps:cNvPr id="345" name="Rectangle 364"/>
                        <wps:cNvSpPr>
                          <a:spLocks noChangeArrowheads="1"/>
                        </wps:cNvSpPr>
                        <wps:spPr bwMode="auto">
                          <a:xfrm>
                            <a:off x="0" y="301"/>
                            <a:ext cx="12230" cy="2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Freeform 363"/>
                        <wps:cNvSpPr>
                          <a:spLocks/>
                        </wps:cNvSpPr>
                        <wps:spPr bwMode="auto">
                          <a:xfrm>
                            <a:off x="8794" y="836"/>
                            <a:ext cx="732" cy="296"/>
                          </a:xfrm>
                          <a:custGeom>
                            <a:avLst/>
                            <a:gdLst>
                              <a:gd name="T0" fmla="+- 0 9525 8794"/>
                              <a:gd name="T1" fmla="*/ T0 w 732"/>
                              <a:gd name="T2" fmla="+- 0 836 836"/>
                              <a:gd name="T3" fmla="*/ 836 h 296"/>
                              <a:gd name="T4" fmla="+- 0 8794 8794"/>
                              <a:gd name="T5" fmla="*/ T4 w 732"/>
                              <a:gd name="T6" fmla="+- 0 1131 836"/>
                              <a:gd name="T7" fmla="*/ 1131 h 296"/>
                              <a:gd name="T8" fmla="+- 0 9525 8794"/>
                              <a:gd name="T9" fmla="*/ T8 w 732"/>
                              <a:gd name="T10" fmla="+- 0 1101 836"/>
                              <a:gd name="T11" fmla="*/ 1101 h 296"/>
                              <a:gd name="T12" fmla="+- 0 9525 8794"/>
                              <a:gd name="T13" fmla="*/ T12 w 732"/>
                              <a:gd name="T14" fmla="+- 0 836 836"/>
                              <a:gd name="T15" fmla="*/ 836 h 296"/>
                            </a:gdLst>
                            <a:ahLst/>
                            <a:cxnLst>
                              <a:cxn ang="0">
                                <a:pos x="T1" y="T3"/>
                              </a:cxn>
                              <a:cxn ang="0">
                                <a:pos x="T5" y="T7"/>
                              </a:cxn>
                              <a:cxn ang="0">
                                <a:pos x="T9" y="T11"/>
                              </a:cxn>
                              <a:cxn ang="0">
                                <a:pos x="T13" y="T15"/>
                              </a:cxn>
                            </a:cxnLst>
                            <a:rect l="0" t="0" r="r" b="b"/>
                            <a:pathLst>
                              <a:path w="732" h="296">
                                <a:moveTo>
                                  <a:pt x="731" y="0"/>
                                </a:moveTo>
                                <a:lnTo>
                                  <a:pt x="0" y="295"/>
                                </a:lnTo>
                                <a:lnTo>
                                  <a:pt x="731" y="265"/>
                                </a:lnTo>
                                <a:lnTo>
                                  <a:pt x="731" y="0"/>
                                </a:lnTo>
                                <a:close/>
                              </a:path>
                            </a:pathLst>
                          </a:custGeom>
                          <a:solidFill>
                            <a:srgbClr val="8FC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362"/>
                        <wps:cNvSpPr>
                          <a:spLocks/>
                        </wps:cNvSpPr>
                        <wps:spPr bwMode="auto">
                          <a:xfrm>
                            <a:off x="8794" y="1100"/>
                            <a:ext cx="732" cy="283"/>
                          </a:xfrm>
                          <a:custGeom>
                            <a:avLst/>
                            <a:gdLst>
                              <a:gd name="T0" fmla="+- 0 9525 8794"/>
                              <a:gd name="T1" fmla="*/ T0 w 732"/>
                              <a:gd name="T2" fmla="+- 0 1101 1101"/>
                              <a:gd name="T3" fmla="*/ 1101 h 283"/>
                              <a:gd name="T4" fmla="+- 0 8794 8794"/>
                              <a:gd name="T5" fmla="*/ T4 w 732"/>
                              <a:gd name="T6" fmla="+- 0 1131 1101"/>
                              <a:gd name="T7" fmla="*/ 1131 h 283"/>
                              <a:gd name="T8" fmla="+- 0 9525 8794"/>
                              <a:gd name="T9" fmla="*/ T8 w 732"/>
                              <a:gd name="T10" fmla="+- 0 1383 1101"/>
                              <a:gd name="T11" fmla="*/ 1383 h 283"/>
                              <a:gd name="T12" fmla="+- 0 9525 8794"/>
                              <a:gd name="T13" fmla="*/ T12 w 732"/>
                              <a:gd name="T14" fmla="+- 0 1101 1101"/>
                              <a:gd name="T15" fmla="*/ 1101 h 283"/>
                            </a:gdLst>
                            <a:ahLst/>
                            <a:cxnLst>
                              <a:cxn ang="0">
                                <a:pos x="T1" y="T3"/>
                              </a:cxn>
                              <a:cxn ang="0">
                                <a:pos x="T5" y="T7"/>
                              </a:cxn>
                              <a:cxn ang="0">
                                <a:pos x="T9" y="T11"/>
                              </a:cxn>
                              <a:cxn ang="0">
                                <a:pos x="T13" y="T15"/>
                              </a:cxn>
                            </a:cxnLst>
                            <a:rect l="0" t="0" r="r" b="b"/>
                            <a:pathLst>
                              <a:path w="732" h="283">
                                <a:moveTo>
                                  <a:pt x="731" y="0"/>
                                </a:moveTo>
                                <a:lnTo>
                                  <a:pt x="0" y="30"/>
                                </a:lnTo>
                                <a:lnTo>
                                  <a:pt x="731" y="282"/>
                                </a:lnTo>
                                <a:lnTo>
                                  <a:pt x="731" y="0"/>
                                </a:lnTo>
                                <a:close/>
                              </a:path>
                            </a:pathLst>
                          </a:custGeom>
                          <a:solidFill>
                            <a:srgbClr val="1F83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361"/>
                        <wps:cNvSpPr>
                          <a:spLocks/>
                        </wps:cNvSpPr>
                        <wps:spPr bwMode="auto">
                          <a:xfrm>
                            <a:off x="9525" y="1088"/>
                            <a:ext cx="303" cy="799"/>
                          </a:xfrm>
                          <a:custGeom>
                            <a:avLst/>
                            <a:gdLst>
                              <a:gd name="T0" fmla="+- 0 9828 9525"/>
                              <a:gd name="T1" fmla="*/ T0 w 303"/>
                              <a:gd name="T2" fmla="+- 0 1088 1088"/>
                              <a:gd name="T3" fmla="*/ 1088 h 799"/>
                              <a:gd name="T4" fmla="+- 0 9525 9525"/>
                              <a:gd name="T5" fmla="*/ T4 w 303"/>
                              <a:gd name="T6" fmla="+- 0 1101 1088"/>
                              <a:gd name="T7" fmla="*/ 1101 h 799"/>
                              <a:gd name="T8" fmla="+- 0 9525 9525"/>
                              <a:gd name="T9" fmla="*/ T8 w 303"/>
                              <a:gd name="T10" fmla="+- 0 1383 1088"/>
                              <a:gd name="T11" fmla="*/ 1383 h 799"/>
                              <a:gd name="T12" fmla="+- 0 9665 9525"/>
                              <a:gd name="T13" fmla="*/ T12 w 303"/>
                              <a:gd name="T14" fmla="+- 0 1431 1088"/>
                              <a:gd name="T15" fmla="*/ 1431 h 799"/>
                              <a:gd name="T16" fmla="+- 0 9665 9525"/>
                              <a:gd name="T17" fmla="*/ T16 w 303"/>
                              <a:gd name="T18" fmla="+- 0 1887 1088"/>
                              <a:gd name="T19" fmla="*/ 1887 h 799"/>
                              <a:gd name="T20" fmla="+- 0 9828 9525"/>
                              <a:gd name="T21" fmla="*/ T20 w 303"/>
                              <a:gd name="T22" fmla="+- 0 1880 1088"/>
                              <a:gd name="T23" fmla="*/ 1880 h 799"/>
                            </a:gdLst>
                            <a:ahLst/>
                            <a:cxnLst>
                              <a:cxn ang="0">
                                <a:pos x="T1" y="T3"/>
                              </a:cxn>
                              <a:cxn ang="0">
                                <a:pos x="T5" y="T7"/>
                              </a:cxn>
                              <a:cxn ang="0">
                                <a:pos x="T9" y="T11"/>
                              </a:cxn>
                              <a:cxn ang="0">
                                <a:pos x="T13" y="T15"/>
                              </a:cxn>
                              <a:cxn ang="0">
                                <a:pos x="T17" y="T19"/>
                              </a:cxn>
                              <a:cxn ang="0">
                                <a:pos x="T21" y="T23"/>
                              </a:cxn>
                            </a:cxnLst>
                            <a:rect l="0" t="0" r="r" b="b"/>
                            <a:pathLst>
                              <a:path w="303" h="799">
                                <a:moveTo>
                                  <a:pt x="303" y="0"/>
                                </a:moveTo>
                                <a:lnTo>
                                  <a:pt x="0" y="13"/>
                                </a:lnTo>
                                <a:lnTo>
                                  <a:pt x="0" y="295"/>
                                </a:lnTo>
                                <a:lnTo>
                                  <a:pt x="140" y="343"/>
                                </a:lnTo>
                                <a:lnTo>
                                  <a:pt x="140" y="799"/>
                                </a:lnTo>
                                <a:lnTo>
                                  <a:pt x="303" y="792"/>
                                </a:lnTo>
                                <a:close/>
                              </a:path>
                            </a:pathLst>
                          </a:custGeom>
                          <a:solidFill>
                            <a:srgbClr val="3AB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360"/>
                        <wps:cNvSpPr>
                          <a:spLocks/>
                        </wps:cNvSpPr>
                        <wps:spPr bwMode="auto">
                          <a:xfrm>
                            <a:off x="8794" y="1383"/>
                            <a:ext cx="871" cy="540"/>
                          </a:xfrm>
                          <a:custGeom>
                            <a:avLst/>
                            <a:gdLst>
                              <a:gd name="T0" fmla="+- 0 9525 8794"/>
                              <a:gd name="T1" fmla="*/ T0 w 871"/>
                              <a:gd name="T2" fmla="+- 0 1383 1383"/>
                              <a:gd name="T3" fmla="*/ 1383 h 540"/>
                              <a:gd name="T4" fmla="+- 0 9525 8794"/>
                              <a:gd name="T5" fmla="*/ T4 w 871"/>
                              <a:gd name="T6" fmla="+- 0 1612 1383"/>
                              <a:gd name="T7" fmla="*/ 1612 h 540"/>
                              <a:gd name="T8" fmla="+- 0 8794 8794"/>
                              <a:gd name="T9" fmla="*/ T8 w 871"/>
                              <a:gd name="T10" fmla="+- 0 1923 1383"/>
                              <a:gd name="T11" fmla="*/ 1923 h 540"/>
                              <a:gd name="T12" fmla="+- 0 9665 8794"/>
                              <a:gd name="T13" fmla="*/ T12 w 871"/>
                              <a:gd name="T14" fmla="+- 0 1887 1383"/>
                              <a:gd name="T15" fmla="*/ 1887 h 540"/>
                              <a:gd name="T16" fmla="+- 0 9665 8794"/>
                              <a:gd name="T17" fmla="*/ T16 w 871"/>
                              <a:gd name="T18" fmla="+- 0 1431 1383"/>
                              <a:gd name="T19" fmla="*/ 1431 h 540"/>
                              <a:gd name="T20" fmla="+- 0 9525 8794"/>
                              <a:gd name="T21" fmla="*/ T20 w 871"/>
                              <a:gd name="T22" fmla="+- 0 1383 1383"/>
                              <a:gd name="T23" fmla="*/ 1383 h 540"/>
                            </a:gdLst>
                            <a:ahLst/>
                            <a:cxnLst>
                              <a:cxn ang="0">
                                <a:pos x="T1" y="T3"/>
                              </a:cxn>
                              <a:cxn ang="0">
                                <a:pos x="T5" y="T7"/>
                              </a:cxn>
                              <a:cxn ang="0">
                                <a:pos x="T9" y="T11"/>
                              </a:cxn>
                              <a:cxn ang="0">
                                <a:pos x="T13" y="T15"/>
                              </a:cxn>
                              <a:cxn ang="0">
                                <a:pos x="T17" y="T19"/>
                              </a:cxn>
                              <a:cxn ang="0">
                                <a:pos x="T21" y="T23"/>
                              </a:cxn>
                            </a:cxnLst>
                            <a:rect l="0" t="0" r="r" b="b"/>
                            <a:pathLst>
                              <a:path w="871" h="540">
                                <a:moveTo>
                                  <a:pt x="731" y="0"/>
                                </a:moveTo>
                                <a:lnTo>
                                  <a:pt x="731" y="229"/>
                                </a:lnTo>
                                <a:lnTo>
                                  <a:pt x="0" y="540"/>
                                </a:lnTo>
                                <a:lnTo>
                                  <a:pt x="871" y="504"/>
                                </a:lnTo>
                                <a:lnTo>
                                  <a:pt x="871" y="48"/>
                                </a:lnTo>
                                <a:lnTo>
                                  <a:pt x="731" y="0"/>
                                </a:lnTo>
                                <a:close/>
                              </a:path>
                            </a:pathLst>
                          </a:custGeom>
                          <a:solidFill>
                            <a:srgbClr val="FF7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359"/>
                        <wps:cNvSpPr>
                          <a:spLocks/>
                        </wps:cNvSpPr>
                        <wps:spPr bwMode="auto">
                          <a:xfrm>
                            <a:off x="8794" y="1886"/>
                            <a:ext cx="871" cy="337"/>
                          </a:xfrm>
                          <a:custGeom>
                            <a:avLst/>
                            <a:gdLst>
                              <a:gd name="T0" fmla="+- 0 9665 8794"/>
                              <a:gd name="T1" fmla="*/ T0 w 871"/>
                              <a:gd name="T2" fmla="+- 0 1887 1887"/>
                              <a:gd name="T3" fmla="*/ 1887 h 337"/>
                              <a:gd name="T4" fmla="+- 0 8794 8794"/>
                              <a:gd name="T5" fmla="*/ T4 w 871"/>
                              <a:gd name="T6" fmla="+- 0 1923 1887"/>
                              <a:gd name="T7" fmla="*/ 1923 h 337"/>
                              <a:gd name="T8" fmla="+- 0 9665 8794"/>
                              <a:gd name="T9" fmla="*/ T8 w 871"/>
                              <a:gd name="T10" fmla="+- 0 2223 1887"/>
                              <a:gd name="T11" fmla="*/ 2223 h 337"/>
                              <a:gd name="T12" fmla="+- 0 9665 8794"/>
                              <a:gd name="T13" fmla="*/ T12 w 871"/>
                              <a:gd name="T14" fmla="+- 0 1887 1887"/>
                              <a:gd name="T15" fmla="*/ 1887 h 337"/>
                            </a:gdLst>
                            <a:ahLst/>
                            <a:cxnLst>
                              <a:cxn ang="0">
                                <a:pos x="T1" y="T3"/>
                              </a:cxn>
                              <a:cxn ang="0">
                                <a:pos x="T5" y="T7"/>
                              </a:cxn>
                              <a:cxn ang="0">
                                <a:pos x="T9" y="T11"/>
                              </a:cxn>
                              <a:cxn ang="0">
                                <a:pos x="T13" y="T15"/>
                              </a:cxn>
                            </a:cxnLst>
                            <a:rect l="0" t="0" r="r" b="b"/>
                            <a:pathLst>
                              <a:path w="871" h="337">
                                <a:moveTo>
                                  <a:pt x="871" y="0"/>
                                </a:moveTo>
                                <a:lnTo>
                                  <a:pt x="0" y="36"/>
                                </a:lnTo>
                                <a:lnTo>
                                  <a:pt x="871" y="336"/>
                                </a:lnTo>
                                <a:lnTo>
                                  <a:pt x="871" y="0"/>
                                </a:lnTo>
                                <a:close/>
                              </a:path>
                            </a:pathLst>
                          </a:custGeom>
                          <a:solidFill>
                            <a:srgbClr val="F7D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58"/>
                        <wps:cNvSpPr>
                          <a:spLocks/>
                        </wps:cNvSpPr>
                        <wps:spPr bwMode="auto">
                          <a:xfrm>
                            <a:off x="8794" y="1131"/>
                            <a:ext cx="732" cy="792"/>
                          </a:xfrm>
                          <a:custGeom>
                            <a:avLst/>
                            <a:gdLst>
                              <a:gd name="T0" fmla="+- 0 8794 8794"/>
                              <a:gd name="T1" fmla="*/ T0 w 732"/>
                              <a:gd name="T2" fmla="+- 0 1131 1131"/>
                              <a:gd name="T3" fmla="*/ 1131 h 792"/>
                              <a:gd name="T4" fmla="+- 0 8794 8794"/>
                              <a:gd name="T5" fmla="*/ T4 w 732"/>
                              <a:gd name="T6" fmla="+- 0 1923 1131"/>
                              <a:gd name="T7" fmla="*/ 1923 h 792"/>
                              <a:gd name="T8" fmla="+- 0 9525 8794"/>
                              <a:gd name="T9" fmla="*/ T8 w 732"/>
                              <a:gd name="T10" fmla="+- 0 1612 1131"/>
                              <a:gd name="T11" fmla="*/ 1612 h 792"/>
                              <a:gd name="T12" fmla="+- 0 9525 8794"/>
                              <a:gd name="T13" fmla="*/ T12 w 732"/>
                              <a:gd name="T14" fmla="+- 0 1383 1131"/>
                              <a:gd name="T15" fmla="*/ 1383 h 792"/>
                              <a:gd name="T16" fmla="+- 0 8794 8794"/>
                              <a:gd name="T17" fmla="*/ T16 w 732"/>
                              <a:gd name="T18" fmla="+- 0 1131 1131"/>
                              <a:gd name="T19" fmla="*/ 1131 h 792"/>
                            </a:gdLst>
                            <a:ahLst/>
                            <a:cxnLst>
                              <a:cxn ang="0">
                                <a:pos x="T1" y="T3"/>
                              </a:cxn>
                              <a:cxn ang="0">
                                <a:pos x="T5" y="T7"/>
                              </a:cxn>
                              <a:cxn ang="0">
                                <a:pos x="T9" y="T11"/>
                              </a:cxn>
                              <a:cxn ang="0">
                                <a:pos x="T13" y="T15"/>
                              </a:cxn>
                              <a:cxn ang="0">
                                <a:pos x="T17" y="T19"/>
                              </a:cxn>
                            </a:cxnLst>
                            <a:rect l="0" t="0" r="r" b="b"/>
                            <a:pathLst>
                              <a:path w="732" h="792">
                                <a:moveTo>
                                  <a:pt x="0" y="0"/>
                                </a:moveTo>
                                <a:lnTo>
                                  <a:pt x="0" y="792"/>
                                </a:lnTo>
                                <a:lnTo>
                                  <a:pt x="731" y="481"/>
                                </a:lnTo>
                                <a:lnTo>
                                  <a:pt x="731" y="252"/>
                                </a:lnTo>
                                <a:lnTo>
                                  <a:pt x="0" y="0"/>
                                </a:lnTo>
                                <a:close/>
                              </a:path>
                            </a:pathLst>
                          </a:custGeom>
                          <a:solidFill>
                            <a:srgbClr val="FF3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2" name="Picture 3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41" y="1083"/>
                            <a:ext cx="37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3" name="Picture 3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356" y="1157"/>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Picture 3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52" y="1153"/>
                            <a:ext cx="37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5" name="Picture 3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57" y="1083"/>
                            <a:ext cx="4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3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448" y="1153"/>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Picture 3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941" y="1404"/>
                            <a:ext cx="3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8" name="Picture 3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359" y="1402"/>
                            <a:ext cx="18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9" name="Rectangle 350"/>
                        <wps:cNvSpPr>
                          <a:spLocks noChangeArrowheads="1"/>
                        </wps:cNvSpPr>
                        <wps:spPr bwMode="auto">
                          <a:xfrm>
                            <a:off x="10573" y="1402"/>
                            <a:ext cx="44" cy="242"/>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60" name="Picture 3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55" y="1402"/>
                            <a:ext cx="4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1" name="Picture 3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51" y="1766"/>
                            <a:ext cx="164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2" name="Picture 3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33" y="708"/>
                            <a:ext cx="1684"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3" name="Rectangle 346"/>
                        <wps:cNvSpPr>
                          <a:spLocks noChangeArrowheads="1"/>
                        </wps:cNvSpPr>
                        <wps:spPr bwMode="auto">
                          <a:xfrm>
                            <a:off x="17" y="10"/>
                            <a:ext cx="12223" cy="292"/>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D558D3" id="Group 345" o:spid="_x0000_s1026" style="position:absolute;margin-left:0;margin-top:.5pt;width:612pt;height:132.45pt;z-index:-251652096;mso-position-horizontal-relative:page;mso-position-vertical-relative:page" coordorigin=",10" coordsize="12240,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hcjJQsAANBPAAAOAAAAZHJzL2Uyb0RvYy54bWzsXNuO28gRfQ+QfyD0&#10;mMAWL5JICR4v7LFlLLBJjOzkAzgUdcFKJENyRuN8fU5Vd5PdVHOstWa0WEG78OjCUvN0VXWdqmaR&#10;73562m2dx7SsNnl2M/DeugMnzZJ8sclWN4P/3M3fRAOnquNsEW/zLL0ZfEurwU/v//qXd/tilvr5&#10;Ot8u0tLBIFk12xc3g3VdF7PhsErW6S6u3uZFmuHgMi93cY2P5Wq4KOM9Rt9th77rTob7vFwUZZ6k&#10;VYVvP4mDg/c8/nKZJvW/lssqrZ3tzQDYav5b8t97+jt8/y6ercq4WG8SCSP+ARS7eJPhpM1Qn+I6&#10;dh7KzcFQu01S5lW+rN8m+W6YL5ebJOU5YDae25nNlzJ/KHguq9l+VTRqgmo7evrhYZN/Pn4tnc3i&#10;ZhCMRgMni3cwEp/XCUZjUs++WM0g9aUsfi2+lmKOePtLnvxW4fCwe5w+r4Swc7//R77AgPFDnbN6&#10;npbljobAxJ0ntsK3xgrpU+0k+DIMQ3/kwlgJjnmTyPc8BhLPkjWM2f7Ok+ZL1p/lTz0fvxQ/9Cej&#10;KcEfxjNxUgYqgdGs4G9Vq9LqNJX+uo6LlC1VkbIalY6VSv8NT4yz1TZ1gslIqJUllU4roVAny2/X&#10;kEs/lGW+X6fxAsA8ngchxtDiB/ShgjmO1HDg8hjxTOkYigqUooJxZCgqnhVlVX9J851Db24GJbCz&#10;9eLHX6pa6FSJkDGrfLtZzDfbLX8oV/e329J5jLHi5vyfHN0Q22YknOX0MzEifQMbiXkJA93ni2+Y&#10;Y5mLZYswgzfrvPzfwNljyd4Mqv8+xGU6cLY/Z9DT1BuR9Wv+MBqHPj6U+pF7/UicJRjqZlAPHPH2&#10;thZx4aEoN6s1zuTxpLP8A7x3ueGJEz6BSoKFD53NmSbKmeZlmlJIhC8F/b4kFuePOE0UThELsPqi&#10;YELjt34TBr5cXlM+0qwuLM4H4TQkrhwF8XABl6GvVgsZXO5gleVuiyj79zeO60zH/tjhE/KJWjFP&#10;if1t6Ny5zt6hc3dkAEYbCmidBnE7UKCEMBCJrB1fgNdBYb76SFCAFRTWsxAjUCM7KJhJG8rzAs+G&#10;KlRSGIllrLDAntpYvbqaKjGCFdlhIVrqY3mea8Xl6XpnISswz1R9LzJP1/6d5/dg66jfbkjQQKt9&#10;w5Jww8bR4rUIUvDIp0w6H95hkYM2XV7SRV4Ri9xhqnDyO15DGAJS5Kk9wjg5CYcymj0vDIOQMJRJ&#10;q/B7Q5OSWJx5TomLVzkDisHdHKYcOMhh7sWiKOKaJk4ToLfOHkRKi3V9MyB3p+93+WN6l7NETfMP&#10;A6EAplGcrT2+zXQ5OA7Q+VOFTh1Vr4Uxmj85Tk6dVY2SbPMqFdqiCbDamkmRLrT4YlBJpTNONL+d&#10;B4r4DbEr4/Qnmn3pC4KUyAg1xuEgbCQjyAD0dPAkxkHEkVmdSlVayonUQlVZpO4SfwzlcICkP11m&#10;0sOeiqIC//lYx4bLRjuHuF6RdoIoAN8dKszkHZIC7xwie1XeYUNZwenMw1INOESmK/X0Uw8seDr1&#10;oFQRxKC4Qr12mCfi2ASLqOPq1ZTrjvYyzOPNo+DzRwn0yjxHbnH0MQ8i0AHzcJB9aeahzJXzG8+N&#10;uA5ui53ARRSnTYhwqjKKU5kn8iOueLp0oSfdXOzQueHzOlmYGTfBdVrM9nKHhdaOxK8PZibcnL6z&#10;Jjrn1OMe1zsWXN16B3WFDZfJPBCy4rIwjw3XQcFjwdUteJh5GiO3CrMxj0VjXeaZTMZ2U+rULyoe&#10;GzjTAN4IVaJNa0bNw1JWtXmmEaa94HQr3HkTlGM2cKYVvCgK7eB0M7CUFRztw+hVbN8i8I1V4FPN&#10;bwHnd9ZBFLlWcL5uB4BzW4e7SM7uLVw92JyrSxXEni9dyQokDv0J0mVxKsCacvpHilGyJBWjtLJs&#10;GQEfx3kVOT9fjKJifi4jOK5i9Wi3EKcMRs+PpuRaGlB5hXoV+YWaQjjt5iEvk2EEHz5+/jyXE79m&#10;GCdmGIhdBxkGO99LZxjNbqoHBhKkrmrbKMRiowxjDFcUDn1qhnH0diqdu8P2ncjKhNlgbgnTCKwk&#10;tHYk/u9kGLZt3oMMw4LLJDdvgm3EVpctLp3bWMiKy+Q2gmTd6dWpjbdULbi6GcbUR21rUZiZYZCU&#10;FZktw7CpzLKnagPXyTCYxG3gdAtIEreY05ZhWMHpVhAZhg2caQWR/tjA6WaQ6Y8FXDfD6FsElgzD&#10;Aq6bYZCL28xqZhgk1Zj1mmEQxyNjsG27v1KGQZakDIP8w5ZhHLvdreR8XyVMiubVq6B7kTxIb+zd&#10;dGBUFOFdvuz7XbmRuhirTqZez7GHMZ+H00jN+pphnJZhjOEg3QxjzMp9vQwjijoXbNn9KMMIAnXl&#10;6tQMg2pLa+RXVR5dhKTizRZalQxf+xWFJYipm4gYGQYR19qR+PszjF4m1/mN9zAsuDoZBhO5BZfO&#10;bZ7gcQsuk9u4FrfpS6e2IzMMH20bDmmtqzAjw2Apq8bOkGHYwOkWkBlG647X3fOD3XNetGAyUpKN&#10;yfg41rSqGZ6vlUUPx3eJJzhSTp1U8dLL1Lbz8NM4uJU10JV5TmQeJEIHzMN5xesxD9pcRFBStW1z&#10;3bbdDjmReXojPKbbduUc1SrEHTf0pxtIDeah1h3a0eTtnJdgHksLk415LLgszGPB1WGevjLogHks&#10;uLq1LRfdFmAG88iq24Ksyzx90Cy1rQ1cp7blCs0GzmAeUaHZwJlG6Pcz3QqitrWBM63Q62qebgbZ&#10;AibBXctH1TX1Au1PpFMbi4r6TdHZ8xza2kXRnno1y7JRxBGll2yb2nLc3SI2xzOxqWMvRLXz4HZ0&#10;+VRbbJIZ/smmebw76PD+/s0F+FX9QA3G4gaF3VFj7OLyt4fiDfr70b62ud9sN/U3vlcBXkigssev&#10;m4Q66emD1iwOl5CsjeN0WicYc6Kv5MSv0N+3Sbj7vm0Wrwq0B1LDcvvVQf+4OcqQPhpI7rebQjVx&#10;03s5Z/REd+41sKhN3MfwKU8edmlWixszynSL6edZtd4UFRqxZ+nuPl2gm/znhWTdqkyoLZ43oau6&#10;TOsEXX/xbImWcPk91lFzgBG3IAn/UR3w0+kIekG2jMurne33IASPUHHsj7rFsepvP7IFvmlkp94T&#10;mkTzBYcCRDOFV77FR+EAePMnclGkRyKx/Nq4KG840OzIlS/GRWXKdx4X9dxgjBSEfNQTS75tQvFw&#10;u4i4EyZUlKHS6KuPWsMo9NX1Ue5IvjgfldHsXD46JoISPnoQRxEXKI564TWOHkX1qEu6PsqXBy7O&#10;R3lWYPGzUL3nThE+7Vw/wtb7let/TzoKRur6KK/7i/NRZoez+ShuUsQGgTWOXrn+95ZMWO1dH+Us&#10;6eJ8VF7WO08cbUumkbhq3aajQYiwIEomdZvXNR0lbzNqab2qx2LvuijXvxfnovKi5HlclEomEDqF&#10;0ZErizV15cHDJtwfSfV0keX1ny1A0xeORZsl8tkC6DnAdor9Ks8ze0PGD+jDUTsrnjsOkfhbbUAP&#10;kxBh4sSq1bgWaNzqie18/H/xlwwpTuDfn2eTaNL0vXxVm0TiURwXF/Hk/ULniniTMcpG+2obN8vt&#10;WoAfU4BPaKucn3XT+ihb8+J8lBvOzlXcTKdjudceTjqNaKht1Eame/XRo3z08HqQuExxcT6KXgNx&#10;Eeg8u0ReILKW0JUBvEkcJ5Hy0XHT/HvW8uY8qSOeGnSYOo54wRqZIMLGKz2WSt6TpgzfGIBaF2Xi&#10;2NxE9YMGeCZxvA0/fpxffOLIDzzDY+O4lUI+4o6eS6d/xnv9QXzv/w8AAP//AwBQSwMECgAAAAAA&#10;AAAhANkryHdwBAAAcAQAABQAAABkcnMvbWVkaWEvaW1hZ2UxLnBuZ4lQTkcNChoKAAAADUlIRFIA&#10;AAAxAAAAIQgGAAAAcEpDhwAAAAZiS0dEAP8A/wD/oL2nkwAAAAlwSFlzAAAOxAAADsQBlSsOGwAA&#10;BBBJREFUWIXtWE9II1ccfi//TY1KsoHBCNEkY9IFW7Ftai4GMVDB1gYvuyIBe7ChiISGIVoasKBI&#10;XRA8VMoWxSCCoaXgHmTBzUFsyl5sgruabNTUZENwC02dZm1MdkynBxFk+sYkasa29IM5zPd7v++9&#10;j3mZfG8gTdPg34KBgYHHW1tbrUxe0N/f/1M5JrTZbF92dHR8Vw5tJgSRSKSlHMIkSSrLoYsCj6uJ&#10;yon/TfxTIFCpVFEmCSGkhULhq6sIy2Syw6v0lwJBMpnUMkmtVvt0cXHxDa4WcVX8N7bTTS+ApmmY&#10;TCY14XD4nVAoZEylUphSqUzW19eHzWbzclVV1W+FNG7MBEVRotnZ2S+Wl5ft6XRajhozOTl5v7Oz&#10;c3FoaIiorq5OsWndyHZKJBK43W7/cWFh4TM2AwAAkM/nBSsrK/29vb3hnZ2dZrZxnD8Jn893Z2Ji&#10;Yu74+Pi1YnsODw+VDofjkVgsPkbVBWq1+hmTVCgUB5eNI2q1+plEIsmgagcHB/Xj4+PzuVyuolRd&#10;kiRvsdVga2vrtcbY+fn5tw0Gw99CJU3T0OVyPfD7/R+w9dbW1u43NjYGpVLpy0gk0hKLxW7n83l+&#10;oTk5207r6+sfshnAcXxzdHTUptVqn57nSZK8NTU19ZXP57tzkTZnP+yZmZl7KL69vf37ubk5I9MA&#10;AADU1NT8OjY2dpcgiMGLtDkxkU6n5YlEAmfyMpmMJAhisFDE6enp+dpkMj1kq3NiIhqNNqH4vr6+&#10;e3K5/JdC/RBC2ul0DrHVkQEQw7CY0+l0lLbUU6hUqp+Z3N7eHjKHNTU1PS5Wt66uLqpQKF6kUimM&#10;WUMGQIlEktFoNNvFTlAIbCY0Gs1WKTo6nW4TZYKT7ZTJZGQoXiQSZUvRqaio+APFc2IC9eYBAIBY&#10;LPZ6KTq7u7tvonhOTOh0uicoPhqNFn1mOTo6qkZtfQC4exJIE0tLS06KokTFaHg8ns/ZapyYwDDs&#10;eWVl5e9Mfn9//7bX6/20UH8kEmnxer1Otjofx3FCKBS+On8pFIoXFovFS1GU+LIXj8ejeTzenwAA&#10;ACEEJycnokAg0M5cwMbGRkc2m5U2Nzf/wOfz8+drNE3D1dXVPrfb/e1FofHaA+AZ3G73R11dXZ6z&#10;+1wuJ7HZbE9Q/9wAnKZfk8n0UK/XB84CYDAYNAeDQXOhuTgLgGKxOEsQxKDD4VhF1ePxuCEejxsu&#10;o83pyc5oND6yWq33L9MLIaSlUulLVI3z46nL5fpkeHjYznZKY8PIyMjHbCmCcxMQQtpqtX7j8Xje&#10;wnF8s9B4DMPi09PT73V3d8+yaq6trVmvd5mn0Ov1AQzDnl80hqIo0fb29ruhUMjI/GTT0NAQslgs&#10;3ra2tgdnx12/3/8+6mv7X+RdsajGGwlSAAAAAElFTkSuQmCCUEsDBAoAAAAAAAAAIQAJehZb5wEA&#10;AOcBAAAUAAAAZHJzL21lZGlhL2ltYWdlMi5wbmeJUE5HDQoaCgAAAA1JSERSAAAAFgAAABcIBgAA&#10;AA/ov54AAAAGYktHRAD/AP8A/6C9p5MAAAAJcEhZcwAADsQAAA7EAZUrDhsAAAGHSURBVDiNY7Sw&#10;sPjPgAYkJCQerV+/Xh5dHBsIDAx8+OLFCzl0cSZiNJMDRg0eNXjUYFIN/v//PyMxmv///8/46dMn&#10;IaIN/vz5syAxhr9//17s27dvPFgN5ubm/oQu+O3bNx5cLkEGDx8+1MAlxyQtLX0Xm8TFixdtCBm8&#10;evXqXJwGy8jIYDV4/vz5tfiC48qVKxb79+8PxmkwLhffuHHDuKGhYQm2MNy7d29ofn7+blyGMjAw&#10;MDCePXvWITs7ez8uBSIiIs/19PSOKCkpXX316pXM9evXTW/fvq2Pz1AGBgYGxv///zMUFBTsOHny&#10;pDshxaQAJgYGBobMzMwqcjRzcnJ+5eDg+IbTYHV19XM5OTmlzMzMf4k1lI2N7Ud3d7evgIDAG5wG&#10;MzAwMERHR/fMmDHDRkpK6j4hQzU1NU/Pnz/fxNjYGGfcMP7/j1pJf/36lW/fvn0hd+/e1bt9+7b+&#10;nTt39P79+8csJib2WF1d/Zynp+diIyOj/TDf7d27N+z79+/c6AYDABN6lPj7YwJzAAAAAElFTkSu&#10;QmCCUEsDBAoAAAAAAAAAIQAs5ql4mQYAAJkGAAAUAAAAZHJzL21lZGlhL2ltYWdlMy5wbmeJUE5H&#10;DQoaCgAAAA1JSERSAAAAMgAAABcIBgAAAEleHDQAAAAGYktHRAD/AP8A/6C9p5MAAAAJcEhZcwAA&#10;DsQAAA7EAZUrDhsAAAY5SURBVFiFrVh7TFNXHD73AYTxVpqqZZQJbSkMKBCSQuIfwCLga6MxBom8&#10;dUCGseoCGWIcKA8DOIObpGEPHmGR0UVDQlAgZHREOmEIsrjethSQAl3ZGAN5tvfe/aE1XT2lRfcl&#10;Tdrfd873ne/ennPuuQhN0wAGmqYRtVodqlKpBEqlUqBWq8NUKlUYjuMGNputMH2EQuF9Pz8/BVTE&#10;Duj1ep/x8fEYgiAiFApFJEEQETRNo97e3nNcLvdxXFxce3R0dJeDg8MWAAB0dXWlbW5uOlvqILAg&#10;Op3Ot7q6uv7hw4eHbA0ERVEqMTGxJScnp3Tfvn2T9gYgSRK7c+fOBYlEcs1gMDhu15bNZisKCwvz&#10;IyIifjp8+LBucXGRuW0QkiSxu3fv5tfX11eura252jsoAADAMMyYlZV1LTs7uwxBEPhtfomZmRnO&#10;1atXG8fHx2Ps1UdRlLp8+XLGrVu3arYNQlEUevHixU65XJ64kwCWyMjIqMjNzS2xFkahUETm5+fL&#10;NjY23tmpNoIgNIqiFEmSmCWHmr60tbWJ3zYEAAA0NTUVNzc3fwbjjEajQ3l5+bdvEgKAF/MWFgKA&#10;l3dkcnIyKDMzc2Rra8vJsgGGYUaRSFQvEAhkfD5/mKIodHp6OrCnp+dkd3d3KkVRqGUfR0fHTalU&#10;up/BYMyZ1xsbGy9JJJJrsIE4OTmti0Si+qCgoEcBAQFjGxsbLiqVSiCXyxP7+vqO2wqJGAwGhzNn&#10;zgwqFIpIS5LFYmnKyspOBgUFPYJ1JggiQiwWP1haWvK25FJSUr44d+7cBdPvqampwPT09DHYxA4L&#10;CxsoKSnJ8vHxUcN85HJ5YmVlZYNer/exFgRVKBSRsBAODg5bN2/eTLAWAgAAeDzeyI0bN5LMa1wu&#10;93FaWtr12NjYH83rvb29KbAQTCZzpra29pC1EAAAIBQK71dXVx/FMMxorQ0OCwEAAKdOnbq+nbgJ&#10;fD5/+OzZs5/u3r1bFxUV1bNr1y49rJ1KpRLA6oWFhXkuLi4rtny4XO5odnZ2WUNDQxmMRwmCgAY5&#10;duzY17bETUhNTa1NSEhotRYCAACUSuVrQdzd3Rejo6O77PU5cuTId9Y4lCCICMuiq6vrP0wmc8Ze&#10;A1tYXl720ul0bMs6h8MZs7XnmIPBYMx6eXktwDhUq9UGWBaZTOaznRjYwuzsrD+svnfv3qmd6CAI&#10;QrNYrAkYh7LZ7Neek+bm5vbDltU3hbW5ptVqoQGtgaZpZHp6mgfjUB6PN2JZXF9fd5mbm9u/E5Pt&#10;4ObmtgS7+hMTE6E0TSP26uh0Ot+VlRUvGIfyeLxfYYRUKi2w16CzszNTLpcnbLdjczicUcvaysqK&#10;p0wm+8hen3v37uVa46B3BIAXQdRqdagtcY1GE1xRUfHN+fPn7x88ePDvgoKCvqampmLLRYTL5b4W&#10;BAAAampqvnz+/LmHLZ+nT59Gtba2Flrjsbq6uj+GhoY+0Ov175oTNE2j/f39Ii6XO8pisTSwzhMT&#10;EyFisbh7dXXVHQAAKIrC5ufn3xseHo7HcdwQExPzamn19vae7+jo+JgkSdxcY21tzW1kZCQ2NDR0&#10;wNPT80+Yz8DAwNErV658b/KBAaFpGszMzHDS09NHYX8NBEHopKSk5vDw8H4+nz8EAABarZbT19d3&#10;vLe3NwW2KOA4bmhvbw/Ys2fPM/N6S0tL0e3bt6tgA3F0dNxMTk6uDw4O/oXD4Yytr6+7KJXK8MHB&#10;waT+/v5kawH+EwQAAKRS6Se1tbVf2upgDzIyMiry8vIuWdaNRiOek5PzSKlUhv8fPuZ4dTVFIlH9&#10;gQMHOt5W8MSJE3W5ubklMA7HcWNxcXGOs7Pz6ptoYxhGWnveehUERVGqqqoq+eWzz/JOTVAUpVJT&#10;U2vEYrF4u82Ux+M9bmlpCRUIBD/vRB/DMLK0tPSkh4fHXzAeemZfWFhg1dTUfCWTyT60xyQ+Pv6H&#10;06dPf+7n5/e7vQMjSRJra2sTSySSctg5yBz+/v7jRUVFuSEhIYN2ndnNQdM0otFo3icIItz0BkWl&#10;UgkQBKHZbLbC19eXYLPZhFAo7PL39//N3gCWWFhYYD158iSGIIhI05GCpmmUwWDMBgYGDsfFxbUL&#10;hcIHOI4bALD+FuVfoPnIpsQCD7AAAAAASUVORK5CYIJQSwMECgAAAAAAAAAhAPxd5F2cCAAAnAgA&#10;ABQAAABkcnMvbWVkaWEvaW1hZ2U0LnBuZ4lQTkcNChoKAAAADUlIRFIAAAA9AAAAIQgGAAAAanaj&#10;CQAAAAZiS0dEAP8A/wD/oL2nkwAAAAlwSFlzAAAOxAAADsQBlSsOGwAACDxJREFUWIXVWW1QU+kV&#10;vh/5wIAocaBkbOEGzI3EgmRhQXYcBkFgGbWOXW0NFBGYWdBYJ4MMsEYpX9ZBoYsIDsIIzRYCIwtu&#10;pwxLYRB3rTsq45ItkpB7m0LEGkSEbkA+8nX7Q3GylxtIgmV2n395znuec05y3vee+wYkCAJYD1gs&#10;Fqi8vLyqvb39xBIHw7CpqKhIFB0d/flatK9fv17y+PHjXWQ+IiLiy8TExHIyD65X0fX19efr6uqK&#10;yDwMw+Zr165FBgUFfeOMLo7jO1NSUgYIggCteW9vb61MJnvP3d19iuwDORPIGeh0Oi4Vbzab4YmJ&#10;iV84q1tdXV1KLphOpxsuXLhwhKpgAFjHov8f6O/v3/vgwYN4Mi+RSCQCgaDflt9PtmiLxQJVVVVd&#10;JvPx8fFNhw4dqlnJd92KDgoK+gcV7+bm9r2/v/+go3rd3d2JGIYFW3MIgqhycnIyQRBc8aCiORrM&#10;WRw4cKDeaDQyrU9vGo1mzMvL+5jL5Sqd0Txx4sQn1p+joqLaWSzW7Gp+63Z6/5jwk93Ta8Gq7b24&#10;uLhBo9EEqtVqIY7jwSwWa4bL5SoRBFH5+voOu7m5fW9PIIvFAhmNRgaZhyDIQqfTDY4kbTab4bGx&#10;MRTDsGAcx4Pn5+dd+Xz+AI/HU3C53CEmk7mwkj9l0QRBgD09PSKZTHZ2dHQ0wGKx2OyI3bt3/y0z&#10;M/Osv7//45UCPXv2jHvkyJF/kfnw8PC/V1RUfLiS7xKGhobCq6qqLqtUqtDFxcUNVGtgGDYjCKJM&#10;TU0tjomJaaVas2xPT05Oci5dulRz9+7dX9mTCAAAAAiCREJCwmcnT57M27JlyzjVmqdPn/o7W/Ti&#10;4uKG2traopaWlqyVfgAy9uzZ05adnS1ms9nPrfkfCPT29v4mMTFR6UjBAPC6Mzo7O1PEYnHf1NSU&#10;lyO+q0GlUoUmJyd/J5fLsx0pGAAAoK+v7yORSKS8c+fOr635tyIajSawoKCgcWZmZrOzCWq12u0S&#10;iaRbr9d7OKthjZmZmc25ublfjI2N8ZzV0Ov17Pz8/OaRkRHBEgcBAACYTCZaSUlJg8lkolM5wjBs&#10;RlFUcfDgwbr4+PgmFEUHbAXBcXxnWVlZtbNJWqOysrL8xYsXW23ZGQzGwo4dOx6EhIT0bdy48b+2&#10;1hmNRkZJSUmD2WyGAeDNQdbU1JQzPDwcQuUQExNzMzc3N4MsqlQqwyoqKj4dHBz8gOzT29v724yM&#10;jHNbt279t70FknH//v0POzo60qhsPj4+WF5e3seBgYH3aDSaCQBebzGtVru9rKys+tGjR3vIPkql&#10;MqylpSUrKSnpMjQ5Ocm5cePGH6jEMzMzzxYXFx+l+hYFAsHDq1ev7g0NDb1NtoEgaLl3795+x0t9&#10;DYIgwNLS0utUtujo6FaZTCYUCoVfLRX8JiaBIIiqsrJyb1pa2rJXWAAAgNra2uKXL19604aGhsKp&#10;np8BAQH9ycnJpSvNsUwmc14qlaYePnxY4+HhMbFr166uiIiIL8PCwnrsfX5TQafTIePj4z5k3sPD&#10;YyI3NzfDxcVlzpYvBEGW9PT0wv7+/r3kLjQYDEyVSvU+DcfxYCrnU6dO5UAQZFktQW9v7yetra08&#10;b29v7WqDvr3AMExIxWdkZJxzd3efXs0fgiBLdna2OCUlZdnZg2GYEKIKAMOwKTAw0O6bDA6HM/qu&#10;Cl5KjIoPCQnps1eDx+N9R9VtarWaumgfHx/M0dHwXYIqJyaTOc/hcEbs1QBBkNi2bds/yTyO48HQ&#10;3NycG9mw0p5ZD8zOzm4icywWaxaGYbMjOq6urnoK7c0QiqIKsmFkZETg6PTzLsHj8ZblND097Tk9&#10;Pe3piI5Go/kllTZEFWBhYYH15MkTvmOpvjvYGn5sHbpU0Ov1HuPj475U2pCtAPX19fn2iJtMJrpU&#10;Km2VyWSfqNVq4bvoEFs5NTQ0nCPffNqCrfxRFB2A+Hz+t1TGnp6eo1STDRltbW0nb9++fbimpuaP&#10;x48f/3b//v26wsLCv9jjawt+fn5DDAZjkcwrFIpIW1OaNZRK5futra2nqWwoig5Afn5+Q7b+YcjK&#10;yurs6OhIpbKZTCbazZs3T1+5cuVTa356etqrq6vrd/Pz88sOSHtBp9MNx44du0hlu3jxYl11dXWp&#10;wWBgkm0EQYC3bt3KEIvFd6g6Lioqqt3Pz28IJAgCmJqa+plIJFLq9Xo2VaDg4OCvhULh1wEBAf0G&#10;g4Gp1Wq3d3V1Jdt6++FyucrGxsZA6+HG0fdpo9HISE9Pf4jj+E6qGBwOZ1QoFH6FouiAi4vLHIZh&#10;wsHBwQ9srXd3d59qbm4WsNns5zQAAAA2m/08KyvrdEFBQSOVg0KhiFQoFJFUNjJoNJpRIpFI7Jnm&#10;VgKdTjdIpdLU9PT0h2azedkNj06nQ3Q6HdLZ2Zlij96ZM2d+v3SZ8LYF4uLi5AkJCZ+tJVEYhs3F&#10;xcVHw8LCetaiswQ+nz8gFotz1zrt7du378+xsbHNS5/fFg2CIHH+/PnjhYWFSbb+A1oJrq6u+vz8&#10;/OSoqKj2tSRIhkgk+lNNTc1uX19ftaO+mzZtellUVCSSSqVp1l/cDzY7CIJEXFycXC6X74iMjPzC&#10;HmEGg7GQmJhY1tbW5hcXF9e8uofjCAoK+kYmkwmTkpIu27ttoqOjP5fL5YLY2NgWcqfYvOwnCAIc&#10;GRkRqNXq9zAME2IYJsRxPJjJZM6/uf5VIQiiioyM/KuXl9fT1ZJ49eqVe19f30dk3tPT8z/h4eHd&#10;9hQCAAAwMTHxc5VKFbqUE4ZhwoWFBRaKogoURQdQFB3g8/mPEAQZtqXxP7XBhvjPYVDnAAAAAElF&#10;TkSuQmCCUEsDBAoAAAAAAAAAIQAs70/FDwIAAA8CAAAUAAAAZHJzL21lZGlhL2ltYWdlNS5wbmeJ&#10;UE5HDQoaCgAAAA1JSERSAAAAFgAAABcIBgAAAA/ov54AAAAGYktHRAD/AP8A/6C9p5MAAAAJcEhZ&#10;cwAADsQAAA7EAZUrDhsAAAGvSURBVDiN7dPPS8JgGAfw560QN53kbYQxaJMxQi91kILQZPUXeOgg&#10;lXTwX/AgxEDo4EEIPIbHCMqD4P6AiECl/HHIk6CoIElYzbmTdhrI26YSHf0en+e7D+PdXpTL5c4B&#10;C0EQw2AweAcAMB6PV8rl8oEsy+F6vb7b6/U2AQBxHFdxu90VjuMqfr//gaKowbSBfD7fBIdpmm5l&#10;s1mm2WzyiUTiplar7eEdrN+UJOnE4/E867NVl8t1iRftdvsnz/Ov0Wj0sdvtbs1CAQAURVnP5/Nn&#10;FotF83q9T6ZvbLVaVYTQZDQa2eaheDKZzA7P8y8rRktN08i/oAAA6XT6CgBgbZEyy7I1QRCKNE23&#10;Go3GdrVa3e/3+xtG3UKhIJZKpcOZMEEQw1gsdiGK4u30XFVVezKZTMuyHDbBjwyPQk8qlTrGUQAA&#10;kiSVeDx+KghC0ei5TqfDmsKBQOBe/8JGQQhNIpGIZLRrt9vmcCgUujbb6Zn+bzGYM4UZhnmbBzsc&#10;jg+SJL/xuaqqlCFss9m+nE7n+zwYITTBr7IeQ5iiqAFC6NfFMcMXhv8jS3gJL+EZ+QHoMZILoiBL&#10;WwAAAABJRU5ErkJgglBLAwQKAAAAAAAAACEAqWsmQwoFAAAKBQAAFAAAAGRycy9tZWRpYS9pbWFn&#10;ZTYucG5niVBORw0KGgoAAAANSUhEUgAAADIAAAAhCAYAAACbffiEAAAABmJLR0QA/wD/AP+gvaeT&#10;AAAACXBIWXMAAA7EAAAOxAGVKw4bAAAEqklEQVRYhc1YW0gjVxg+k4wxauJtvUVSV5OBXCyrtC4G&#10;lEJViqCgJYtSxFixXjCpULC0Na3SWEJhX0qxKLTWTRS0+LAPusStojWLgmKtya5EO2mqu7Re0Goc&#10;mxhNnD4sQpjOTLLO6O73Nt9//u8/35wz55w5EI7j4FWFXq8fnZ6evkPky8vLf9Tr9Q3BHFxZWfn0&#10;MkV4PN6JTCZbViqVi0qlclEmky3z+XzPZTtNxOrqaj6ZCQRB7O3t7ToiD6lUKlaGhMvlBmpqau42&#10;NjZ2wjB8xkQLx3GotbX1l5WVlbeC+ejoaGxgYCAvIyPjd2IOh0nBYAQCAa7ZbP5Uq9XO7OzsvMZE&#10;a25uroxoAgAAOjo6GshMAMCikQvY7faCurq63+x2e8Fl8gOBALe3t/drIl9VVfVtcXHxKFUe60YA&#10;AMDtdt/o7u6+5/P5+C+aa7FYNC6XKzuYUyqVizqd7mO6PMpvpKSk5Ce6RAzD4h0Ox+2jo6NEqjZN&#10;TU1f1NfXf0WnQwSKojlEzaysrNXExMRdujxSIxAE4fPz8yFHC8dxaGFh4R2DwWA+ODhIIcYjIyO9&#10;w8PDCpFItBmOCSZgNLUgCMJVKtVDk8n0Rlxc3D4x7vP5osbGxj5gUiNcwGyIJCcn/6XVaj8xGo0/&#10;EGMoiuYEP7tcrmyPxyMktpPL5UswDPtD1XI6nbdOTk6iiTyjqRUMv98fUVRUdHx2dsYL5tPS0p7e&#10;v3//5sVzS0vLI5vNVkjMn5qaiouJiTkKVae2ttbmdDpvEXnWVi0Yhs8kEskTIr+9vZ1BtyCwBVaX&#10;XwiCSFdADocTYLMOaQ22hPx+P+xyuV4n8iKRaEMgELjZqkMF1oxMTEzUnp6eRhJ5BEHsbNWgAytG&#10;dnd3xT09PXfJYgiC2NioEQqMjJyfn3OsVmuFRqNZcbvdN4hxPp/vqaio+J5JjXBBuo/gOA4ZDAYT&#10;XeLe3l762tpaHoZh8VRtGhoavkxNTX3GtJPhgHJDtFgsGibCmZmZjurq6m+YaLwIruT0m5SU9Hdn&#10;Z6cmIiLi9Cr0ycC6kcLCwrHBwcEchUKxxLY2AM+nPRnPylkLAAAEAoG7ubn5c7Va/R3VxkgHqg4S&#10;cXh4mEzGUxqRSqWP6QSFQuGBXC7/VaFQLMnl8iWxWOzkcDjn4XSGooNJoTZOr9cbs7+/n0YWIzUC&#10;QRA+NDT0v4MZG4iNjf2HjN/e3r4pFov/oMvd2NhQUMWu5GOnQ3p6uouMX15efjtU7sjIyEdUsWs3&#10;QvXWR0dHP6TbkxwOR97k5OR7VPFXZkSOj4/j2trapra2tjKJsZmZGbVOp5uhWxBY+7EKFxiGxavV&#10;6j+p3j6fz/dkZ2cvIAhic7vdSQ6H4/bm5qYslO61GwEAAJPJ9FlfX5+RTc1rn1oAPL9sS0hIoL3e&#10;IQOPxzsRCoUHZLGXYiQqKurfrq6uWqqlmAxcLtdvNBrvUB1CX4oRAADIz8//2Ww25+bm5j4K1VYi&#10;kTzp7+/PLygoeEDVBhofH3+fLFBWVnbv8t0MH36/H56dnX13fX39TRRFc1AUzfV6vYKUlJRnUqn0&#10;cWlp6aBKpXp4ccNvtVorMAxLIOr8B526u9ITdGDPAAAAAElFTkSuQmCCUEsDBAoAAAAAAAAAIQBH&#10;LgOgmQMAAJkDAAAUAAAAZHJzL21lZGlhL2ltYWdlNy5wbmeJUE5HDQoaCgAAAA1JSERSAAAAGAAA&#10;ACEIBgAAAMMCa50AAAAGYktHRAD/AP8A/6C9p5MAAAAJcEhZcwAADsQAAA7EAZUrDhsAAAM5SURB&#10;VEiJ7ZZvSBphHMef88SzMDHqRWHCoYl3htkIoUWTvWljbOxdg6WwGTUGEwfmaL7ZHGuDNny1F7mi&#10;N/fKfJMr8k31qrVyNqPdmqIdYQSOpYNoZ9gfb28myO0xr9ibwb7v7vf8nu/neX73PL87pKOjgwM8&#10;abXadYqi2vjx80j0N0z+A/4D/nGAWEgSy7I1S0tLNxiGad3d3VVKpVKWJMkISZKrOI5/FYvFx+cC&#10;sCwrHxsbex4MBu8dHh5KS8empqbuAwAAhmEHXV1dMy6X64FCocjwPcqWKJVK6SwWy5dAIODgm5cq&#10;n89XLSws3LJarXQ4HL7CH0dgvai+vj4NAACZTKbxtB3C1Nvb67Xb7Y8QBOEAAABtamry8JNyuVxN&#10;LperOas5AADQNN2J43hMrVZvAFBmB3whCMKpVKqkTqeLIghSSCQSF7a3t3WFQgFa4rq6um9+v5+Q&#10;yWR7FU+RyWSad7vd/Y2NjanSeDabbRgZGXm7uLh4kz8nm802+Hy+Fy6Xy37qDmw22/DAwMCTYj35&#10;4jgOoSjqsc/newnbdSAQ0JY9RSRJRvr6+p6VMy+aWK3WVy0tLWEYPBaLmcoCnE6n47QLVBSKoicO&#10;h2MQNra5udkKBUgkkjxBEKuVzIsiCGIVRdETfpxhGDhAo9HQQlZfuiCVSpWAAAxQAIZhOaHmRUml&#10;0j/msCwrhwIYhmnlOA4Ral4oFERbW1t6flyj0dBQwP7+viKdTuNCATs7O835fL4KAvhc9hRNTEw8&#10;FQqgKMoNizc3N5cHhEKhOysrK1crma+trZlnZ2fvnhkAAABDQ0PBycnJh7Cew3EcMj093T84OBiC&#10;zTUaje/1ev1HQc2OIIhPJpNpvrTZRaPRyzRNd8LyURQ9piiqTa1Wbwj6ZMbj8fZ4PN4uJBcAACwW&#10;y+tiu4aWqLq6+qdIJCoINSyVVqtdt9lsw8VnKECpVDIej8dyVkhPT8+b8fHxi6WXruxL7u7u9o+O&#10;jl7CcTxWybi2tva71+u97nQ6HRiGHZSOITMzMzb+BLlc/sNsNr8DAICjoyPJ8vLytbm5udvJZNL4&#10;+7clR5JkRK/XR0iSjBgMhg8ymWwPBv8Fgms9G44Xn/0AAAAASUVORK5CYIJQSwMECgAAAAAAAAAh&#10;ANFDy9DjBwAA4wcAABQAAABkcnMvbWVkaWEvaW1hZ2U4LnBuZ4lQTkcNChoKAAAADUlIRFIAAAA8&#10;AAAAIQgGAAAAhbTINwAAAAZiS0dEAP8A/wD/oL2nkwAAAAlwSFlzAAAOxAAADsQBlSsOGwAAB4NJ&#10;REFUWIXlWW1QU9kZPpdcJLnRFpSPEIQEQviIa1CB3cGi7DCL64yMZpgyTUGEncCIW1yCo2XqWks6&#10;SEGrQdCEFGEGlymCM1p3caqJpeO07rCsbNgI+eAjFCIkI3inkhAI5KM/bDrp5SbcsLM67T7/eJ73&#10;fc/7nJx7z7kHyGg0xlRUVPx1ZmYmDvwbbDb726ampg+Cg4Pnwf8ZSHq9fmh2djbWk0RRlKZUKt8/&#10;cuTIjbfV2PeFAKPRyMQTjEZjLB7/v46At93Am8YPz3BKSsrf8YSUlJS/velm3gSgxcXFzSKR6LOZ&#10;mRmWm2Sz2d+ePXtWEBgYuPI2m/s+ALlcrrfdwxvFD+4Zhu12e6DD4SCtEWB4lUQiOfwphqJo+Ojo&#10;6O7R0dHdz58/j6fT6ZOxsbFqBoOh2b59+wQMw6vfpVmXywWZTCaGWq1O12g06WazOSQsLGwmLi5u&#10;OCMj488UCmXRHWuz2cgAAAhbA5JKpRc6OjrOYoVLly4dzszM/GK9JpaWlqgymay2r68vf25uLspb&#10;HIIglsLCwot8Pl+MIIjFD59geXkZkUgk9XK5vODVq1fb8GLIZLKVx+PJysrKziMIYjl69KhqYmJi&#10;JzbuOy1ppVK5v6ioSNXd3S30ZRYAAKxW6+bW1tbf5ufnj9+9e7fc5XKtmX086HS63SUlJYO3b98+&#10;6c0sAK8n5datW1WFhYXDBoOB7S0OJjIoFg6Hg9Tc3Hy5p6fnE6KNu4GiaMTFixelJpMp5sSJE2tW&#10;lid6eno+aW5u/r3dbg8kWt9kMjEqKir6nE7nmscUgA0a7u7uFnZ3d1duJNeNmzdv/opKpS4cO3as&#10;Hk9XqVR7xWLx1Y3UfvHixXZvmt+GDQYDWyaT1XrTqVTqQnJy8tdMJlNjNBqZOp1uz/z8PB0vViqV&#10;/o7L5T7ZtWvXfx1y7HZ7YENDg8xXHzQabSohIUEJw/CqTqdL9fza8wW/DDudzoC6urq2lZUVMlYL&#10;DAxcEQqFQh6PJwsICHB6Nt/b2/uRRCJpMJvNwdi8zs7Oaqzhrq6uU3q9/h28Hrhc7pNz5859FB0d&#10;PebJG41GRn19fevAwECOLw9+vbQePXrEHxoa2oflKRTKYmtra0ZeXp7U0ywAr7c3Ho/3h8bGxgNU&#10;KnUBm6tWq9NRFA13/22xWH7c1tb2G7zx8/LypBKJJAtrFgAAIiMjpxobGz8sKyvDzXXDL8NKpXI/&#10;Hl9cXFyXmJj4ja9cDofzdVFRUQMEQS4OhzNQWlpa09bW9m5vb2/k1q1bX7jjxsfHuTabjYLNp9Pp&#10;kydPnjzt62wAQZCruLj4ws6dO7/0FuPXkh4bG9uF5bZt22bi8/lXiOTn5+c3HT58uDUkJGTOW8z4&#10;+DgXjz9+/PinZDLZut4YJBLJcfr06V8UFxcr8XTCv7DD4SDhNbNjx46vgoKClonUQBDE4sssAABM&#10;TEzgGuZyuU+IdQpAfHy8CkEQM55G2LDBYEjAW2qxsbEjRGsQAd6kUqnUhYiICAPRGgEBAc74+HgV&#10;rka0iNVq3YzHE1lm/mBxcfFHeGNAEOTXZx2FQsE9vhI2zGKxhrFvYAAAmJyc5PjTCIFxnmG5ly9f&#10;0nwdK/Hg7dEgbDgoKGiJwWBosbxOp9vj7/HSF7wtRW8vMzygKBoxPz8fiaf5tS2x2ewhLDc1NZXU&#10;19f3UyL5T58+za6pqel88ODBURRFI/BiWCwWruHOzs5fEp3Y9vb2X3vT/DKclJQ0iMdfu3btEt6z&#10;5wmbzUZuaWmpe/jwYaFIJPrs0KFDppKSksGWlpYLCwsLW91x3n7h/v7+g0QmVqVS/eTOnTsfe9P9&#10;Mpybm9seGho6i+VNJhNDIBAM6PX6HXh5KIqGV1dX3xsZGXnPk9fpdHvkcnkBgiD/OYHRaLTp7Ozs&#10;23h1RCJRZ1dX1ymn07mmb5fLBd27d6+sqqrqga+V4NfBY8uWLf+srq4uP3PmzOdYbWpqKlEgEAzs&#10;27fvcw6H8xWTydTMzc1FabXatPv375fgbWkAAFBQUHAZhmG7JycUCoX9/f0HrVbrFk9+dXV1U1NT&#10;02W5XF6Qnp7+KDExcRCGYbtWq00dHBzMfvbsWcZ6Hvz+WsrMzPwiJyenS6FQ/ByrLS8vIwqFgq9Q&#10;KPhEaiUlJQ3m5ua2Y/mwsLDZ8vLyT69cudKEl6fValO1Wm2qv70DsMEbj6qqqsqYmJjRjeS6ERcX&#10;NyIWiw9628fz8vIkaWlpfRupTSKRHJ73W57YkOGQkJC5jo6O3Xw+X+zvgQAAAJKTk59evXo1x9d/&#10;J0kkkkMsFn8oEAhEePu/N0AQ5Dp//vwxOp2ux9M3fKdFJpOtlZWVpyQSSVZUVNQEkZzo6Oix2tra&#10;n924ceO90NBQ43rxMAzbS0tLa6RS6f7IyMh/rBcfExMzev369fcPHDjwR28xkEajScXb1NPS0v5C&#10;o9Gm13UBXm85Wq02zX1Fq9Pp9kxPTyfQaLQpJpOpYTKZGjabPZSVlfWnjV7VLi0tUYeHhzPcV7Rq&#10;tfpdi8USHB4e/pzFYqlycnJu7d279/6mTZtsAADw+PFjntlsDsHW+Rdz5g8L1mmygAAAAABJRU5E&#10;rkJgglBLAwQKAAAAAAAAACEAfz64jJ8UAACfFAAAFAAAAGRycy9tZWRpYS9pbWFnZTkucG5niVBO&#10;Rw0KGgoAAAANSUhEUgAAANsAAAAOCAYAAACmcGncAAAABmJLR0QA/wD/AP+gvaeTAAAACXBIWXMA&#10;AA7EAAAOxAGVKw4bAAAUP0lEQVRogcVaeVRT19bfIYFAkHkwBJR5kOExSAQEFFupiPNQtahoVUxR&#10;GUUFUYQALfBUwAERkBmlgqVP+qTysA6lKPAVBSRMBgIyCyQMiUCm7w+8rts0INLpt1bWyj17POee&#10;fc4++1xMQUHBUQAAbW3tZjKZXAYzgM/nY3/44YcDXC5XSlNTs83BwaFkcnJSZt++fTUdHR0my5cv&#10;v3fhwoV1M8nPBAaDseTQoUPP2Gy2PIVCObN///7oj9XxV+Pbb7/1S0hISJCWluYkJyc7GRsbP/+r&#10;bW7ZsoXx5s0bzTVr1uSdPXt2/5+hs7i4+ODk5KT0bDwEAmHc3d09azYeHo8n6eLiwgEA+PLLL6MO&#10;HjwY8Wf4909gcHBQY//+/TVDQ0PEbdu2XQ0KCjomju/bb7/1u3nzZhAOh+PGxcVt1NfXf/mxtnAX&#10;Lly4AgAgJSU1kZmZuVRXV5cmjjE/Pz/wypUrcQAALi4u3zk4OJRwOJwFHR0dJgAANBpt2ccaBwDo&#10;7Ow0YrPZ8vPVce7cubzGxkaysbFxTWRk5K75+PAhIH5NTEwQGAyG6d8RbHw+H8fn83ECgQD7Z+lM&#10;SkqKYbFYqrPxEInEzg8FG+IfAIBAIJD4s/z7JzAwMLBoaGiICDDz/GOxWKppaWkR4+PjCv7+/v7z&#10;CTQAABzyZ2pqSjo8PDw3LS3NXlJScgrN1Nraann9+vUoUWFZWdlRW1vbBwwGY4m9vf2P83HAwMCg&#10;TkdHp3F8fFzBwcGh5GPlBwYGtF6/fm2oqKj4Zj725wI7O7v7NTU1LjIyMmxjY+Nf/yo7fxekpKQm&#10;ZWVlR8XR5OXlh/5uf/5JkEikNhMTk18HBwc1HB0d/yuOp6KiYp2RkdFzQ0PD2h07dlyary0c+qGl&#10;pcU6LS0twtvbOwRpm5yclA4PD8/lcrlSosJSUlKTly9fXv0hI1wuV0ogEEjg8fgJURqJRGq/deuW&#10;qTi5qakpvFAofL9yYrFYHg6H437I3kwQCAQSEhISgrnwstlsOQKBMI7BYITu7u7Z7u7u2bPxC4VC&#10;jFAoxMxVvzj5qakpaSwWy8XhcLy5yHxMf9BYvXp1/sempgKBQILL5eJxONzUh7nnh7n2B+0LFovl&#10;/xHdioqKgxkZGbazybq7u2e5ubnlzHWsZ/IPJ8qYk5NzysHB4Z6VldXPAADJyclft7W1mc+kOCQk&#10;5M7Q0BCRTCaXeXl5nQMACAsLu9XX16dtY2PzUFpampOenh7G5XKlVFVVe5ctW1bq5+cXIC8vzwQA&#10;YDKZaqdOnfoeAGDXrl3xn3zySSGfz8dmZWWdTk9PP8fn89+nUQoKCkPHjh07sW7dusxnz565ZWRk&#10;nKHT6RYAAHQ6/V+HDx/+BWA6zfXw8LgAANDT06ObnJwcTaPR7Pr6+rQXLVrUYmlpWU6hUEKVlJTe&#10;74YJCQkJNBqNrKen16Curt6Vnp5+Vk5OjlVSUqJWVla28/bt274AAOfPn98gLy8/jMhVV1evzs3N&#10;Pdna2mrF4XAWGBgY1K1atapw586dCXMJmvr6eocbN26E02g08tjYmJKiouJgQECA30z8LBZL9fr1&#10;61EvXrxY8fr1ayMikdhhampaRaFQQjU1Nds+ZO9jUV5eviEvLy+opaXFhsPhLCASiR2nTp36SpRv&#10;aGiIGBIScgcAwNPTM8bJyakYobW0tFidP3/+KgCAv7+/v6mpaTVCo9Fo5PT09LDm5mYbFoultmjR&#10;otZVq1YVenh4XBDdfZ89e+aWnZ0d3NzcbMPhcOQWLlz4Ojg42Cs9PT0MAMDNzS1369at19A+paSk&#10;RNbW1jp3dXUZqKmpdVlbWz8+cOBApJaW1iuA6UWOQqGUAwCsXbs2Z8uWLcmI/MjIiEpqaiq1pqbG&#10;pbOz04hIJHaamppWHj58+KyWlhYdNUbrs7OzTwMAeHl5hSUkJMS3tbWZS0lJTerp6b2kUChn7O3t&#10;f3wfbDY2No+amppsORzOAiqVmp2Tk2NJo9HI+fn5AQAAVlZWT169emU5Pj6ugB6ApqampX19fdpE&#10;IrETPbgdHR0mDAbDZGxsTAlpHxwc1Lh3796+9vZ20xs3bthhMBghj8eTrK+vXw4A4Orqmg8AkJ+f&#10;H5CamkoFmD6wEwiEsfHxcYWRkRGV6OjodA0NDQaTyVRD5AAAOBzOAuTZyMjoBQBAVVWVa3BwcNHb&#10;t29lET4Gg7GEwWAsefLkyearV6+6IGfUtrY2s/r6+uVdXV0GLBZLDdlpEL8R3TweTxLRde3atW+y&#10;s7OD0ePR0NBg19DQYPfgwYMdV69eXSUjI8OGGVBcXHwgJiYmFX3uYbFYqlQqNUvcik2n0y18fHwe&#10;MJlMNaStu7tbr7u7W+/nn3/eGBcXt5FMJj+YyR6CqakpabQOBBgMRqioqDiIPKempkYgExlBX1+f&#10;dmho6G0xOvHIGDGZTHU0jc1myyM0Npv9fv4UFhYei4+PT0T3v7293bS9vT3swYMHO5KSklyUlZX7&#10;AQCysrJOJycn/6Z41t/fvyg0NLSAw+HIAQAgGwTA9PnL39//R/T86+vr0y4pKfF8+PDh9vj4eDeE&#10;H/HN2tr6McLb2tpq6efnV4ruCzLWT5482RwVFbUTWVCYTKZ6fX29AwBAaGjobcTm1NQUvqmpaWlA&#10;QEDJlStXPnkfbFpaWq82bNhwIyIiIqe3t1fn66+/Tnv58qUDAIC8vPxwRETE7r1799aKDvJsGBsb&#10;U/rqq69CkXNOdXW1682bN483NjaSq6qqXO3s7ErFyU1OTsoATL/8oqKixfLy8syhoSGin59fKZFI&#10;7BAIBBJmZmaVJ0+e9L558+bxrq4uA01Nzbbdu3f/GwBAV1e3gc1my0dHR6e/fftWds+ePXF79+6N&#10;BZje4mNjY68/evRoa0xMTEpycrIzBoMRIrZZLJbasWPHTlhZWT3p7e3VnalvlZWVn2VnZwdjsVh+&#10;cHCwl46OTiPie1RUVGZjYyP52rVr3wQGBvqKk+/v71+UkJCQKBAIJLZv335l48aNaQDTK21mZuaZ&#10;hw8fbkPz8/l8bHR09A0mk6n26aef3j5x4sQRxO/MzMzQW7duBcbExKTm5eWZS0tLc2Z7L2VlZTvL&#10;ysp2irYrKSm9uXfvnjrA9I6TmZl5BgDA29s7BDlP8/l83MWLFy+hF7r5gE6nWyQmJl4UCAQSgYGB&#10;vra2tg/ejcvi8PDw3I6ODpPExMSLERERu1taWqyQxdfLyyvM2dn5LgCAQCDAJiYmXnz+/PlKtO7J&#10;yUmZiIiInLGxMSVXV9dbX375ZRTA9OSPi4tLptFoy86dO3ezsLBQX9yxhMvlSlGp1Gwmk6nu6Oj4&#10;3/3797+vV9y/f393YWHhsejo6PS8vDwzZWXlAbSshoZGB5VK9QAAIY/Hk4qOjk5nsViqWVlZp3+T&#10;Rrq5ueVWVVW5lpSUeP7000+fI+2hoaEH1NXVuz52QO3s7Er37dv3NfJMJpPLCgoKfLhcrhSdTreY&#10;KdgQCIVCTEpKSqSTk1OxtbX1k5ycHEt0YGhrazeXlpZ+0dXVZaCsrNyHTgFKS0s9BgYGtBYsWDBy&#10;5MiRYLSct7d3yKNHj7bW1dU5dnd366FTAlNT0yokBUWnO6IoKCjwBQDw8PA4v379+gw0LSIi4gsK&#10;hfJLUVHRVz4+PkGiBSfEPw6Hs8DIyOhFYGCgL9o/KpW6a9euXU3d3d36SFtzc/PSxsZGMgDAiRMn&#10;jigoKLwvZBw5ciQ4Pz8/oKenR7e2ttbpQ+M6FxQXFx8SCAQSK1euLPL09IxB0xITEz9zc3MbRHb+&#10;+eD7778/zOPxJB0dHX/4/PPPLyPturq6tICAAL/u7m695cuX33vny0E+n491dHT874EDByLReuLj&#10;49e6u7v3I7sbwHRG09nZaSQnJ8c8ffr0IfTic/r06UPFxcUHZyvo1dTUuLx69epfcnJyrKioqB1o&#10;eVNT0yoajbaMRqMtKysr2yVaMDl79uw+AwODOuR548aNqdnZ2SF0Ot3id2e248ePH0PSKQCA7du3&#10;X1mxYsV/5jqIaIjm3Fgslo/BYAQA0/n0THIrVqz4T3Fx8cG+vj7tO3fuHL1z585RPB7/dunSpQ8d&#10;HR1/WLNmTa6srOzYbLZfvXr1L4Dpcv2ePXvq0DSkbA0A0NbWZo4ONvSknw3Nzc02ANPnSFEakorx&#10;eDzJtrY2M3FXBa2trZYAAAQCYUzUJg6H4xEIhHFx/AAAR44ceQwAYv1sa2sz/1CwOTs736VQKGdE&#10;2yUkJN6nrsj4iataysjIsHE4HPePBBsyfkpKSgOitDVr1uShnxFfCATC73zB4/FvpaSkJtHBhugm&#10;EAjjoru8vr5+vb+/vz/yLBQKMaI6W1parN/p5ojKS0hICJB3jthBQ8yc5wEADA8PL/xdsMnKyo5F&#10;Rkbu8vLyeqqjo9N47NixE6I8fzUMDAzqbt++bVRXV+dYUVGxrqKiwp3BYCypqKhwr6iocC8oKPCZ&#10;qYKJAAlqCQkJAZL3o6GmptYNMD1x5unmnIJypgrWx1YR0fzv+vMb+0gfFRQUBuEDkJOTY+rr69fP&#10;xjPXRWe+mGsVcT6+oBeN+WCu9j72Hf4u2AAATExMfg0ICPCzsbF5JK5c/1eDxWKpVlZWrtHQ0Gj3&#10;8fEJ8vHxCerp6dGlUqnZtbW1TsiZbjYgRRIJCQn+pUuXXNEDyOFwFjAYDFMTE5P/m2+p3sTE5Nfy&#10;8nLS8PDwQlEa0iYpKTk100cChoaGtffv3989NjamyOfzsejJx+VypUQLUYaGhi+Q/+Hh4btVVFT6&#10;kGeBQCBRV1fnaG5u/uyPXI2gYWBgUFtfX+8wOjqqLEobHx9XQBeKAKaDHYPBCIVCIUb0mkicDmNj&#10;45oXL1449/f3LxYKhRj0+7l///7u7u5ufXt7+x9NTU2rDA0Na58/f75ydHRUWZSXzWbLie6wxsbG&#10;NYifY2NjinJyciyERqfTLe7evXvIzs7uPplMLhM3Xoj8xMSELJvNlkNnUXw+H4sUTYyMjD7q4wax&#10;wQYAgC6h/t0IDw/Pq6ys/MzQ0LA2NjZ2k7q6epeKikovHo9/O5NMV1eX4U8//bR9YmKCQCaTy+zt&#10;7Us0NDQYvb29OklJSTFIbi0QCCSuX78eVVJS4kkkEjtzc3MtZrrgnQ1ffPHFxfLy8g23bt0KJJFI&#10;begCyTfffJMKALBjx47EmSb/Z599lodcXcTGxl5HF0iysrJCe3t7ddD8hoaGLywsLJ7W19c7JCQk&#10;JPj4+AQhk66oqOirjIyMM7KysqOZmZk26LRYHF6+fOkQGxubLI6mqKg4SKFQzmzevPn63bt3vcrL&#10;yzekpKRQkfMTn8/HJSQkJIhOcDweP7F48eLmjo4Ok7y8vBPvFgOhQCDAxsfHJ4ra2bJly7WioiJK&#10;dXX16szMzFDkU8GBgQGt+Pj4xJGREZXOzk6j8PDwPZs2bUr57rvvvCsrK9ckJyd/7ezs/B+A6QLJ&#10;5cuXz3M4nAVo3cuWLfufvr5+PZ1Ot6BSqdlI3YDL5eIvXbp0oampaemjR4+2FhYW6ov6BTBdlTQx&#10;Mfm1qalpaUhIyHeenp7fILTS0lKPpqampSoqKn2i6e6HMGOw/ZMICgo64uvrW9ba2mq5detWhigd&#10;vVIh5yMmk6kWGhpa8E7+6LZt25LCwsI8T5w4UZybm3syNzf3JFoHFovleXt7h8wn0ACmr0q8vLzC&#10;0tLSIpA7JDSsrKyeeHl5hYmTBQBQU1PrOXnypDeVSs0qLi4+WFxcfBChSUlJTeLx+LfoHRyLxfLP&#10;nDmz/+jRow9nqibu3bs39kOBBjD9iVxnZ6eROJqmpmYbhUI5Y2Rk9IJCoYQmJSXFZGRknM3IyDiL&#10;8MjJyTHFyR48eDAiLCzsVk9Pj25wcPB3SDv6OgGBtrZ2c1BQ0NG4uLjklJSUyJSUlN8UPnR0dBp9&#10;fX0DAQD09PQajh49eurSpUsXsrOzg9HXLeJ8kZSUnAoLC/MMDAwsKS8v31BeXr4BTZeRkWFHRkbu&#10;kpSUnBJ3ZsPhcNxz587t9fX1/V91dfXq6urq33y4QSAQxs6ePbsPfd86F2A3b968gkQitZubmz+1&#10;sLB4Ohvzy5cvHdTU1HqWLFlSbWNj8wgAoLGxkaykpDRgZmZWhdxbNDU12SooKAy/43uM1lFXV+dE&#10;JBI7LS0tf16yZMmvXC4X39zcvJREIrWTyeQHOjo6TfLy8kw3N7dcSUnJydHRUVU2my2PFDVsbW0f&#10;xMbGbpaRkeEAAJibmz97+vTpOjwe/1ZWVnZ04cKFr62trR8bGRm9IBKJnevWrcucmJiQ5fF4Umw2&#10;W0FdXb3bwcGhJCwsbN+yZcvef3hNp9Mt8Hj8hIGBQd3y5ct/89nYmzdvNEdGRlRIJFK7q6trPpJa&#10;W1tbP7G1tX0wOjqqMjk5ScBgMEIzM7PKPXv2/Pv48eM+kpKSs6Z0+vr69Y6Ojj8MDQ1pcDgceQ6H&#10;I6eqqtoTGhp6gM/nSyorK/ebmZlVWlpalgNMF2M2bdqUKhQKJbhcLp7D4SgoKCgMWltbPw4ODqas&#10;Xbs2ZzZ7DQ0N9qqqqj0kEql9pp+urm6ji4tLEQCApaXlL5aWlr8MDw8vHB8fV5qcnCQsXry4JSIi&#10;Ynd/f/9iEonUbmNj89jQ0LD2XX9e6unpNfT29uqOjY0p8/l8SRsbm0e+vr7Hh4aGNEgkUruzs/Nd&#10;VVXVXgAAY2Pj5ytXrvx+ZGREZWpqSprH4+H19PQatm3blhQSEnJIQUHhfSCZm5s/s7a2fjw8PEwc&#10;Hx9XnJiYIGhpab2iUqkeiC/W1tZPkBRQRUWlb/369RlTU1MyXC4Xz2az5UkkUvvKlSuLIiMjvzAw&#10;MEDOrJja2lonlPxzgOkFYsOGDTf4fD7unbzCokWLXjk5ORVHR0fvQBe9hoeHiUj/Pv3009vo4lZf&#10;X582h8ORJ5FI7f8PcaClU49bPWcAAAAASUVORK5CYIJQSwMECgAAAAAAAAAhAPqLL5xLMQAASzEA&#10;ABUAAABkcnMvbWVkaWEvaW1hZ2UxMC5wbmeJUE5HDQoaCgAAAA1JSERSAAAA4QAAAMwIBgAAAIWB&#10;xJIAAAAGYktHRAD/AP8A/6C9p5MAAAAJcEhZcwAADsQAAA7EAZUrDhsAACAASURBVHic7Z13eBXV&#10;2rfv2X1np3eSQAi9S68iVYoKKiqiYsNy1Nfu4bUhBxS7eFDQYzsqKhbsDQsoRREE6b2FACG9Zye7&#10;z3x/TNjJTnZCCAmD37vu6+K62DNrrXnWZH6z2rOekZJv+lxBcMb4o/DLA/ojGR21tkNw9qDT2gCB&#10;4P86QoQCgcYIEQoEGiNEKBBojBChQKAxQoQCgcYIEQoEGiNEKBBojBChQKAxBq0NOFX0OonpI9IY&#10;2DGGMIuR/dllvPtrOpmFlVqbJhA0ibNehFGhJm4c3Z4JfVohIRFiMZAaZ/OfH90rketHtuPmV9ez&#10;eleehpYKBE3jrBah1aTnvXuG0ictuuF0ZgNPT+/D0Id/OkOWCQTNx1k9Jpw+Iu2kAjyBTidhMZ7V&#10;1REIgnLWtIQGvUSHxDBiwsy4vTKb04vo3jqi0flTYkLYseAi7nhjA+P7JDG4Uyx2p5dnv9jFyp25&#10;LWi5QHB6nBUiTI628tb/DKZnapT/WHaRA9MptmxWs4F37hoacGzx3UOZvmAta3aL8aLg7ETz/psk&#10;wcJbBgQIEKBVtJWYMPNpl6/TSbxy6wCMeum0yxIIWgLNRTiqRyIDO8a26DWiQs20SwgLei4tIbRF&#10;ry0QnIwW747qdRIdW4Wx93hZ0POdk4KLo7kx1GoJdRJcMTSVYV3i2JJRzOqduaTn2s+ILQJBTVpc&#10;hDeMbsfkASncuHAdRXZ3nfN5Za6WNoFyh4d9WdUvAYNeYmjnOOZM60WY1ciAjjEM6RTLun35vPNr&#10;eovbIxDUpMVEqNdJXDsija2Hi7nl/I5sefFCLn1mNZvTiwLS/XWwELdXxmRouZ7xc1/uwutTQ+mY&#10;DDruurAz903q6j/fOtZG61gbh3LKW8yGU0UXEY6xZ/eAY66160GpDgmkT4jH0LG9/7dSUYF7y3b/&#10;7/A7b0WyWnFt2orz19WndH1DWiq2yy8BoHzxh8h5+U2pRrNiHjwAy3B14q30+Zda5Bqh105Dn5iA&#10;Z+9+Kr/9oUWuUZsWE+Hcab3w+hTumNiJpOgQAJbOHM5lz65mW0aJP92R/ArufHMDc67s5U8H4PXJ&#10;vLfqMDPGtK9Tdn28+sM+BnaMpVdbdZJnT2Yp//5mDyu25wCQGmfju1mjiLKZgubfllEMwIX9khl7&#10;TiIfrD7MpkNFQdO2NMbOHYl9+bmAY7lTrsGbcdT/2zbtMsKuv9r/23Mwnbyp1/t/h1w6CX1UJMjy&#10;KYtQ3yqR0KsuB6Dym2WnLEIpLBSlvHm798Zunf02tZQIreePwtSjG5U/rvj7i/CtFQd59PKeAcKy&#10;GPUs/ed5fPx7Bqt25bJyh7p+t2xTFr9uz2HqsFRsZgO5pU42Hyqia+uIUxLhB6sP89Tnu/zjP5+s&#10;0Dkp3H/e45PJL3VyJK+C3mmBs7H5pU5WVa0nzrv6HOIiLFwxNJU3lx9g7ic7mnwfmopksQCguFxI&#10;ZnWW2NSjW4AIzf16B6Q5kecEzpW/IdmsePYdOOXrywWFVP60Qv3/KYgpdPqVhEyZjHvTVkqefP6U&#10;r9sQ3sNH/Da1GBrEHmwREZ7bNY4ZYzrQJi6kzjmbxcBNYztw1fC2jJ69wu947fSoLV9NKt0+/rvi&#10;IFcMTSU8xNjgNdfuyeNogVqW16cwuFMsj17Rg/xSFzMWrQMgq8jBhMd/JSbMzMbnJwbkj4uwYLMY&#10;cXpcAZM4t5zfkTW78s74gv8JQbl378PcpxcAxh7d4Lsf1fMhVoxdOqlp9h3A3KsHkiVwSadkXmBL&#10;WvcikvrvBLLs/69n/0GKH55bN4+u1rChRh6AkIsmYGzbBvemrQ1fuwk4V/6Gc+VvzV4uoNZLllEU&#10;+eRpm5kWEeHavfms319AmNXIlcNSeeDiblhNegA2Hixk0bJ9bMsopuAkkzJ5pU7+9fF2Vu/K4717&#10;htabzu2VeerznQAM6xLHc9f39Tt5r9yZUydtTJiZYwUVtI6tdgRftuk4heWqPV9tyOTG0dUt8P0X&#10;d9VAhKqgfPkFeLNzMLRKxNSjm/+86ZyeSAYDnsMZKKVlVXmqW8LYNxeiC1dnnh2/rKL8jXcxtG1D&#10;9LOP41y7Hl92DuH33I4upPpFWbrgVezvfYSpd08iH37Af7z4sXl49h/E0D6NuHf+gy60+r55M7Mo&#10;enQuSrmd6Gcfx9AmBajq1vVSx7T5M+5AqahECg0l4p7bMPXtjT4xAW/6YSq+/I7KL77xlxez6AUk&#10;iwX74iVEPfM4ktlEydxnQK/3d0UB8q69FdzqRJ8uLpaIe27HdE4PdBERePYfwL7kU5wr1zR8j61W&#10;wu++Dct5QzG0SsRz5Ji/zNqETJpIyJRJGDu0Ry4pwbVpK6UvLkIpO/15hBYRoaKorVGx3c1rPx2g&#10;W0oEU4a0AWBAhxhuGtOe5dtzeOeXQ40qb8OBAnyygl5Xd8G93OHhkSVb2ZZRwrUj0njymt7oaqRL&#10;z6nuSpkNOi4Z1Jp+HaIpKHcFiDA9147JoMPtleu4y/VJi6Zb6wh2Hys9pftwOvgF5fPh3rYTQ6tE&#10;jB3bg9kELre/K+revB1dVGRVnuqWUPF5MbRri6TX496uvqAkkwljx/YYUlsjmUx4s3OQC4vRJ7dC&#10;0ukIv/0m7B9+iuLxIoWFYkhMCLAl/H9uQRdqQ3Y48OzaC3o9xk4dUJwuMBjQxcaAQX2kJLNJ/Q0g&#10;SUgWM/FL3sLQOhn3rj14D6aji44katZMdKE27O99BIAhtTWG5CQM7dqis1r8+RW3G11cLPrIqr9N&#10;1Z9YnxhP3JL/oosIx71jF778QgytU4iZ/yQlL7xMxYefBr/BOh2xry9Qu/jZOXgOHEIXG6OOoWsR&#10;dttNhN96A97sHLzpGSCBbfIFmHp2I+/KG8DrO6W/bW3OiNvaB2sOM3lgCga92pU5r3sC53VPQJYV&#10;Fq9UlwRuHNOeW8Z2IKvYwSe/Z2B3eEmOCWHF9mwy8ip4c/kB2saHMqFPkr9cn6xw/ct/sOFAIcO6&#10;xNURYGmlmwXf7fX/Ht0zkfk39gtq450XdOZQTjkZeRVBnQcu7Jd8hkVYJSifD/euvYRMGItkNGDq&#10;0gn3tp2YqkTo2rody7mD1TwGgyoCr5fC2+4j/vP3Maa1rVu2yUTJMy9SsfRLACL+9x5Cp12ujj11&#10;Ojy79lA08zHi338jMKNPfdicK3+jeNYTVXZaUDwe8PnIGTOJ+I/fwdipA5Xf/RQwJgy97ioMrZNx&#10;bdpKwS13AWDo2J6ET94l7Mbp2D/5HFzVrZAv8zj519+GUl6O4vWh2O1IFgtRs2YGmBR2+83ooyKx&#10;L/mE0vmLANAnJpC47DPCb78Zx48rkIuK69wD64SxmHp0w717L/k33gEeDxgMqv3tqu+ZLjaGsOuv&#10;AqDwjvvxHjkGQNz7b2Dq3hXruDE4lv0c/I/YSM6Ix8yGA4W8sfxgneOzp/YkMdKCXidx9fC25JU6&#10;+WV7DgM6xjBjbHvmTOvF4ruH8vT03vz7m70cyavgj735LF17hE//OMKhnHK6pkSQGGXh5Zv7BwgQ&#10;oNLlw+ur7uPXPl8bRVGFHYyxvRKbUPOmI1W1AorPh3t79cSQsXMnJIsFUzd1icW9ZTt4vNX5ak3O&#10;1If3aKb//77cxs18On9Tx9YhF4wj7Jbr0UWEozidfnE2hHmg+vLzHExXXxQGg18cuohwDG1aB6R3&#10;79iN71gmckkpir3+iaETSxbe7Orhgi8nF0WW0dlC/D2G+uzxZhxVBQjg9aJUBm4ON53TA8lsRnG5&#10;8B7P9tt+4p6ZenbjdDljDtwvfrOHCb1b0S6x2kPGbNTz6BU9ibKZ6JoSwUXzVrK1apnAZNBx2eA2&#10;3D+5K1OHpbJqZy4rtmdjsxgItxqRFYUft2SxckcOE/smExeuPnxen8xrPx2gb7tohnaJ46npfXhs&#10;yVaMBh3TR6TVa1+ly0ubOBt3Xdg56PnubSKJtJkoqQg+Zmhu/GLy+vAcOITscKCzWjF27oCxexck&#10;owFfXj6+rGy1JfLnMzf40J4OjhUrsZ4/CsuwwYTffjOh06dR+u9XqPzqu5Pm1Se1AiD0yimEXjml&#10;7vm4WLwHGjc8OYEUFlrdPVWCvzz1rZODHje0TmnUNQxVdktmM8kbVtYtP+70XS7PmAidbh/PfbWb&#10;124bFHD80kHqG7DY7mL7kWIsJj33T+7KyO7xzPpwG//73mbSEkJ54OKudGtdt79+58TOfL/pOPe+&#10;/ReyrNAm1sblQ9vw72/3sPNoCTeP7eC/RkOEmA3cP7lrg2n6t4/2rzm2NJJZXctUfD5ViDv3YB7Q&#10;F2PnjpgyswBwVS3MK+5AEbYUSqWDwrtmYh03hrBbb8DYri1Rsx/EvXUH3owjDeaVy9TJI9emrTiW&#10;132YvYcbzh/UHocTxedD0uvrFaFirwh+vLJx4VDkqkkvxeOldP7COue9WdmNtLZ+zpgIY8LMXD+q&#10;Xb3nv9l4HFmBRy/v4Z+Z/OLBEUHT5pQ4SIy0AmoXc9KAFCYNCHyzLbxlIFNf+A2DTmLG2A7NUoeO&#10;SeFnToQ1JmYAXNt2qCJsn+bvxrm3VnVTvZ66+VoQx8+/4NrwF/FfLEEfGYF13CjK33i3wTze9AzM&#10;vXrgOXiIiqVfBJ6UpHpF1HChXnxZORhaJwcutQBS1VJKzW53QNZjmdXXrm1LDTyHM9T/yL7ms7sW&#10;Z0SEU4el8vhVvQi1BF/r23yoiLmfqG/1V5btY0LvJFpFW+st74mlO3jl1oENXvPrDccoKHMybXjb&#10;Jttdmw6JZ27HhX+xvkqE7m1VM5xmM+Yhat3dW7apaQLGhC3XElrPH4UUasOz94A6Zq2yTRdW976Y&#10;hw4i/O7bMKQkUzzvOexLlhJy0QRCJk3Es+8gckkJSBKm3r0wdupA4e33NcmmiqVfEPHAXdguvhDv&#10;wcMoKP51VU96Bq6Nm4Pmq/z2R0KnXY5l+FAsI85FLivD2LULxs6BX63z7NiNa/NWzH17Ezn7QZxr&#10;1gJqNzTk0kmUzH2mSc4QNWlREUoSPDC5K/dOarib161NBNeNbMc7vx4ip8TJdS//wdcPjyDEXNe8&#10;kgo33286zs3pRfRpFzz0xV8HC7n/7U28fvugoGU0lZSYus4HLUXN2VEA945d1ef0emR7hTrJQe3u&#10;aMu1hNYLx2M9b1jAMcXnw7VxS/Vvp7rWamiVQNgN1wBQ8fnXuP78i5J5zxEx816iZj8YUIavsMg/&#10;q3uq2Jd+ibF7V0ImjCX29QX+496sbIpnP1nvpJFnzz7KXn+H8H/cSMy/n/Yfd+/eh6lb4LxA8Zyn&#10;iX56DrZLLsJ2yUUB5wxtUs5eEVqMOl68sT+TB558AGwx6pkzrRfXjUxj/jd7+HpDJkcLKuiSXDe8&#10;xcqduXh9Cj9vza5XhKt25uLyyiRG1d+aNoWEyOYtryHsH32GY/lKdV0KUMrKKfznLP9YUS4t83ur&#10;OFasxHtEdWer6dZWtuA/SKE2f9fLm5NL0aOPA/gFDOD87Q98J3xDq4TgO57lT+s9qk7Ll8x7Hte4&#10;zejjYvx53dt3+lsHgMIHHiF02uVgUJ0zPHv24dqkirTymx9wrtuIuV9vDGmp6lrl4SPqGLHquqXz&#10;FyJZrQH1OIFr42a/Tf61OY+H4kfmUvHx5xi7dUYXGorncAaudRtQKh0N3uPy19/G+fs6zP16o4uK&#10;xPXnX3gzszD17IYvu3rY4cvMIv+G2zEP7IexY3t0UZEolZU4fvql3u7uqSC1xJd648LNvH3nkHpF&#10;UpsKpxe9XsJi1FNW6aHb3d+y/F9j6Bokxswdr2/gm42ZdEkJZ8WcsUHLe+Gr3Sz4bi+dk8JZcFM/&#10;jAYdP2/N5u4Lu5xWvU7YdjqIL/UKatPsLWFStJVPHhjeqB3ryzYf58fNWazfX0B+qZN37x7KiO4J&#10;JEdbcbh9vL8qnc/XHQ3wqd1VtWC+N7OMi59eFVDesC5x3DepKy6v2kLsyypj4hPVM3FXnduWuIim&#10;d9fCQ4zodVK9a4kCQVNoVhG2jbPx8T+HN2rsVOH08ugHW8mv4T9622t/smfhZCpcPgrtLq4d2Y4w&#10;q5FHPthKmcNTp4wT24yMeomZl3TjtvGd0Okkvw9obX7ZkcO0c9s2rXJVRIQYg25OFgiaSrN5zESF&#10;mlhy/7mNnrx46IMtAQIEKHd4Wb4tG5fHR4+qNcFLBrXm5zljGNgxJlgxtEsI5auHR3LHxM5+j5iB&#10;HWPQ6ySmnZtKYpTa8pkMOuRGtmBLVh/G5Qk+oG/JzceCeqjyUf3/ldNqCdvG2Zg8MIWXv9/HSzP6&#10;B4Snrw+PV+aRD7by5fpjQc/f/tqf3HlB54AlipSYED5+YDg97vmWSlegON65awjtEwPj1Ewdmsri&#10;lelcNqQN43onMWPROv5nYieuPq9+jxkAl8eHUa9j0Q/7CLUauHhgkEX+MxS0zTLiXKxjR9Z73r5k&#10;KZ69+4Oei333Pxhap1D57Q+ULXi1hSw8faSwUBK+Uh23yxa8GrCJVp8Qj3nIQCxDB2Ee1A/JYiFr&#10;2Pmn7Sx9NtJkEUaGGPl5zhi+++s4Br3E6JP4VvpkhS/WH+W1Hw8ExHupjcVk4B/jO9U5vn5fvl+A&#10;NddIV+7IrSNCnU7tns79ZAffzxrF4E6xHCs4uYfEyp25zP96D8cKKlm69khwEZ6h4aChfRohF46v&#10;97xj+cp6RagLC0MfFYku5MzN5jYJSaretWAKjHYQveAZTJ07orjdeA6m49mzH8libTGXPC1psghL&#10;Kj3sPFpCSkwIsy7vedL0xwoquO/tTSdNN6pngn/vYU2+3XgcgCGdY3nu+r4s+HYvn687yjcbM7n5&#10;/LpdleFd47n9tQ18uf4oC27qz9o9Jw/+e07bKPZkqhM/O46UBE1jd576WtbpoPh8QVszT/rhIKn9&#10;uVrOoGZEqXRQeN/DAHhq+Y2WPvcSst2O93DG/5etX01Oqzv62IfbeOLqc7A7Pbz+0wH+Mb7+mffG&#10;frosMcjspccr8+PWLO68oDMzL+mGXifx0k39GdQphtkfbSezsLLOWNRo0BEVauLrjZlsyyjmiauD&#10;e9PXpFWUlc5J4ezLKqPI7qa00k1ESOAbusJ1ZkWILGNfsrTBJJLFgrFLR/StEtX1v1oPrRQaij4h&#10;DqhaR6xawNYnxiPZbChuD75jgetduqhIjB3ao4uLQS4rx71lG0pF1d9Qp8PYvUsdJ2jXH38il9Ta&#10;7mU0YkxLxdA2FSTw7Dug2qDTYUhtjTdTfbnW9uV0b92OPjkJy7AheLOy64hRsljQJ7dCLixCttux&#10;nHdugLeQc80ff5tW87REuOtYKVOerd69nJ5bzlPT+wRsvnW4fVhNev7cX9CoMguCzGzuOlbKSzf1&#10;Z3TPwC7v1cPT6NM2ml1VLXJNPF4Zu8NDhNXI5+uOselQEa/dNog2Jxm3ThqQzL6vy6rqYw/4II3d&#10;6WkOV8FmxTxkIFHzHgvYjOorDmzFLecNJXreYwBkj77IL5Twe+4gZPwYPOkZ5F1+rZrYZCLirlsJ&#10;vebKgDJ8JaXkTpoKkkT80sX+Db81ce/aQ8Etd6vbmwDzoP5EzXkYfUJ8QLriec/hWL6ShE/f8x8r&#10;nb/Q/7LRJ7Ui+uk5AduEfLl5FD0y1x9Nzti9C3FvLsT5x5/oIsIxdQ/0yqr4Zhklc57m70CzLlEs&#10;WZPBtSPb0aON+kAcyinn0mdW89tT404ayuIEyzZlMe9qLzZLtWm1gzLVpGvriKCL+su3ZVNS6eHr&#10;jZkoCmw/UsKt//mTLx8aEbS7e4LJA1J44es9AByuJcLs4oY9MFoEnY7Q6YGCsH/0Gfh86OLjiH7h&#10;SSSTkfJ3lyDbKzCkJBFy0YQmXy78lhsIveZKvMcyqfxe/dScPjYGXVysvyWU8wpw7D+E98BBFEXB&#10;3KsH5oH9MHXvij4pEW96BvrkVsQseAbJbMb+8WfIJaVIJhPmwQNw79iN4nRR9upbhN9xc6ABBj0x&#10;r8zHmNoa+5JP8B7LQrKYCb/tJmJffZHcS6/Bl1O9d9AydBDeY8cpf/t9UBRsV1yKLjyMkPFj/m+K&#10;MDbcTNcUVRAer8zMxZspsrspsru5ZkQan647itPdcP++wuXlnV8PcecFwff1NQZZVnj5+31AoJP7&#10;zqMl/O/izSy8ZUC9edslhtE7LYqth4s5XCsi95G84NtiWhJJryfi/jv9vxWnC/sHnwAQes1UdFYL&#10;FV8vo+zl1/xpTL17YWzb5tSvZQshdPpUAIoefRzPzj1B0+XffGeAn6ezayfil/w3IE3YDdORzGYq&#10;v/+J0udqhCdcVL1bv/ytxXVEaB0/FmNqa7zHjvt3ygMY2rTGNmUSYTOmU/LU/IA8RY/OrbbVYAgI&#10;A/l3oNlE2Cs1kvk39EOvk/D6ZO58cyMbDhQC8NOWLG4b34mHp3TnXx9vP0lJ8MoP+7h6eFuim/hB&#10;mE//OMLOo8EnVr788xgRIUbmXVP/GPGyIW2CivBo/pkXIYBz3Qb//2uOuYxVgX8VV/NEMTektvGH&#10;V2woZqh58ICAEBC1u5uAf11PLj+1QEimbqproVLLmfvEb2PXIC/nmuu/jdjlf7bRbCJ8bGpPUuNt&#10;vLn8AEtWZ3CwRjTreZ/uZMOBQhZUrSXO+3Qnh/PsGA26oC1jucNLr/u+9/+WJDWit0Gv496Luvhb&#10;yYufXsWuoyV4fMopuZK9u1L9xv1LN/evM/ECML53Kx77cBsZtVq+DA1EqHg8FP7PA0HPNceu7lMt&#10;zzb1UiIfuv+k6XRxwZ0rTmrDieBQ9czwNnedzwaaTYThViObDhXVGyj3563ZTHj8F/49oz8r5o7B&#10;4faRW+Jk/je72Xig0C8it1emtDLQRe1E9Davz8crP+xj2rmp/L4n/6TRsU/En0nPsXOsoCLghbli&#10;ew57MsuIDjURF2EJiMqdFB1CYqSljuhqRm47G/Dl5mFs37ADwimVl3PysI7GjmoL583OIe+y6ShO&#10;F8Yg3VFfTl7QyZuT4T1hQz3vVG/2mdlUfSZpNhFuyygmKrTh7uPRgkqueH4Nt47rSGy4mWtHtOM/&#10;/xhEYbmLowUVpMWHEmkzsfFgId/9lcn3m46TU+wMKKPc4WXOx9tZX89sa482kVw2pDUT+iQFhDR0&#10;eXxsTi/C45VZ9MN+yio9hFoMPPHpDtbsyqNb6wi6JIcTEWLiUE45uaVOFAX/MoUsK3W+o3FmkOos&#10;ZAPg9eI5cAjL0EHoImo4KxgMDS/SG6r/5LU3AHuPZvpj2egTE/yRxUCdsfTVCOUgF5f69w4i1XXl&#10;8+zbj7l3T/S1hCiF2kCnqzde5wkHBJ0tBPT6OhuH63NQ+DvTbCJct7+Aq2o4RydGWcgtcdaZ0pcV&#10;eP3nA/xrai+sJj1L1x5hzsfb/Q7anZPCGd4tnvG9k5g9tRdL1x5hwbd7OF5UPTP51Ya6e7jiIyw8&#10;NKU7U4elsvVwMb/uyOVgTjlH8yvo1z6aiX2TGNJZXSs7r3v1g3EwuxyfrLDjSIl/gT4xyuK3+3Bu&#10;Bb3TTOw7XhbUibylkYwGktf/Uud44b0PYf/wU2xTpxAyfiyK24NS6cDUszv6+Lh6y4td9ALezOPo&#10;YmMCggkDKA4H5f99n4g7byXqqX/h2qA6VxhaJWJon0b2qAv8aY0d2xF2203g9WKdUHdLWfnbHxAy&#10;aSLWkcOJeWU+clm5Ojs6sB+l8xfWGxzK8fOveGZci7F9GjEvPYsvJw+MBqzjxyA7nJS//UGj7tvf&#10;iWYT4Z/7C5h1eQ9AdWlb9cT5uD0ya3bnMfeT7X5n7VCLgRdn9OOCvsl89ecxHnh3U4BQ92WVcSC7&#10;jAqnl1bRVpZvy+almwewfGs2r/+s7mBulxCKJMGhqu7hJQNTuGF0e179cT+92kby+fqjvL8q3f8l&#10;pl+25/Dcl7sZ2DGGhy/rwYAO6rjji3VH/e5sUaEm5l7Zi/O6x2OzGBny0I8UlLk4lFNO77QoNhws&#10;bK5b1WzI+QUU3j2TqMcfxTZJDevvOZxBxdfLsF1cLRjnmrV40jMwtmuLsVMHf8De4kcfrzO+sy/+&#10;EDwewm6+jpDxY/zHXRs2IYWEYF/6BZZRw9FHRxF+6w0AVP60Am96RoCvq5xfQMHNdxH5yANYhlSH&#10;IvEVFDY8WePzUXD7fWq+c4eosVQB9559lMx7Djm/cevNfyeavKnXoJf8DzmoH91Mf+0Szp/zC5MG&#10;pDCqZwKbDxVx3ch2zFy8mc/WHcVk0LHw5gFc2D+ZP/cXMG3+b3h8CpIE867uzbhz1PByETYjIWYD&#10;q3bmMn3BWrq1jmDZrFG8teIgxwoqebJqZvOJpTuwWQzcc1EXLnt2NX8dKuKNOwZxQd9k3F5Z3dKk&#10;wJrducxcvBlZUe1+7+6hnNc9AbvTw5Rn17D7WCkX9Evi1VsHsmRNBl1TwvnrYCFPfb6LSwamsOjW&#10;gdz15ka+/PNY0LqfCqe0qbd2EKKa1Opi6FsloosIx5txVJ0tPeFgW5VOFxkR0DWUi0vw5eZVXyOI&#10;F4I+IR5dVCRyeTm+49VdUV1MtH+CRPH51FCFDZQjWa3oU5KQdDo8hw4HhrFoIB9GI4akRHwFhdXe&#10;OgEFB8lb856dbZ4V9XBKLWG7hFCmnZvK8G7xpMTauPutjf4vK8mKuvN8/g39iAo18ciSrUTajKTF&#10;h6LTSUzsm8TMS7rRqeorSWFWA9NHpLFqVx43jWlPhdPDjYvW4fXJhFoMfPXwSArK1PHg7mOlXPTk&#10;Kp6+tje3ja9ePH9sak92HS3h4qdW+eOVnnAKuHbBWgrLXeh0EhP6JPH89X15+ft9jOgeT0TVJEyo&#10;xciyWaP45PcjbM0oZs2uPDanF/Hl+qN8eP+5LFy2j1925ODy+Fi7Vw3/MKxLHK/+YyB5JU5W785l&#10;6doj7M9qoe8ansJD5MvOCQjJUDuvXFJa16XsJNfw5eapQq2FXFiEXFhrfNxAOYrDUX9M0Ybq6PEE&#10;jEsblfdvIryanJIII2xG7pjYmcO5dqJsJib2TfKLEGDsNWdm3AAAEN9JREFUnF/489kJGA060uJt&#10;fPRbBmaDntsndCLMagj4TFq31pF+f063V+azdUfok6Y6UB/ILqekwk1WDQ+VnUdLmPr8b6x/dgIx&#10;VeuHpZVurnj+t4CxWnaRA4fbx86jJbRPDKNrSjjxERYmD2zNlUE29Br0Okb1TGBo1zie/HQHy7fl&#10;MGVwa7KLHTjdPiJsJmYsWkdeqfpCGN8niZgwM2WVHm4b34mVO3JbToSC/xM0ujtqNugwGnQsmzWK&#10;yU+vZmDHGDanF/lbHotJz6f/HO6PK3Mwuxyb2UCpw83cT3bw2+482sbZuHdSFy4e2BpjIzbHVji9&#10;7MkspaDchaKo8UZ7pUbSr706ptuWUcymg4W0ig5BktTYpl2SwwmzNvwZNVCF/+PmLOZ/s5tDOXYG&#10;d4pl9tSexIVbKHN4iLQZsZoMlDs8jPnXCv/uiahQEwM7xLB6Vy4/zh7DpKdW4vHKOD2N+6SWiDEj&#10;qE2jW8J/z+jPRf3VyZSSCjc/bw2MPBxpM3JO2yh+3ZHDi9/sYcl9w8gudjD1+d/84SAy8iv4ZUcO&#10;beJs3PHGBr58cARZRQ6Soq0BywknsFkM9O9Q/6LvOW2jOKdt/X6lNTleWMnRggraJ4Zx0ZMref76&#10;vqzaleuf3Fm/v4CrXvydj+4/l45J4cxYtI7rRrZjYt8kYsPNfhEW2938VFX39fsL2PXSJH7ZkcON&#10;C9c1yg6BoDaNFuG+rDKylztIjLLwwb3D+HzdUX7dkeNfWM8pdnLerJ/R6yTmXd2bVTtzmfXhNopr&#10;xGMZ1DEGCYmESCuKrC7AX/H8GmRFXezvmhJOtzaRdEuJ4MphqezOLKVdQigmg87/Raf68PpkPF6Z&#10;gznl9EyNYunaI+w6VsLuY6XsOVZKSZWdy+eMwajX0SrKitcnM6RzLOv2qTNupZUernrxd+ZO68Wi&#10;Wwbw/qp0lm0+TqXLh81sIDrMREyYmbT4UC4emILbJ/PaT/vxNHGSRiCAJs6OjugezxNXnUObOBt/&#10;HSpiw4ECXB6ZpCgrHZPCeOWH/fxSK1z8TWPbM7pnInqdRGy4meOFlWQVOXj4g7pfdLUYdWyefyHd&#10;7/nWP86OtJlonxiKzWzgw/vPBeDGhX9QbHeTnmsPCL60ef4FjJ69IujHWx67oicdW4WRHBNCkd2F&#10;3ell86EiFi7bV6eOD17ana4pEXW6zkfyK5j90bY6dWwMojsqqE2T1glX78pj1OwVxEdYiAs3ExNm&#10;JrfUycHsctze4GOjTq3CefC9Lbx5xyAefG8LXz88kvdXpQdN2ybOxoYDBZyTGsUT15xDpdPLp38c&#10;5bN1R2kbX91tzSx0sCezlEkDkrl6eBoRIUb+9fF2/txfQGpcSB0RSpK6Tjm6VyJTnl3N3Gm9uO/t&#10;TUE/BLN6Vx6rd+Vh1Eu0bxVGq0grheUuCspd5JU6m7xEIRDUpsmL9T5ZIbvY0eg9dp+tO8p/bhvI&#10;o0u2MaxLHA6Xl2tHtuNgTjn/XVE9fZ0UbeXKYW0JtRp57fZB/s26Hp/CD5uzePeu6s9mv3HHICY/&#10;tYpJA1IY3k315F90ywDyy1xcPjSV0koPdqeX2DAzHZPCuH18J3q1jcLh8jKyRwIPvreFV24dwPNf&#10;7a7Xbo9PYW9mGXsz64+LIxCcDmfsq0wbDxby4HtbePRy1WPlxkXrSI2zMWNMBy7om8zWw8W0Twxl&#10;VM9E8kqdvLX8IO+vTueLB0fQJTmcfcfL8CkKOSUOOrRSfSXzS524PTL7jpcx7pxWHM6zc9G8VUwb&#10;nsqt53cM+O48qJuMZy3Zyu7MUj64dxj92kXzr4+3s/Vw3S+5CgRnihYJg38y4iMs/nU3UCdlkmKs&#10;mA06jhc5GtyFH2LWs2X+hRgNOvrc/32dHRc1iQkzkxxtxeNTyCqqDEhb24YzhRgTCmpzxlrCmtR+&#10;+MscHsoyG+ccXeny0eeB75GQThp0qbDcVW80bi0EKBAEQxMRni61AwALBH9nREx3gUBjhAgFAo0R&#10;IhQINEaIUCDQGCFCgUBjhAgFAo0RIhQINEaIUCDQGCFCgUBjhAgFAo0RIhQINEaIUCDQGCFCgUBj&#10;hAgFAo0RIhQINEaIUCDQGCFCgUBjhAgFAo0RIhQINEaIUCDQGCFCgUBjhAgFAo0RIhQINEaIUCDQ&#10;GCFCgUBjhAgFAo0RIhQINEaIUCDQGCFCgUBjhAgFAo0RIhQINEaIUCDQGCFCgUBjhAgFAo0RIhQI&#10;NEaIUCDQGCFCgUBjhAgFAo0RIhQINEaIUCDQGCFCgUBjhAgFAo0RIhQINEaIUCDQGCFCgUBjhAgF&#10;Ao0RIhQINEaIUCDQGCFCgUBjhAgFAo0RIhQINEaIUCDQGCFCgUBjhAgFAo0RIhQINEaIUCDQGCFC&#10;gUBjhAgFAo0RIhQINEaIUCDQGCFCgUBjhAgFAo0RIhQINEaIUCDQGCFCgUBjhAgFAo0RIhQINEaI&#10;UCDQGCFCgUBjhAgFAo0RIhQINEaIUCDQGCFCgUBjhAgFAo0RIhQINEaIUCDQGCFCgUBjhAgFAo0R&#10;IhQINEaIUCDQGCFCgUBjhAgFAo0RIhQINEaIUCDQGCFCgUBjhAgFAo0RIhQINEaIUCDQGCFCgUBj&#10;hAgFAo0RIhQINEaIUCDQGCFCgUBjhAgFAo0RIhQINEaIUCDQGCFCgUBjhAgFAo0RIhQINEaIUCDQ&#10;GCFCgUBjhAgFAo0RIhQINEaIUCDQGCFCgUBjhAgFAo0RIhQINEaIUCDQGCFCgUBjhAgFAo0RIhQI&#10;NEaIUCDQGCFCgUBjhAgFAo0RIhQINEaIUCDQGCFCgUBjhAgFAo0RIhQINMagtQGCk6DXY2idgqFt&#10;a9Dp8ezagy83r1FZjZ06oE9JxrN7L76c3KBpLMOHgNGEc/Xv4PM1p+XNgj4lGWOnDngzjuBNz2hi&#10;IXoMbdtgaNMaZBnP3v3+e2gZNRwA58rfgmdtlYixa2d8mcfx7D+IsWtn9K0ScW/bgVxY1DR7aiFE&#10;eBZjHT+GyEceQBcW5j+myDIlTz5P5ZffnTR/yKUXEXrlZRTNegLHsp+Dpomc/RD6mGiyho1DcTia&#10;zfbmwjJ0EJEP3UfZG+9S/tp/Tzm/efAAop6cjT4qMuB4ydPzqfj0K6KfngOKQtaQscHz9+9D1NxH&#10;sH/yOaXPLsA2dQq2iy+g4M5/4vrjz6ZUqQ5ChGcpltEjiH56DpU/rcD15yYApJAQQsaPwb11R7Nd&#10;p+w/byGZzSgeT7OV2bwoTc5paJ9GzKIXcG/aStl3PwIgWS1Yx4/FvWN3o8pw79xNyfMv4TlwqMl2&#10;nNTOFitZcFqE/88t+IpLKJn3PEpFpf94xYdLA9LZrrocXY23vOJ0YV/8YUDXUmcLIeym68BsAlmh&#10;4qNPkUvLMPXrjeJ0oThdIEmA2j019uwecI3Kb37Al3kcY9dO6BPi8R45hnXcaNy79uLZsw/z4AG4&#10;fl+H9fxR6OLjAPAePoLjh+UAmPqeg3nwgIAyHT+uCNq9lGwhhE6/EvR68MlIZlPAeV1EOLZrpgYc&#10;82YcDdrSh918HQDFs58M6MJXLP2yTlrzoP6Y+vWuuokK9neWgF6HsWtn5NIycLnr5DmBdcJYDO3a&#10;Bhyr+Ogz5OKSevPURIjwLEQXEY4xLRX37r0BAqxNyMUXEjnzHmSHE6WsDMlmQxdqQ2e1UvbKG/50&#10;4ffegeJ0IRkM6MJCsYwYRv71t2GbMpmQiecDkL12PVJ4AlHPzEUymdQHSK9HHxWJMS2VopmPYR03&#10;htBpl+ErLMKQ1IqKr75DcTiIfmIW3uNZ6BPiQVGQjEYUnw/Prj3IDifRz89DHxWJLy8fdDr0sTFY&#10;x4wkf/otAV1gyWIhZuELmHv3RHY4wedDCrEG1Dny0ZlYx45ELi9HcbnRhYeBJOHetgPf8eyAtKZe&#10;PcHnO+kYWpEVYl5+TrXdpIpeLinFuWYtUXMeRjIYqPjyW9w7dtXJa+rZnagnZoGsIJeWIhmN6CLC&#10;0YWEUPrCyw1e9wRidvQsRJ+cVOeYLjYGU/8+6r9ePQAIrWoRiv75KDkTLyPvCvXNH3rdVQF57Ys/&#10;JGfMJHIuvBxfcQmmzh3RhdoofvRxvMcy/emsI89FZ7Xi+HEFOeMuIWf8JfhKSrGOGelPI5nNuP7a&#10;Qs7kKyl//R3/cbmklOyRF5A1ZCye/QeR9Hp0MdGEXDAOfVQklT8sJ2fCFHLGXYJrwyaMaalYhg8N&#10;rHdKEubePfEezyJn7GSyz5tA+ZvvVicwGLCOHYni8ZJ76TXkjLuE8sUfIhmNWEacG3jDDHr0CXGN&#10;ut+S0UDuZdPJGjyGyp9/VW2JjsJ3PJuih+Y0mNc6bjSSXo/9/Y/Uezb5ShSvF+v5oxp1bRAt4VmJ&#10;Ull3gsTcpxfRzz4OgC83j5yJl/m7kL78Av9xAKTAvN7MLLVcewVyWXnAJIUi1x1zSVYr1gvHV2X2&#10;1jnv3rIdX1WZ+pQkvw0n7PYVFWP0F1ZlY16+P/8Je2vbWX2+0N9CysWldc4rXi/mIQMBMLRKDF6I&#10;1wduD+gb0c74fP76ePYfgHGja1xMPnl+QBcTXX3P5MblOYEQ4VmILyenzjHnug3kTbuRmNcW1M2g&#10;NH3yIhim7l3QxUYD4M3KxpuVfZIczYyuHnVWIZmM2K64xP/btX0nckHd5QJvdg6GlLq9igZxN22C&#10;ytyvD4a0VLWIvfuRS+q+POpDiPAsRHG6cKz5A3P/3uhbJeLLzkGxV+DZfzBoy+RHCv7wSjrdyZIE&#10;UPHNMsr/U2M5oDGZmhFJarj1UhxOCm64vWaGoC8i55q1hF1/Nab+fXD/tcV/3NilE76iYuQarfPp&#10;Ur74Qyo//zrQpkYiRHiWUv7afzG/uZCYl57FvXsvAIakVuhjY/zdTqVqxi5sxrW4Nm7G0LaNetzp&#10;Cigr9MbpYDKhj4tFn5KM4vUGXZiX7XYAbFMmo5SVo8gyxnZpIEmUzHuuSfVQXKot1rEj8R45Bjod&#10;5mGDg9p5wiZjl47Yrr4CxeHANvXSGoUpyBWV6EJtRD46E0/6YSSrhZALx1Nw0511Wh/7ex8RctEE&#10;op+cjXvbTkCd9DL16035m4spf/3tJtUJ1LGgXFKKbK8AIOy6q9SZXEXB1L0r3uNZgS+yBhAiPEvx&#10;7N1P/rW3En7v7ViGDkIfG4Pi8eDc8Bf29z8BoHju08S9uZCQief7ZzkVt5uimbMAkMvKsX/6Fca2&#10;bYiaNVM9Zq+g6MHZ6rQ7IOcX4DUZUWSZyq++x9y3NyEXjifigbsA8BWXUP7f99W05eV4s3NRHM5q&#10;Q90evNm5AQKQi0vUdG4PFZ99jWXYYCxDBxE1+0F/morPv1G9dGrgPXyE0gWvEnHvHUT+824Ujxf7&#10;h0uRrFYUux18PgrvfZDYhS9gu2yyWl9Zxvn7OjDUfZTl4hLyrppBxAN3Ye7dE31CPIrXi/P39VR+&#10;/5Nav9y8gFZUrqxU61OuvpAUpwtvdg5yWbn6d9l/AADb5Avw7D9E+dvvY+rVHcuQgUT+8261Hjm5&#10;OE9hIV9Kvunz5h1QCBrkj8IvD+iPZHQ85Ywmk9pS1G7BDHrQ6at/y3LdLqskgbFqqkT2qZMW9VEz&#10;LahlneJEQx10uroicde/7kbVMkHQuoBa1okutqJAYx0NjEZ1oqWh+jeGE/adqEPt+nk8pzROFy3h&#10;34X6HlqvDzjJQ6UoDT/0TU3bWGT51Mo8WdqGxsUN0VxeQbXtO9X61UKsEwoEGiNEKBBojBChQKAx&#10;QoQCgcYIEQoEGiNEKBBojBChQKAxQoQCgcb8P3BgwNMDvmO2AAAAAElFTkSuQmCCUEsDBBQABgAI&#10;AAAAIQC7IJ773QAAAAcBAAAPAAAAZHJzL2Rvd25yZXYueG1sTI9PS8NAEMXvgt9hGcGb3STaojGb&#10;Uop6KoKtIN6myTQJzc6G7DZJv73Tkz3Nnze895tsOdlWDdT7xrGBeBaBIi5c2XBl4Hv3/vAMygfk&#10;ElvHZOBMHpb57U2GaelG/qJhGyolJuxTNFCH0KVa+6Imi37mOmLRDq63GGTsK132OIq5bXUSRQtt&#10;sWFJqLGjdU3FcXuyBj5GHFeP8duwOR7W59/d/PNnE5Mx93fT6hVUoCn8H8MFX9AhF6a9O3HpVWtA&#10;HgmylXIRk+RJur2BZDF/AZ1n+po//wMAAP//AwBQSwMEFAAGAAgAAAAhAJKaL3T6AAAAxwUAABkA&#10;AABkcnMvX3JlbHMvZTJvRG9jLnhtbC5yZWxzvNTNagMhFAXgfaHvIHffcZwkk6TEyaYUsi3pA4hz&#10;x5GMP6gtzdtXKIUGgt25VPGcb3Pv4fhlFvKJIWpnObCmBYJWulFbxeH9/Pq0AxKTsKNYnEUOV4xw&#10;HB4fDm+4iJQ/xVn7SHKKjRzmlPwzpVHOaERsnEebXyYXjEj5GBT1Ql6EQtq1bU/D3wwYbjLJaeQQ&#10;TmPuP199bv4/202Tlvji5IdBm+5UUG1ydw4UQWHiYHDU4udy13irgN43rOoYViXDto5hWzJ0dQxd&#10;ycDqGFjJ0Ncx9CXDpo5hUzKwvC1qDCdrS4p1HcS6ZNjXMex/DfRm/Q7fAAAA//8DAFBLAQItABQA&#10;BgAIAAAAIQCxgme2CgEAABMCAAATAAAAAAAAAAAAAAAAAAAAAABbQ29udGVudF9UeXBlc10ueG1s&#10;UEsBAi0AFAAGAAgAAAAhADj9If/WAAAAlAEAAAsAAAAAAAAAAAAAAAAAOwEAAF9yZWxzLy5yZWxz&#10;UEsBAi0AFAAGAAgAAAAhAF0KFyMlCwAA0E8AAA4AAAAAAAAAAAAAAAAAOgIAAGRycy9lMm9Eb2Mu&#10;eG1sUEsBAi0ACgAAAAAAAAAhANkryHdwBAAAcAQAABQAAAAAAAAAAAAAAAAAiw0AAGRycy9tZWRp&#10;YS9pbWFnZTEucG5nUEsBAi0ACgAAAAAAAAAhAAl6FlvnAQAA5wEAABQAAAAAAAAAAAAAAAAALRIA&#10;AGRycy9tZWRpYS9pbWFnZTIucG5nUEsBAi0ACgAAAAAAAAAhACzmqXiZBgAAmQYAABQAAAAAAAAA&#10;AAAAAAAARhQAAGRycy9tZWRpYS9pbWFnZTMucG5nUEsBAi0ACgAAAAAAAAAhAPxd5F2cCAAAnAgA&#10;ABQAAAAAAAAAAAAAAAAAERsAAGRycy9tZWRpYS9pbWFnZTQucG5nUEsBAi0ACgAAAAAAAAAhACzv&#10;T8UPAgAADwIAABQAAAAAAAAAAAAAAAAA3yMAAGRycy9tZWRpYS9pbWFnZTUucG5nUEsBAi0ACgAA&#10;AAAAAAAhAKlrJkMKBQAACgUAABQAAAAAAAAAAAAAAAAAICYAAGRycy9tZWRpYS9pbWFnZTYucG5n&#10;UEsBAi0ACgAAAAAAAAAhAEcuA6CZAwAAmQMAABQAAAAAAAAAAAAAAAAAXCsAAGRycy9tZWRpYS9p&#10;bWFnZTcucG5nUEsBAi0ACgAAAAAAAAAhANFDy9DjBwAA4wcAABQAAAAAAAAAAAAAAAAAJy8AAGRy&#10;cy9tZWRpYS9pbWFnZTgucG5nUEsBAi0ACgAAAAAAAAAhAH8+uIyfFAAAnxQAABQAAAAAAAAAAAAA&#10;AAAAPDcAAGRycy9tZWRpYS9pbWFnZTkucG5nUEsBAi0ACgAAAAAAAAAhAPqLL5xLMQAASzEAABUA&#10;AAAAAAAAAAAAAAAADUwAAGRycy9tZWRpYS9pbWFnZTEwLnBuZ1BLAQItABQABgAIAAAAIQC7IJ77&#10;3QAAAAcBAAAPAAAAAAAAAAAAAAAAAIt9AABkcnMvZG93bnJldi54bWxQSwECLQAUAAYACAAAACEA&#10;kpovdPoAAADHBQAAGQAAAAAAAAAAAAAAAACVfgAAZHJzL19yZWxzL2Uyb0RvYy54bWwucmVsc1BL&#10;BQYAAAAADwAPAM8DAADGfwAAAAA=&#10;">
                <v:rect id="Rectangle 364" o:spid="_x0000_s1027" style="position:absolute;top:301;width:12230;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SJxAAAANwAAAAPAAAAZHJzL2Rvd25yZXYueG1sRI9Pi8Iw&#10;FMTvwn6H8Ba8abKrFq1GWQRBcD34B7w+mmdbbF66TdT67c2C4HGYmd8ws0VrK3GjxpeONXz1FQji&#10;zJmScw3Hw6o3BuEDssHKMWl4kIfF/KMzw9S4O+/otg+5iBD2KWooQqhTKX1WkEXfdzVx9M6usRii&#10;bHJpGrxHuK3kt1KJtFhyXCiwpmVB2WV/tRowGZq/7Xnwe9hcE5zkrVqNTkrr7mf7MwURqA3v8Ku9&#10;NhoGwxH8n4lHQM6fAAAA//8DAFBLAQItABQABgAIAAAAIQDb4fbL7gAAAIUBAAATAAAAAAAAAAAA&#10;AAAAAAAAAABbQ29udGVudF9UeXBlc10ueG1sUEsBAi0AFAAGAAgAAAAhAFr0LFu/AAAAFQEAAAsA&#10;AAAAAAAAAAAAAAAAHwEAAF9yZWxzLy5yZWxzUEsBAi0AFAAGAAgAAAAhAFjR1InEAAAA3AAAAA8A&#10;AAAAAAAAAAAAAAAABwIAAGRycy9kb3ducmV2LnhtbFBLBQYAAAAAAwADALcAAAD4AgAAAAA=&#10;" stroked="f"/>
                <v:shape id="Freeform 363" o:spid="_x0000_s1028" style="position:absolute;left:8794;top:836;width:732;height:296;visibility:visible;mso-wrap-style:square;v-text-anchor:top" coordsize="7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5wwAAANwAAAAPAAAAZHJzL2Rvd25yZXYueG1sRI9Ba8JA&#10;FITvBf/D8gQvRTe1RUJ0FVsQWjzVqOdn9pkEs29D9lXTf+8WCh6HmfmGWax616grdaH2bOBlkoAi&#10;LrytuTSwzzfjFFQQZIuNZzLwSwFWy8HTAjPrb/xN152UKkI4ZGigEmkzrUNRkcMw8S1x9M6+cyhR&#10;dqW2Hd4i3DV6miQz7bDmuFBhSx8VFZfdjzOw7SX92hTp6T1/PpI9XARztsaMhv16Dkqol0f4v/1p&#10;Dby+zeDvTDwCenkHAAD//wMAUEsBAi0AFAAGAAgAAAAhANvh9svuAAAAhQEAABMAAAAAAAAAAAAA&#10;AAAAAAAAAFtDb250ZW50X1R5cGVzXS54bWxQSwECLQAUAAYACAAAACEAWvQsW78AAAAVAQAACwAA&#10;AAAAAAAAAAAAAAAfAQAAX3JlbHMvLnJlbHNQSwECLQAUAAYACAAAACEAv3Ux+cMAAADcAAAADwAA&#10;AAAAAAAAAAAAAAAHAgAAZHJzL2Rvd25yZXYueG1sUEsFBgAAAAADAAMAtwAAAPcCAAAAAA==&#10;" path="m731,l,295,731,265,731,xe" fillcolor="#8fcf39" stroked="f">
                  <v:path arrowok="t" o:connecttype="custom" o:connectlocs="731,836;0,1131;731,1101;731,836" o:connectangles="0,0,0,0"/>
                </v:shape>
                <v:shape id="Freeform 362" o:spid="_x0000_s1029" style="position:absolute;left:8794;top:1100;width:732;height:283;visibility:visible;mso-wrap-style:square;v-text-anchor:top" coordsize="73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tQxgAAANwAAAAPAAAAZHJzL2Rvd25yZXYueG1sRI9PawIx&#10;FMTvgt8hPMGbZtWisjWKForipfiP0ttj87pZ3Lwsm9Td9tObguBxmJnfMItVa0txo9oXjhWMhgkI&#10;4szpgnMF59P7YA7CB2SNpWNS8EseVstuZ4Gpdg0f6HYMuYgQ9ikqMCFUqZQ+M2TRD11FHL1vV1sM&#10;Uda51DU2EW5LOU6SqbRYcFwwWNGboex6/LEK1pft3/6y25zNVzPX9vSRbdtPr1S/165fQQRqwzP8&#10;aO+0gsnLDP7PxCMgl3cAAAD//wMAUEsBAi0AFAAGAAgAAAAhANvh9svuAAAAhQEAABMAAAAAAAAA&#10;AAAAAAAAAAAAAFtDb250ZW50X1R5cGVzXS54bWxQSwECLQAUAAYACAAAACEAWvQsW78AAAAVAQAA&#10;CwAAAAAAAAAAAAAAAAAfAQAAX3JlbHMvLnJlbHNQSwECLQAUAAYACAAAACEAs2UbUMYAAADcAAAA&#10;DwAAAAAAAAAAAAAAAAAHAgAAZHJzL2Rvd25yZXYueG1sUEsFBgAAAAADAAMAtwAAAPoCAAAAAA==&#10;" path="m731,l,30,731,282,731,xe" fillcolor="#1f83eb" stroked="f">
                  <v:path arrowok="t" o:connecttype="custom" o:connectlocs="731,1101;0,1131;731,1383;731,1101" o:connectangles="0,0,0,0"/>
                </v:shape>
                <v:shape id="Freeform 361" o:spid="_x0000_s1030" style="position:absolute;left:9525;top:1088;width:303;height:799;visibility:visible;mso-wrap-style:square;v-text-anchor:top" coordsize="3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us0wQAAANwAAAAPAAAAZHJzL2Rvd25yZXYueG1sRE/JbsIw&#10;EL1X6j9YU4lbcQpViwIGlaWIKwEhjqN4SNLG42AbEvh6fKjU49PbJ7PO1OJKzleWFbz1ExDEudUV&#10;Fwr2u+/XEQgfkDXWlknBjTzMps9PE0y1bXlL1ywUIoawT1FBGUKTSunzkgz6vm2II3eyzmCI0BVS&#10;O2xjuKnlIEk+pMGKY0OJDS1Kyn+zi1HgP8+tO9iD+clwfZzXqzuth0ulei/d1xhEoC78i//cG61g&#10;+B7XxjPxCMjpAwAA//8DAFBLAQItABQABgAIAAAAIQDb4fbL7gAAAIUBAAATAAAAAAAAAAAAAAAA&#10;AAAAAABbQ29udGVudF9UeXBlc10ueG1sUEsBAi0AFAAGAAgAAAAhAFr0LFu/AAAAFQEAAAsAAAAA&#10;AAAAAAAAAAAAHwEAAF9yZWxzLy5yZWxzUEsBAi0AFAAGAAgAAAAhAFOq6zTBAAAA3AAAAA8AAAAA&#10;AAAAAAAAAAAABwIAAGRycy9kb3ducmV2LnhtbFBLBQYAAAAAAwADALcAAAD1AgAAAAA=&#10;" path="m303,l,13,,295r140,48l140,799r163,-7l303,xe" fillcolor="#3abeef" stroked="f">
                  <v:path arrowok="t" o:connecttype="custom" o:connectlocs="303,1088;0,1101;0,1383;140,1431;140,1887;303,1880" o:connectangles="0,0,0,0,0,0"/>
                </v:shape>
                <v:shape id="Freeform 360" o:spid="_x0000_s1031" style="position:absolute;left:8794;top:1383;width:871;height:540;visibility:visible;mso-wrap-style:square;v-text-anchor:top" coordsize="87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UHzxwAAANwAAAAPAAAAZHJzL2Rvd25yZXYueG1sRI/NTwIx&#10;FMTvJv4PzTPxQqALIsGFQkBj/LjxdfD2sn1sV9vXzbayi3+9NSHxOJmZ32Tmy85ZcaImVJ4VDAcZ&#10;COLC64pLBfvdc38KIkRkjdYzKThTgOXi+mqOufYtb+i0jaVIEA45KjAx1rmUoTDkMAx8TZy8o28c&#10;xiSbUuoG2wR3Vo6ybCIdVpwWDNb0aKj42n47Bd3Tpz2scdIbh7b6eDc/by9ne6/U7U23moGI1MX/&#10;8KX9qhXcjR/g70w6AnLxCwAA//8DAFBLAQItABQABgAIAAAAIQDb4fbL7gAAAIUBAAATAAAAAAAA&#10;AAAAAAAAAAAAAABbQ29udGVudF9UeXBlc10ueG1sUEsBAi0AFAAGAAgAAAAhAFr0LFu/AAAAFQEA&#10;AAsAAAAAAAAAAAAAAAAAHwEAAF9yZWxzLy5yZWxzUEsBAi0AFAAGAAgAAAAhACHVQfPHAAAA3AAA&#10;AA8AAAAAAAAAAAAAAAAABwIAAGRycy9kb3ducmV2LnhtbFBLBQYAAAAAAwADALcAAAD7AgAAAAA=&#10;" path="m731,r,229l,540,871,504r,-456l731,xe" fillcolor="#ff7989" stroked="f">
                  <v:path arrowok="t" o:connecttype="custom" o:connectlocs="731,1383;731,1612;0,1923;871,1887;871,1431;731,1383" o:connectangles="0,0,0,0,0,0"/>
                </v:shape>
                <v:shape id="Freeform 359" o:spid="_x0000_s1032" style="position:absolute;left:8794;top:1886;width:871;height:337;visibility:visible;mso-wrap-style:square;v-text-anchor:top" coordsize="87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ZkGwwAAANwAAAAPAAAAZHJzL2Rvd25yZXYueG1sRE/NasJA&#10;EL4X+g7LFHopumlaxaauUgKCrXgw+gBjdpoEs7MhO9H07buHQo8f3/9yPbpWXakPjWcDz9MEFHHp&#10;bcOVgdNxM1mACoJssfVMBn4owHp1f7fEzPobH+haSKViCIcMDdQiXaZ1KGtyGKa+I47ct+8dSoR9&#10;pW2PtxjuWp0myVw7bDg21NhRXlN5KQZn4LNM88VQpF+vp/3TIPnubX85izGPD+PHOyihUf7Ff+6t&#10;NfAyi/PjmXgE9OoXAAD//wMAUEsBAi0AFAAGAAgAAAAhANvh9svuAAAAhQEAABMAAAAAAAAAAAAA&#10;AAAAAAAAAFtDb250ZW50X1R5cGVzXS54bWxQSwECLQAUAAYACAAAACEAWvQsW78AAAAVAQAACwAA&#10;AAAAAAAAAAAAAAAfAQAAX3JlbHMvLnJlbHNQSwECLQAUAAYACAAAACEAt82ZBsMAAADcAAAADwAA&#10;AAAAAAAAAAAAAAAHAgAAZHJzL2Rvd25yZXYueG1sUEsFBgAAAAADAAMAtwAAAPcCAAAAAA==&#10;" path="m871,l,36,871,336,871,xe" fillcolor="#f7d53c" stroked="f">
                  <v:path arrowok="t" o:connecttype="custom" o:connectlocs="871,1887;0,1923;871,2223;871,1887" o:connectangles="0,0,0,0"/>
                </v:shape>
                <v:shape id="Freeform 358" o:spid="_x0000_s1033" style="position:absolute;left:8794;top:1131;width:732;height:792;visibility:visible;mso-wrap-style:square;v-text-anchor:top" coordsize="7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5ZxQAAANwAAAAPAAAAZHJzL2Rvd25yZXYueG1sRI9Ba8JA&#10;FITvBf/D8gRvdZNKi0RXEaEi9JRtqXh7ZJ9JNPs2ZteY9td3C4Ueh5n5hlmuB9uInjpfO1aQThMQ&#10;xIUzNZcKPt5fH+cgfEA22DgmBV/kYb0aPSwxM+7OOfU6lCJC2GeooAqhzaT0RUUW/dS1xNE7uc5i&#10;iLIrpenwHuG2kU9J8iIt1hwXKmxpW1Fx0TerALc7edV8/vw+ztLDOe/rXL9ppSbjYbMAEWgI/+G/&#10;9t4omD2n8HsmHgG5+gEAAP//AwBQSwECLQAUAAYACAAAACEA2+H2y+4AAACFAQAAEwAAAAAAAAAA&#10;AAAAAAAAAAAAW0NvbnRlbnRfVHlwZXNdLnhtbFBLAQItABQABgAIAAAAIQBa9CxbvwAAABUBAAAL&#10;AAAAAAAAAAAAAAAAAB8BAABfcmVscy8ucmVsc1BLAQItABQABgAIAAAAIQA/FG5ZxQAAANwAAAAP&#10;AAAAAAAAAAAAAAAAAAcCAABkcnMvZG93bnJldi54bWxQSwUGAAAAAAMAAwC3AAAA+QIAAAAA&#10;" path="m,l,792,731,481r,-229l,xe" fillcolor="#ff3c4c" stroked="f">
                  <v:path arrowok="t" o:connecttype="custom" o:connectlocs="0,1131;0,1923;731,1612;731,1383;0,113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7" o:spid="_x0000_s1034" type="#_x0000_t75" style="position:absolute;left:9941;top:1083;width:37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9DvwwAAANwAAAAPAAAAZHJzL2Rvd25yZXYueG1sRI9BawIx&#10;FITvBf9DeIK3mlWx2K1RRCj0JO2q98fmNdm6eVmTqOu/b4RCj8PMfMMs171rxZVCbDwrmIwLEMS1&#10;1w0bBYf9+/MCREzIGlvPpOBOEdarwdMSS+1v/EXXKhmRIRxLVGBT6kopY23JYRz7jjh73z44TFkG&#10;I3XAW4a7Vk6L4kU6bDgvWOxoa6k+VRen4KfYnI/9pa7Cq1m0k2b3eThbo9Ro2G/eQCTq03/4r/2h&#10;FczmU3icyUdArn4BAAD//wMAUEsBAi0AFAAGAAgAAAAhANvh9svuAAAAhQEAABMAAAAAAAAAAAAA&#10;AAAAAAAAAFtDb250ZW50X1R5cGVzXS54bWxQSwECLQAUAAYACAAAACEAWvQsW78AAAAVAQAACwAA&#10;AAAAAAAAAAAAAAAfAQAAX3JlbHMvLnJlbHNQSwECLQAUAAYACAAAACEABmfQ78MAAADcAAAADwAA&#10;AAAAAAAAAAAAAAAHAgAAZHJzL2Rvd25yZXYueG1sUEsFBgAAAAADAAMAtwAAAPcCAAAAAA==&#10;">
                  <v:imagedata r:id="rId18" o:title=""/>
                </v:shape>
                <v:shape id="Picture 356" o:spid="_x0000_s1035" type="#_x0000_t75" style="position:absolute;left:10356;top:1157;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M1xAAAANwAAAAPAAAAZHJzL2Rvd25yZXYueG1sRI9Ra8Iw&#10;FIXfBf9DuIJvmqpMRmcqIggKG5uuvl+a26SsuSlN1O7fL4PBHg/nnO9wNtvBteJOfWg8K1jMMxDE&#10;ldcNGwXl52H2DCJEZI2tZ1LwTQG2xXi0wVz7B5/pfolGJAiHHBXYGLtcylBZchjmviNOXu17hzHJ&#10;3kjd4yPBXSuXWbaWDhtOCxY72luqvi43p+C8KE1pr+b6evDrt/b2UctT867UdDLsXkBEGuJ/+K99&#10;1ApWTyv4PZOOgCx+AAAA//8DAFBLAQItABQABgAIAAAAIQDb4fbL7gAAAIUBAAATAAAAAAAAAAAA&#10;AAAAAAAAAABbQ29udGVudF9UeXBlc10ueG1sUEsBAi0AFAAGAAgAAAAhAFr0LFu/AAAAFQEAAAsA&#10;AAAAAAAAAAAAAAAAHwEAAF9yZWxzLy5yZWxzUEsBAi0AFAAGAAgAAAAhAN+wMzXEAAAA3AAAAA8A&#10;AAAAAAAAAAAAAAAABwIAAGRycy9kb3ducmV2LnhtbFBLBQYAAAAAAwADALcAAAD4AgAAAAA=&#10;">
                  <v:imagedata r:id="rId19" o:title=""/>
                </v:shape>
                <v:shape id="Picture 355" o:spid="_x0000_s1036" type="#_x0000_t75" style="position:absolute;left:10552;top:1153;width:373;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0O0xgAAANwAAAAPAAAAZHJzL2Rvd25yZXYueG1sRI9ba8JA&#10;FITfC/0Pyyn0rW5aL5ToKlooXvpkrJLHQ/aYhGbPht1V4793BaGPw8x8w0xmnWnEmZyvLSt47yUg&#10;iAuray4V/O6+3z5B+ICssbFMCq7kYTZ9fppgqu2Ft3TOQikihH2KCqoQ2lRKX1Rk0PdsSxy9o3UG&#10;Q5SulNrhJcJNIz+SZCQN1hwXKmzpq6LiLzsZBaOfvL8q1sNDtlsupNvnm23uN0q9vnTzMYhAXfgP&#10;P9orraA/HMD9TDwCcnoDAAD//wMAUEsBAi0AFAAGAAgAAAAhANvh9svuAAAAhQEAABMAAAAAAAAA&#10;AAAAAAAAAAAAAFtDb250ZW50X1R5cGVzXS54bWxQSwECLQAUAAYACAAAACEAWvQsW78AAAAVAQAA&#10;CwAAAAAAAAAAAAAAAAAfAQAAX3JlbHMvLnJlbHNQSwECLQAUAAYACAAAACEAO+NDtMYAAADcAAAA&#10;DwAAAAAAAAAAAAAAAAAHAgAAZHJzL2Rvd25yZXYueG1sUEsFBgAAAAADAAMAtwAAAPoCAAAAAA==&#10;">
                  <v:imagedata r:id="rId20" o:title=""/>
                </v:shape>
                <v:shape id="Picture 354" o:spid="_x0000_s1037" type="#_x0000_t75" style="position:absolute;left:10957;top:1083;width:459;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TFexQAAANwAAAAPAAAAZHJzL2Rvd25yZXYueG1sRI9PawIx&#10;FMTvBb9DeEIvpWb9W1mNoqIgFA9q6fmxeW5WNy/LJtW1n74RhB6HmfkNM503thRXqn3hWEG3k4Ag&#10;zpwuOFfwddy8j0H4gKyxdEwK7uRhPmu9TDHV7sZ7uh5CLiKEfYoKTAhVKqXPDFn0HVcRR+/kaosh&#10;yjqXusZbhNtS9pJkJC0WHBcMVrQylF0OP1bB8ntcbXYoP0bHz7d15vls3OBXqdd2s5iACNSE//Cz&#10;vdUK+sMhPM7EIyBnfwAAAP//AwBQSwECLQAUAAYACAAAACEA2+H2y+4AAACFAQAAEwAAAAAAAAAA&#10;AAAAAAAAAAAAW0NvbnRlbnRfVHlwZXNdLnhtbFBLAQItABQABgAIAAAAIQBa9CxbvwAAABUBAAAL&#10;AAAAAAAAAAAAAAAAAB8BAABfcmVscy8ucmVsc1BLAQItABQABgAIAAAAIQBeOTFexQAAANwAAAAP&#10;AAAAAAAAAAAAAAAAAAcCAABkcnMvZG93bnJldi54bWxQSwUGAAAAAAMAAwC3AAAA+QIAAAAA&#10;">
                  <v:imagedata r:id="rId21" o:title=""/>
                </v:shape>
                <v:shape id="Picture 353" o:spid="_x0000_s1038" type="#_x0000_t75" style="position:absolute;left:11448;top:1153;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cXxQAAANwAAAAPAAAAZHJzL2Rvd25yZXYueG1sRI9Ra8JA&#10;EITfC/6HY4W+1YsVJURPEUHah1Js9AcsuW1yNbcXsldN++t7gtDHYWa+YVabwbfqQr24wAamkwwU&#10;cRWs49rA6bh/ykFJRLbYBiYDPySwWY8eVljYcOUPupSxVgnCUqCBJsau0FqqhjzKJHTEyfsMvceY&#10;ZF9r2+M1wX2rn7NsoT06TgsNdrRrqDqX397A7iufSTy+lOdBft/d6fA2dbkY8zgetktQkYb4H763&#10;X62B2XwBtzPpCOj1HwAAAP//AwBQSwECLQAUAAYACAAAACEA2+H2y+4AAACFAQAAEwAAAAAAAAAA&#10;AAAAAAAAAAAAW0NvbnRlbnRfVHlwZXNdLnhtbFBLAQItABQABgAIAAAAIQBa9CxbvwAAABUBAAAL&#10;AAAAAAAAAAAAAAAAAB8BAABfcmVscy8ucmVsc1BLAQItABQABgAIAAAAIQBBGUcXxQAAANwAAAAP&#10;AAAAAAAAAAAAAAAAAAcCAABkcnMvZG93bnJldi54bWxQSwUGAAAAAAMAAwC3AAAA+QIAAAAA&#10;">
                  <v:imagedata r:id="rId22" o:title=""/>
                </v:shape>
                <v:shape id="Picture 352" o:spid="_x0000_s1039" type="#_x0000_t75" style="position:absolute;left:9941;top:1404;width:37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2v/xAAAANwAAAAPAAAAZHJzL2Rvd25yZXYueG1sRI9Ba8JA&#10;FITvQv/D8oTedGObVI2uUkoLXo2KHh/ZZ5I2+zZktyb5911B6HGYmW+Y9bY3tbhR6yrLCmbTCARx&#10;bnXFhYLj4WuyAOE8ssbaMikYyMF28zRaY6ptx3u6Zb4QAcIuRQWl900qpctLMuimtiEO3tW2Bn2Q&#10;bSF1i12Am1q+RNGbNFhxWCixoY+S8p/s1yggd/bfl2WM9jR8yvkhiZNlf1Hqedy/r0B46v1/+NHe&#10;aQWvyRzuZ8IRkJs/AAAA//8DAFBLAQItABQABgAIAAAAIQDb4fbL7gAAAIUBAAATAAAAAAAAAAAA&#10;AAAAAAAAAABbQ29udGVudF9UeXBlc10ueG1sUEsBAi0AFAAGAAgAAAAhAFr0LFu/AAAAFQEAAAsA&#10;AAAAAAAAAAAAAAAAHwEAAF9yZWxzLy5yZWxzUEsBAi0AFAAGAAgAAAAhAFsHa//EAAAA3AAAAA8A&#10;AAAAAAAAAAAAAAAABwIAAGRycy9kb3ducmV2LnhtbFBLBQYAAAAAAwADALcAAAD4AgAAAAA=&#10;">
                  <v:imagedata r:id="rId23" o:title=""/>
                </v:shape>
                <v:shape id="Picture 351" o:spid="_x0000_s1040" type="#_x0000_t75" style="position:absolute;left:10359;top:1402;width:181;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iQwwAAANwAAAAPAAAAZHJzL2Rvd25yZXYueG1sRE+7bsIw&#10;FN0r9R+sW4mtOOUlFDCoIBBQdWiAgfESX+KI+DqKDaR/Xw9IHY/OezpvbSXu1PjSsYKPbgKCOHe6&#10;5ELB8bB+H4PwAVlj5ZgU/JKH+ez1ZYqpdg/O6L4PhYgh7FNUYEKoUyl9bsii77qaOHIX11gMETaF&#10;1A0+YritZC9JRtJiybHBYE1LQ/l1f7MKVmWGveu4/ToNTLapfka77/NiqFTnrf2cgAjUhn/x073V&#10;CvrDuDaeiUdAzv4AAAD//wMAUEsBAi0AFAAGAAgAAAAhANvh9svuAAAAhQEAABMAAAAAAAAAAAAA&#10;AAAAAAAAAFtDb250ZW50X1R5cGVzXS54bWxQSwECLQAUAAYACAAAACEAWvQsW78AAAAVAQAACwAA&#10;AAAAAAAAAAAAAAAfAQAAX3JlbHMvLnJlbHNQSwECLQAUAAYACAAAACEAQLXYkMMAAADcAAAADwAA&#10;AAAAAAAAAAAAAAAHAgAAZHJzL2Rvd25yZXYueG1sUEsFBgAAAAADAAMAtwAAAPcCAAAAAA==&#10;">
                  <v:imagedata r:id="rId24" o:title=""/>
                </v:shape>
                <v:rect id="Rectangle 350" o:spid="_x0000_s1041" style="position:absolute;left:10573;top:1402;width:44;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vRtwgAAANwAAAAPAAAAZHJzL2Rvd25yZXYueG1sRI/disIw&#10;FITvhX2HcIS909Rd/KtGWYSFIt5YfYBDc9IWm5PSRNt9+40geDnMzDfMdj/YRjyo87VjBbNpAoK4&#10;cLrmUsH18jtZgfABWWPjmBT8kYf97mO0xVS7ns/0yEMpIoR9igqqENpUSl9UZNFPXUscPeM6iyHK&#10;rpS6wz7CbSO/kmQhLdYcFyps6VBRccvvVsHJGHsvlussr2+ht2ZpssPRKPU5Hn42IAIN4R1+tTOt&#10;4Hu+hueZeATk7h8AAP//AwBQSwECLQAUAAYACAAAACEA2+H2y+4AAACFAQAAEwAAAAAAAAAAAAAA&#10;AAAAAAAAW0NvbnRlbnRfVHlwZXNdLnhtbFBLAQItABQABgAIAAAAIQBa9CxbvwAAABUBAAALAAAA&#10;AAAAAAAAAAAAAB8BAABfcmVscy8ucmVsc1BLAQItABQABgAIAAAAIQDG5vRtwgAAANwAAAAPAAAA&#10;AAAAAAAAAAAAAAcCAABkcnMvZG93bnJldi54bWxQSwUGAAAAAAMAAwC3AAAA9gIAAAAA&#10;" fillcolor="#383838" stroked="f"/>
                <v:shape id="Picture 349" o:spid="_x0000_s1042" type="#_x0000_t75" style="position:absolute;left:10655;top:1402;width:45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CfwQAAANwAAAAPAAAAZHJzL2Rvd25yZXYueG1sRE/LisIw&#10;FN0P+A/hCrMZNFXBRzWKDDgIDoKPD7g216bY3JQko/XvzUKY5eG8F6vW1uJOPlSOFQz6GQjiwumK&#10;SwXn06Y3BREissbaMSl4UoDVsvOxwFy7Bx/ofoylSCEcclRgYmxyKUNhyGLou4Y4cVfnLcYEfSm1&#10;x0cKt7UcZtlYWqw4NRhs6NtQcTv+WQWN+f0yfvY0+0r/XLZhsjvo60Spz267noOI1MZ/8du91QpG&#10;4zQ/nUlHQC5fAAAA//8DAFBLAQItABQABgAIAAAAIQDb4fbL7gAAAIUBAAATAAAAAAAAAAAAAAAA&#10;AAAAAABbQ29udGVudF9UeXBlc10ueG1sUEsBAi0AFAAGAAgAAAAhAFr0LFu/AAAAFQEAAAsAAAAA&#10;AAAAAAAAAAAAHwEAAF9yZWxzLy5yZWxzUEsBAi0AFAAGAAgAAAAhAGtQ0J/BAAAA3AAAAA8AAAAA&#10;AAAAAAAAAAAABwIAAGRycy9kb3ducmV2LnhtbFBLBQYAAAAAAwADALcAAAD1AgAAAAA=&#10;">
                  <v:imagedata r:id="rId25" o:title=""/>
                </v:shape>
                <v:shape id="Picture 348" o:spid="_x0000_s1043" type="#_x0000_t75" style="position:absolute;left:9951;top:1766;width:164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7OLwwAAANwAAAAPAAAAZHJzL2Rvd25yZXYueG1sRI/NagJB&#10;EITvQt5haCE3nTVBXVZHCQkJORr14q3Z6f3BnZ5hp9XN22cEIceiqr6i1tvBdepKfWw9G5hNM1DE&#10;pbct1waOh89JDioKssXOMxn4pQjbzdNojYX1N/6h615qlSAcCzTQiIRC61g25DBOfSBOXuV7h5Jk&#10;X2vb4y3BXadfsmyhHbacFhoM9N5Qed5fnIEqD8vq/CWS62UdP3an+eWggzHP4+FtBUpokP/wo/1t&#10;DbwuZnA/k46A3vwBAAD//wMAUEsBAi0AFAAGAAgAAAAhANvh9svuAAAAhQEAABMAAAAAAAAAAAAA&#10;AAAAAAAAAFtDb250ZW50X1R5cGVzXS54bWxQSwECLQAUAAYACAAAACEAWvQsW78AAAAVAQAACwAA&#10;AAAAAAAAAAAAAAAfAQAAX3JlbHMvLnJlbHNQSwECLQAUAAYACAAAACEAHrOzi8MAAADcAAAADwAA&#10;AAAAAAAAAAAAAAAHAgAAZHJzL2Rvd25yZXYueG1sUEsFBgAAAAADAAMAtwAAAPcCAAAAAA==&#10;">
                  <v:imagedata r:id="rId26" o:title=""/>
                </v:shape>
                <v:shape id="Picture 347" o:spid="_x0000_s1044" type="#_x0000_t75" style="position:absolute;left:1133;top:708;width:1684;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6pMwgAAANwAAAAPAAAAZHJzL2Rvd25yZXYueG1sRI9Ba8JA&#10;FITvgv9heQVvulsDoURXEUXaQy5Gwesj+5qEZt/G7Brjv+8WhB6HmfmGWW9H24qBet841vC+UCCI&#10;S2carjRczsf5BwgfkA22jknDkzxsN9PJGjPjHnyioQiViBD2GWqoQ+gyKX1Zk0W/cB1x9L5dbzFE&#10;2VfS9PiIcNvKpVKptNhwXKixo31N5U9xtxrG9sAyJ+WUD+fPshuut0OeaD17G3crEIHG8B9+tb+M&#10;hiRdwt+ZeATk5hcAAP//AwBQSwECLQAUAAYACAAAACEA2+H2y+4AAACFAQAAEwAAAAAAAAAAAAAA&#10;AAAAAAAAW0NvbnRlbnRfVHlwZXNdLnhtbFBLAQItABQABgAIAAAAIQBa9CxbvwAAABUBAAALAAAA&#10;AAAAAAAAAAAAAB8BAABfcmVscy8ucmVsc1BLAQItABQABgAIAAAAIQBbn6pMwgAAANwAAAAPAAAA&#10;AAAAAAAAAAAAAAcCAABkcnMvZG93bnJldi54bWxQSwUGAAAAAAMAAwC3AAAA9gIAAAAA&#10;">
                  <v:imagedata r:id="rId27" o:title=""/>
                </v:shape>
                <v:rect id="Rectangle 346" o:spid="_x0000_s1045" style="position:absolute;left:17;top:10;width:12223;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2dsxAAAANwAAAAPAAAAZHJzL2Rvd25yZXYueG1sRI9La8Mw&#10;EITvgf4HsYHcYjkOhOBGCcG0pc0tj4tvi7V+UGtlLNV2/n1UCOQ4zMw3zO4wmVYM1LvGsoJVFIMg&#10;LqxuuFJwu34utyCcR9bYWiYFd3Jw2L/NdphqO/KZhouvRICwS1FB7X2XSumKmgy6yHbEwSttb9AH&#10;2VdS9zgGuGllEscbabDhsFBjR1lNxe/lzygoxyz/uI38JY9Tftom9+En1qVSi/l0fAfhafKv8LP9&#10;rRWsN2v4PxOOgNw/AAAA//8DAFBLAQItABQABgAIAAAAIQDb4fbL7gAAAIUBAAATAAAAAAAAAAAA&#10;AAAAAAAAAABbQ29udGVudF9UeXBlc10ueG1sUEsBAi0AFAAGAAgAAAAhAFr0LFu/AAAAFQEAAAsA&#10;AAAAAAAAAAAAAAAAHwEAAF9yZWxzLy5yZWxzUEsBAi0AFAAGAAgAAAAhAGXXZ2zEAAAA3AAAAA8A&#10;AAAAAAAAAAAAAAAABwIAAGRycy9kb3ducmV2LnhtbFBLBQYAAAAAAwADALcAAAD4AgAAAAA=&#10;" fillcolor="#3c7bbf" stroked="f"/>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299B79F1" wp14:editId="4CA1CF2B">
                <wp:simplePos x="0" y="0"/>
                <wp:positionH relativeFrom="page">
                  <wp:posOffset>0</wp:posOffset>
                </wp:positionH>
                <wp:positionV relativeFrom="page">
                  <wp:posOffset>9617710</wp:posOffset>
                </wp:positionV>
                <wp:extent cx="7772400" cy="440690"/>
                <wp:effectExtent l="0" t="0" r="0" b="0"/>
                <wp:wrapNone/>
                <wp:docPr id="33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40690"/>
                          <a:chOff x="0" y="15146"/>
                          <a:chExt cx="12240" cy="694"/>
                        </a:xfrm>
                      </wpg:grpSpPr>
                      <wps:wsp>
                        <wps:cNvPr id="338" name="Rectangle 344"/>
                        <wps:cNvSpPr>
                          <a:spLocks noChangeArrowheads="1"/>
                        </wps:cNvSpPr>
                        <wps:spPr bwMode="auto">
                          <a:xfrm>
                            <a:off x="0" y="15437"/>
                            <a:ext cx="12240" cy="6"/>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343"/>
                        <wps:cNvSpPr>
                          <a:spLocks noChangeArrowheads="1"/>
                        </wps:cNvSpPr>
                        <wps:spPr bwMode="auto">
                          <a:xfrm>
                            <a:off x="0" y="15443"/>
                            <a:ext cx="3060"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342"/>
                        <wps:cNvSpPr>
                          <a:spLocks noChangeArrowheads="1"/>
                        </wps:cNvSpPr>
                        <wps:spPr bwMode="auto">
                          <a:xfrm>
                            <a:off x="3060" y="15443"/>
                            <a:ext cx="3060"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341"/>
                        <wps:cNvSpPr>
                          <a:spLocks noChangeArrowheads="1"/>
                        </wps:cNvSpPr>
                        <wps:spPr bwMode="auto">
                          <a:xfrm>
                            <a:off x="6120" y="15443"/>
                            <a:ext cx="3060"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340"/>
                        <wps:cNvSpPr>
                          <a:spLocks noChangeArrowheads="1"/>
                        </wps:cNvSpPr>
                        <wps:spPr bwMode="auto">
                          <a:xfrm>
                            <a:off x="9180" y="15443"/>
                            <a:ext cx="3060"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339"/>
                        <wps:cNvSpPr>
                          <a:spLocks noChangeArrowheads="1"/>
                        </wps:cNvSpPr>
                        <wps:spPr bwMode="auto">
                          <a:xfrm>
                            <a:off x="14" y="15146"/>
                            <a:ext cx="12226" cy="292"/>
                          </a:xfrm>
                          <a:prstGeom prst="rect">
                            <a:avLst/>
                          </a:prstGeom>
                          <a:solidFill>
                            <a:srgbClr val="92C1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1EBF08" id="Group 338" o:spid="_x0000_s1026" style="position:absolute;margin-left:0;margin-top:757.3pt;width:612pt;height:34.7pt;z-index:251660288;mso-position-horizontal-relative:page;mso-position-vertical-relative:page" coordorigin=",15146" coordsize="12240,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1N1OwMAAEoRAAAOAAAAZHJzL2Uyb0RvYy54bWzsWG1v2yAQ/j5p/wHxfXX8kqS26lRtulaT&#10;9lKt2w8gGL9oNnhA4na/fgc4adKmUtctUTXFHyzwwXH33HPA+eT0tqnRgklVCZ5i/2iAEeNUZBUv&#10;Uvz92+W7Y4yUJjwjteAsxXdM4dPJ2zcnXZuwQJSizphEoISrpGtTXGrdJp6naMkaoo5EyzgIcyEb&#10;oqErCy+TpAPtTe0Fg8HI64TMWikoUwq+Xjghnlj9ec6o/pLnimlUpxhs0/Yt7Xtm3t7khCSFJG1Z&#10;0d4M8gIrGlJxWHSl6oJoguayeqSqqagUSuT6iIrGE3leUWZ9AG/8wQNvrqSYt9aXIumKdgUTQPsA&#10;pxerpZ8X1xJVWYrDcIwRJw0Eya6LwvDYwNO1RQKjrmR7015L5yM0Pwr6Q4HYeyg3/cINRrPuk8hA&#10;IZlrYeG5zWVjVIDj6NZG4W4VBXarEYWP4/E4iAYQLAqyKBqM4j5MtIRY3k/zh340cgGk5ft+sh/A&#10;XDd1FEdG6pHErWot7S0zbgHh1D2m6u8wvSlJy2yolEFrhSnQ32H6FahIeFEzFEbWLmMAjFyCqhyi&#10;iItpCePYmZSiKxnJwDDf+rExwXQUxOOZEPvDCMJryb6EeR2pDZxI0kqlr5hokGmkWILpNnpk8VFp&#10;B+lyiAmmEnWVXVZ1bTuymE1riRYEMi6cjs/PL3vtG8NqbgZzYaY5jeYLhMi55eIzE9kduCiFS1vY&#10;ZqBRCvkLow5SNsXq55xIhlH9gQNMsQ9sgRy3nWg4DqAj1yWzdQnhFFSlWGPkmlPt9oV5K6uihJV8&#10;6zQXZ8DevLKOG/ucVb2xQKG9cSnexqXQoLtBDQjIrrkU2VVJsuRSOBj1SRfGlmarpPv3ZDK8IXVb&#10;EkexcQzPkmGOezbnD2x75iHzxM5lMunxzhXskW2OVHAGwOb1igg3PBBuJ0dl5G8jnD369rS9jXxz&#10;Yrw6woUHwu2GcME2wtm75p4IF/vHr5FwUFfB9dvdytThSLWF6B8VWE8dqeEWwoX28rInwvlRv7+t&#10;KqflDQ6qgWDk6qYgtqf8Lq5wcTD14WLRU2u9bPiv6gFbaULBbi+i/c8F80dgvW/rh/tfIJPfAAAA&#10;//8DAFBLAwQUAAYACAAAACEAUBV4nN8AAAALAQAADwAAAGRycy9kb3ducmV2LnhtbEyPQWvCQBCF&#10;74X+h2WE3uomqYrEbESk7UkK1ULpbcyOSTC7G7JrEv99J6f2NvPe8OZ72XY0jeip87WzCuJ5BIJs&#10;4XRtSwVfp7fnNQgf0GpsnCUFd/KwzR8fMky1G+wn9cdQCg6xPkUFVQhtKqUvKjLo564ly97FdQYD&#10;r10pdYcDh5tGJlG0kgZryx8qbGlfUXE93oyC9wGH3Uv82h+ul/3957T8+D7EpNTTbNxtQAQaw98x&#10;TPiMDjkznd3Nai8aBVwksLqMFysQk58kC9bOk7bmSeaZ/N8h/wUAAP//AwBQSwECLQAUAAYACAAA&#10;ACEAtoM4kv4AAADhAQAAEwAAAAAAAAAAAAAAAAAAAAAAW0NvbnRlbnRfVHlwZXNdLnhtbFBLAQIt&#10;ABQABgAIAAAAIQA4/SH/1gAAAJQBAAALAAAAAAAAAAAAAAAAAC8BAABfcmVscy8ucmVsc1BLAQIt&#10;ABQABgAIAAAAIQDRA1N1OwMAAEoRAAAOAAAAAAAAAAAAAAAAAC4CAABkcnMvZTJvRG9jLnhtbFBL&#10;AQItABQABgAIAAAAIQBQFXic3wAAAAsBAAAPAAAAAAAAAAAAAAAAAJUFAABkcnMvZG93bnJldi54&#10;bWxQSwUGAAAAAAQABADzAAAAoQYAAAAA&#10;">
                <v:rect id="Rectangle 344" o:spid="_x0000_s1027" style="position:absolute;top:15437;width:1224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NoAvQAAANwAAAAPAAAAZHJzL2Rvd25yZXYueG1sRE/JCsIw&#10;EL0L/kMYwZumKohUo4ioqDeXi7ehmS7YTEoT2/r35iB4fLx9telMKRqqXWFZwWQcgSBOrC44U/C4&#10;H0YLEM4jaywtk4IPOdis+70Vxtq2fKXm5jMRQtjFqCD3voqldElOBt3YVsSBS21t0AdYZ1LX2IZw&#10;U8ppFM2lwYJDQ44V7XJKXre3UZC2u+f+0fJRbrvnZTH9NOdIp0oNB912CcJT5//in/ukFcxmYW04&#10;E46AXH8BAAD//wMAUEsBAi0AFAAGAAgAAAAhANvh9svuAAAAhQEAABMAAAAAAAAAAAAAAAAAAAAA&#10;AFtDb250ZW50X1R5cGVzXS54bWxQSwECLQAUAAYACAAAACEAWvQsW78AAAAVAQAACwAAAAAAAAAA&#10;AAAAAAAfAQAAX3JlbHMvLnJlbHNQSwECLQAUAAYACAAAACEAeMDaAL0AAADcAAAADwAAAAAAAAAA&#10;AAAAAAAHAgAAZHJzL2Rvd25yZXYueG1sUEsFBgAAAAADAAMAtwAAAPECAAAAAA==&#10;" fillcolor="#3c7bbf" stroked="f"/>
                <v:rect id="Rectangle 343" o:spid="_x0000_s1028" style="position:absolute;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zExQAAANwAAAAPAAAAZHJzL2Rvd25yZXYueG1sRI9Ba8JA&#10;FITvhf6H5Qm91Y0KSY2uUoXS4q2xKN6e2WcSzb4Nu1tN/323IPQ4zMw3zHzZm1ZcyfnGsoLRMAFB&#10;XFrdcKXga/v2/ALCB2SNrWVS8EMelovHhznm2t74k65FqESEsM9RQR1Cl0vpy5oM+qHtiKN3ss5g&#10;iNJVUju8Rbhp5ThJUmmw4bhQY0frmspL8W0UHJLdhscuWxVV+u42lzQ7nveZUk+D/nUGIlAf/sP3&#10;9odWMJlM4e9MPAJy8QsAAP//AwBQSwECLQAUAAYACAAAACEA2+H2y+4AAACFAQAAEwAAAAAAAAAA&#10;AAAAAAAAAAAAW0NvbnRlbnRfVHlwZXNdLnhtbFBLAQItABQABgAIAAAAIQBa9CxbvwAAABUBAAAL&#10;AAAAAAAAAAAAAAAAAB8BAABfcmVscy8ucmVsc1BLAQItABQABgAIAAAAIQCYk1zExQAAANwAAAAP&#10;AAAAAAAAAAAAAAAAAAcCAABkcnMvZG93bnJldi54bWxQSwUGAAAAAAMAAwC3AAAA+QIAAAAA&#10;" fillcolor="#3c7bbf" stroked="f">
                  <v:fill opacity="52428f"/>
                </v:rect>
                <v:rect id="Rectangle 342" o:spid="_x0000_s1029" style="position:absolute;left:3060;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samwgAAANwAAAAPAAAAZHJzL2Rvd25yZXYueG1sRE/JbsIw&#10;EL1X6j9Yg9RbcdKFVAGDqkpIuUI5wG0UT5NAPA62ycLX14dKPT69fbUZTSt6cr6xrCCdJyCIS6sb&#10;rhQcvrfPHyB8QNbYWiYFE3nYrB8fVphrO/CO+n2oRAxhn6OCOoQul9KXNRn0c9sRR+7HOoMhQldJ&#10;7XCI4aaVL0mykAYbjg01dvRVU3nZ34yC6zkxadZlp6y6T4v3Y1pcHVqlnmbj5xJEoDH8i//chVbw&#10;+hbnxzPxCMj1LwAAAP//AwBQSwECLQAUAAYACAAAACEA2+H2y+4AAACFAQAAEwAAAAAAAAAAAAAA&#10;AAAAAAAAW0NvbnRlbnRfVHlwZXNdLnhtbFBLAQItABQABgAIAAAAIQBa9CxbvwAAABUBAAALAAAA&#10;AAAAAAAAAAAAAB8BAABfcmVscy8ucmVsc1BLAQItABQABgAIAAAAIQA6DsamwgAAANwAAAAPAAAA&#10;AAAAAAAAAAAAAAcCAABkcnMvZG93bnJldi54bWxQSwUGAAAAAAMAAwC3AAAA9gIAAAAA&#10;" fillcolor="#3c7bbf" stroked="f">
                  <v:fill opacity="39321f"/>
                </v:rect>
                <v:rect id="Rectangle 341" o:spid="_x0000_s1030" style="position:absolute;left:6120;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01xQAAANwAAAAPAAAAZHJzL2Rvd25yZXYueG1sRI9Ra8Iw&#10;FIXfB/sP4Qp701QnrlSjDKVDxnyY+gMuybUtNjclyWrnr18Ggz0ezjnf4aw2g21FTz40jhVMJxkI&#10;Yu1Mw5WC86kc5yBCRDbYOiYF3xRgs358WGFh3I0/qT/GSiQIhwIV1DF2hZRB12QxTFxHnLyL8xZj&#10;kr6SxuMtwW0rZ1m2kBYbTgs1drStSV+PX1bB9n1+0G++HO75PY/9bp+XL/pDqafR8LoEEWmI/+G/&#10;9t4oeJ5P4fdMOgJy/QMAAP//AwBQSwECLQAUAAYACAAAACEA2+H2y+4AAACFAQAAEwAAAAAAAAAA&#10;AAAAAAAAAAAAW0NvbnRlbnRfVHlwZXNdLnhtbFBLAQItABQABgAIAAAAIQBa9CxbvwAAABUBAAAL&#10;AAAAAAAAAAAAAAAAAB8BAABfcmVscy8ucmVsc1BLAQItABQABgAIAAAAIQCsda01xQAAANwAAAAP&#10;AAAAAAAAAAAAAAAAAAcCAABkcnMvZG93bnJldi54bWxQSwUGAAAAAAMAAwC3AAAA+QIAAAAA&#10;" fillcolor="#3c7bbf" stroked="f">
                  <v:fill opacity="26214f"/>
                </v:rect>
                <v:rect id="Rectangle 340" o:spid="_x0000_s1031" style="position:absolute;left:9180;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pQxQAAANwAAAAPAAAAZHJzL2Rvd25yZXYueG1sRI9Pa8JA&#10;FMTvBb/D8gRvdWNaikZXiUKl7c1/4PGRfWaD2bchuybpt+8WCj0OM/MbZrUZbC06an3lWMFsmoAg&#10;LpyuuFRwPr0/z0H4gKyxdkwKvsnDZj16WmGmXc8H6o6hFBHCPkMFJoQmk9IXhiz6qWuIo3dzrcUQ&#10;ZVtK3WIf4baWaZK8SYsVxwWDDe0MFffjwyr4Mvl9cb1dB7f7TPPm1G37y94oNRkP+RJEoCH8h//a&#10;H1rBy2sKv2fiEZDrHwAAAP//AwBQSwECLQAUAAYACAAAACEA2+H2y+4AAACFAQAAEwAAAAAAAAAA&#10;AAAAAAAAAAAAW0NvbnRlbnRfVHlwZXNdLnhtbFBLAQItABQABgAIAAAAIQBa9CxbvwAAABUBAAAL&#10;AAAAAAAAAAAAAAAAAB8BAABfcmVscy8ucmVsc1BLAQItABQABgAIAAAAIQDSkqpQxQAAANwAAAAP&#10;AAAAAAAAAAAAAAAAAAcCAABkcnMvZG93bnJldi54bWxQSwUGAAAAAAMAAwC3AAAA+QIAAAAA&#10;" fillcolor="#3c7bbf" stroked="f">
                  <v:fill opacity="13107f"/>
                </v:rect>
                <v:rect id="Rectangle 339" o:spid="_x0000_s1032" style="position:absolute;left:14;top:15146;width:12226;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cRxAAAANwAAAAPAAAAZHJzL2Rvd25yZXYueG1sRI9PawIx&#10;FMTvhX6H8Aq91WyrSFnNLtI/Inhyq9DjY/PcjW5eliTV9dsbQehxmJnfMPNysJ04kQ/GsYLXUQaC&#10;uHbacKNg+/P98g4iRGSNnWNScKEAZfH4MMdcuzNv6FTFRiQIhxwVtDH2uZShbsliGLmeOHl75y3G&#10;JH0jtcdzgttOvmXZVFo0nBZa7OmjpfpY/VkFO+uPcVtZ/r3I3dosN+bw+WWUen4aFjMQkYb4H763&#10;V1rBeDKG25l0BGRxBQAA//8DAFBLAQItABQABgAIAAAAIQDb4fbL7gAAAIUBAAATAAAAAAAAAAAA&#10;AAAAAAAAAABbQ29udGVudF9UeXBlc10ueG1sUEsBAi0AFAAGAAgAAAAhAFr0LFu/AAAAFQEAAAsA&#10;AAAAAAAAAAAAAAAAHwEAAF9yZWxzLy5yZWxzUEsBAi0AFAAGAAgAAAAhAKSjRxHEAAAA3AAAAA8A&#10;AAAAAAAAAAAAAAAABwIAAGRycy9kb3ducmV2LnhtbFBLBQYAAAAAAwADALcAAAD4AgAAAAA=&#10;" fillcolor="#92c140" stroked="f"/>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76957C6F" wp14:editId="5FD3AA07">
                <wp:simplePos x="0" y="0"/>
                <wp:positionH relativeFrom="page">
                  <wp:posOffset>2403475</wp:posOffset>
                </wp:positionH>
                <wp:positionV relativeFrom="page">
                  <wp:posOffset>8024495</wp:posOffset>
                </wp:positionV>
                <wp:extent cx="2965450" cy="272415"/>
                <wp:effectExtent l="0" t="0" r="0" b="0"/>
                <wp:wrapNone/>
                <wp:docPr id="336"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272415"/>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5D273" id="Rectangle 337" o:spid="_x0000_s1026" style="position:absolute;margin-left:189.25pt;margin-top:631.85pt;width:233.5pt;height:21.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92RAwIAAN8DAAAOAAAAZHJzL2Uyb0RvYy54bWysU9uO0zAQfUfiHyy/07TpjY2arna7KkJa&#10;YMXCB7iOk1g4HjN2m5avZ+x0S4E3xIvl8YyPzzkzXt0eO8MOCr0GW/LJaMyZshIqbZuSf/2yffOW&#10;Mx+ErYQBq0p+Up7frl+/WvWuUDm0YCqFjECsL3pX8jYEV2SZl63qhB+BU5aSNWAnAoXYZBWKntA7&#10;k+Xj8SLrASuHIJX3dPowJPk64de1kuFTXXsVmCk5cQtpxbTu4pqtV6JoULhWyzMN8Q8sOqEtPXqB&#10;ehBBsD3qv6A6LRE81GEkocugrrVUSQOpmYz/UPPcCqeSFjLHu4tN/v/Byo+HJ2S6Kvl0uuDMio6a&#10;9JlsE7Yxik2ny2hR73xBlc/uCaNI7x5BfvPMwqalOnWHCH2rREXEJrE+++1CDDxdZbv+A1SEL/YB&#10;klvHGrsISD6wY2rK6dIUdQxM0mF+s5jP5tQ7Sbl8mc8m8/SEKF5uO/ThnYKOxU3JkdgndHF49CGy&#10;EcVLSWIPRldbbUwKsNltDLKDoAGZbpb399szur8uMzYWW4jXBsR4kmRGZYNDO6hOpBJhmDL6FbRp&#10;AX9w1tOEldx/3wtUnJn3lpy6mcxmcSRTMJsvcwrwOrO7zggrCarkgbNhuwnDGO8d6qallyZJtIU7&#10;crfWSXh0fmB1JktTlPw4T3wc0+s4Vf36l+ufAAAA//8DAFBLAwQUAAYACAAAACEA0OKpmeEAAAAN&#10;AQAADwAAAGRycy9kb3ducmV2LnhtbEyPzU7DMBCE70i8g7VI3KhDQtMoxKmqCpDgRumlNzfe/Ih4&#10;HcVukr49ywmOO/NpdqbYLrYXE46+c6TgcRWBQKqc6ahRcPx6fchA+KDJ6N4RKriih215e1Po3LiZ&#10;PnE6hEZwCPlcK2hDGHIpfdWi1X7lBiT2ajdaHfgcG2lGPXO47WUcRam0uiP+0OoB9y1W34eLVVDP&#10;+9PLcaY3uVtOH1l8nd4jUyt1f7fsnkEEXMIfDL/1uTqU3OnsLmS86BUkm2zNKBtxmmxAMJI9rVk6&#10;s5REaQqyLOT/FeUPAAAA//8DAFBLAQItABQABgAIAAAAIQC2gziS/gAAAOEBAAATAAAAAAAAAAAA&#10;AAAAAAAAAABbQ29udGVudF9UeXBlc10ueG1sUEsBAi0AFAAGAAgAAAAhADj9If/WAAAAlAEAAAsA&#10;AAAAAAAAAAAAAAAALwEAAF9yZWxzLy5yZWxzUEsBAi0AFAAGAAgAAAAhACab3ZEDAgAA3wMAAA4A&#10;AAAAAAAAAAAAAAAALgIAAGRycy9lMm9Eb2MueG1sUEsBAi0AFAAGAAgAAAAhANDiqZnhAAAADQEA&#10;AA8AAAAAAAAAAAAAAAAAXQQAAGRycy9kb3ducmV2LnhtbFBLBQYAAAAABAAEAPMAAABrBQAAAAA=&#10;" fillcolor="#3c7bbf" stroked="f">
                <w10:wrap anchorx="page" anchory="page"/>
              </v:rect>
            </w:pict>
          </mc:Fallback>
        </mc:AlternateContent>
      </w:r>
    </w:p>
    <w:p w14:paraId="1FB6BD95" w14:textId="77777777" w:rsidR="00EA34AE" w:rsidRDefault="00EA34AE" w:rsidP="00EA34AE">
      <w:pPr>
        <w:pStyle w:val="Textoindependiente"/>
        <w:rPr>
          <w:rFonts w:ascii="Times New Roman"/>
        </w:rPr>
      </w:pPr>
    </w:p>
    <w:p w14:paraId="4093B7DF" w14:textId="77777777" w:rsidR="00EA34AE" w:rsidRDefault="00EA34AE" w:rsidP="00EA34AE">
      <w:pPr>
        <w:pStyle w:val="Textoindependiente"/>
        <w:rPr>
          <w:rFonts w:ascii="Times New Roman"/>
        </w:rPr>
      </w:pPr>
    </w:p>
    <w:p w14:paraId="7E01CF6F" w14:textId="77777777" w:rsidR="00EA34AE" w:rsidRDefault="00EA34AE" w:rsidP="00EA34AE">
      <w:pPr>
        <w:pStyle w:val="Textoindependiente"/>
        <w:rPr>
          <w:rFonts w:ascii="Times New Roman"/>
        </w:rPr>
      </w:pPr>
    </w:p>
    <w:p w14:paraId="267FC4F8" w14:textId="77777777" w:rsidR="00EA34AE" w:rsidRDefault="00EA34AE" w:rsidP="00EA34AE">
      <w:pPr>
        <w:pStyle w:val="Textoindependiente"/>
        <w:rPr>
          <w:rFonts w:ascii="Times New Roman"/>
        </w:rPr>
      </w:pPr>
    </w:p>
    <w:p w14:paraId="0EB42A73" w14:textId="3F646AF5" w:rsidR="00EA34AE" w:rsidRDefault="00E32881" w:rsidP="00EA34AE">
      <w:pPr>
        <w:pStyle w:val="Textoindependiente"/>
        <w:rPr>
          <w:rFonts w:ascii="Times New Roman"/>
        </w:rPr>
      </w:pPr>
      <w:r w:rsidRPr="00E72D28">
        <w:rPr>
          <w:noProof/>
          <w:color w:val="74C65A"/>
        </w:rPr>
        <mc:AlternateContent>
          <mc:Choice Requires="wpg">
            <w:drawing>
              <wp:anchor distT="0" distB="0" distL="114300" distR="114300" simplePos="0" relativeHeight="251666432" behindDoc="1" locked="0" layoutInCell="1" allowOverlap="1" wp14:anchorId="562ECA8C" wp14:editId="62ABF3B6">
                <wp:simplePos x="0" y="0"/>
                <wp:positionH relativeFrom="page">
                  <wp:posOffset>0</wp:posOffset>
                </wp:positionH>
                <wp:positionV relativeFrom="page">
                  <wp:posOffset>1690063</wp:posOffset>
                </wp:positionV>
                <wp:extent cx="7772400" cy="2138045"/>
                <wp:effectExtent l="0" t="0" r="0" b="0"/>
                <wp:wrapNone/>
                <wp:docPr id="33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138045"/>
                          <a:chOff x="0" y="2664"/>
                          <a:chExt cx="12240" cy="3367"/>
                        </a:xfrm>
                      </wpg:grpSpPr>
                      <wps:wsp>
                        <wps:cNvPr id="331" name="Rectangle 336"/>
                        <wps:cNvSpPr>
                          <a:spLocks noChangeArrowheads="1"/>
                        </wps:cNvSpPr>
                        <wps:spPr bwMode="auto">
                          <a:xfrm>
                            <a:off x="0" y="2664"/>
                            <a:ext cx="3064"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335"/>
                        <wps:cNvSpPr>
                          <a:spLocks noChangeArrowheads="1"/>
                        </wps:cNvSpPr>
                        <wps:spPr bwMode="auto">
                          <a:xfrm>
                            <a:off x="3063" y="2664"/>
                            <a:ext cx="3064"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334"/>
                        <wps:cNvSpPr>
                          <a:spLocks noChangeArrowheads="1"/>
                        </wps:cNvSpPr>
                        <wps:spPr bwMode="auto">
                          <a:xfrm>
                            <a:off x="6126" y="2664"/>
                            <a:ext cx="3064"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333"/>
                        <wps:cNvSpPr>
                          <a:spLocks noChangeArrowheads="1"/>
                        </wps:cNvSpPr>
                        <wps:spPr bwMode="auto">
                          <a:xfrm>
                            <a:off x="9190" y="2664"/>
                            <a:ext cx="3050"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Rectangle 332"/>
                        <wps:cNvSpPr>
                          <a:spLocks noChangeArrowheads="1"/>
                        </wps:cNvSpPr>
                        <wps:spPr bwMode="auto">
                          <a:xfrm>
                            <a:off x="0" y="3061"/>
                            <a:ext cx="12235" cy="2970"/>
                          </a:xfrm>
                          <a:prstGeom prst="rect">
                            <a:avLst/>
                          </a:prstGeom>
                          <a:solidFill>
                            <a:srgbClr val="92C1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11EDE" id="Group 331" o:spid="_x0000_s1026" style="position:absolute;margin-left:0;margin-top:133.1pt;width:612pt;height:168.35pt;z-index:-251650048;mso-position-horizontal-relative:page;mso-position-vertical-relative:page" coordorigin=",2664" coordsize="1224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anUHgMAAPoOAAAOAAAAZHJzL2Uyb0RvYy54bWzsV21v2yAQ/j5p/wHxfXVsJ3Ft1anadK0m&#10;dVu1bj+A2PhFs4EBidP9+h1gJ+mbtLVqVE31Bws4OO6ee+COo+N126AVlarmLMX+wQgjyjKe16xM&#10;8Y/v5x8OMVKasJw0nNEU31CFj2fv3x11IqEBr3iTU4lACVNJJ1JcaS0Sz1NZRVuiDrigDIQFly3R&#10;0JWll0vSgfa28YLRaOp1XOZC8owqBaNnTohnVn9R0Ex/LQpFNWpSDLZp+5f2vzB/b3ZEklISUdVZ&#10;bwZ5ghUtqRlsulF1RjRBS1nfU9XWmeSKF/og463Hi6LOqPUBvPFHd7y5kHwprC9l0pViAxNAewen&#10;J6vNvqyuJKrzFIch4MNIC0Gy+6Iw9A08nSgTmHUhxbW4ks5HaF7y7KcCsXdXbvqlm4wW3Weeg0Ky&#10;1NzCsy5ka1SA42hto3CziQJda5TBYBRFwXgExmQgC/zwcDSeuDhlFQRzuy6YTseD4GO/2A9grVsa&#10;htPIiD2SuG2tqb1pxi9gnNqCqp4H6nVFBLWxUgauDaj+AOo34CJhZUMB2KkD1s4cUFUOUsT4vIJ5&#10;9ERK3lWU5GCYDQSYv7PAdBQE5C8x3mI1wByOAD2LcRjfxokkQip9QXmLTCPFEky34SOrS6UdpMMU&#10;E03Fmzo/r5vGdmS5mDcSrQgcuXAenZ6eu7WNqIgbjWL4+tAoN92G6ZaehhltjBu9bkszYkEwfrsA&#10;Lnh+AxhI7g42XETQqLj8jVEHhzrF6teSSIpR84kBjrE/NuzQtjOeRAF05K5ksSshLANVKdYYueZc&#10;u5tjKWRdVrCTbz1j/AT4XdQWGRMXZ1VvLHBsb2QLHiKbPTy3uAMReyGyAalCjMy53ZzNV8C3yRvf&#10;XuZyg1i7jLF7udk7eU98m/rB9PXxLXzj28vwDRLWfb6Fe0ymsR9DynjkfpsMhce+8ykUwlAvuST5&#10;lk/dy+GfKuLHirfJQ3wL9sg3RzbIqrYCJMmQTKHMDcE4WyHH0RD7oboearNnl29xMPehYOqZtVvl&#10;/VfVmX0YwAPLFqH9Y9C84Hb7tprbPllnfwAAAP//AwBQSwMEFAAGAAgAAAAhAL728+HfAAAACQEA&#10;AA8AAABkcnMvZG93bnJldi54bWxMj8FOwzAQRO9I/IO1SNyoEwMRhGyqqgJOFRItEuLmxtskaryO&#10;YjdJ/x73BMfZWc28KZaz7cRIg28dI6SLBARx5UzLNcLX7u3uCYQPmo3uHBPCmTwsy+urQufGTfxJ&#10;4zbUIoawzzVCE0KfS+mrhqz2C9cTR+/gBqtDlEMtzaCnGG47qZIkk1a3HBsa3dO6oeq4PVmE90lP&#10;q/v0ddwcD+vzz+7x43uTEuLtzbx6ARFoDn/PcMGP6FBGpr07sfGiQ4hDAoLKMgXiYiv1EE97hCxR&#10;zyDLQv5fUP4CAAD//wMAUEsBAi0AFAAGAAgAAAAhALaDOJL+AAAA4QEAABMAAAAAAAAAAAAAAAAA&#10;AAAAAFtDb250ZW50X1R5cGVzXS54bWxQSwECLQAUAAYACAAAACEAOP0h/9YAAACUAQAACwAAAAAA&#10;AAAAAAAAAAAvAQAAX3JlbHMvLnJlbHNQSwECLQAUAAYACAAAACEAdEGp1B4DAAD6DgAADgAAAAAA&#10;AAAAAAAAAAAuAgAAZHJzL2Uyb0RvYy54bWxQSwECLQAUAAYACAAAACEAvvbz4d8AAAAJAQAADwAA&#10;AAAAAAAAAAAAAAB4BQAAZHJzL2Rvd25yZXYueG1sUEsFBgAAAAAEAAQA8wAAAIQGAAAAAA==&#10;">
                <v:rect id="Rectangle 336" o:spid="_x0000_s1027" style="position:absolute;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VDCxQAAANwAAAAPAAAAZHJzL2Rvd25yZXYueG1sRI9Ba8JA&#10;FITvhf6H5RV6qxsVEomu0grS4s20KN6e2WcSzb4Nu1uN/94VCj0OM/MNM1v0phUXcr6xrGA4SEAQ&#10;l1Y3XCn4+V69TUD4gKyxtUwKbuRhMX9+mmGu7ZU3dClCJSKEfY4K6hC6XEpf1mTQD2xHHL2jdQZD&#10;lK6S2uE1wk0rR0mSSoMNx4UaO1rWVJ6LX6Ngn2zXPHLZR1Gln259TrPDaZcp9frSv09BBOrDf/iv&#10;/aUVjMdDeJyJR0DO7wAAAP//AwBQSwECLQAUAAYACAAAACEA2+H2y+4AAACFAQAAEwAAAAAAAAAA&#10;AAAAAAAAAAAAW0NvbnRlbnRfVHlwZXNdLnhtbFBLAQItABQABgAIAAAAIQBa9CxbvwAAABUBAAAL&#10;AAAAAAAAAAAAAAAAAB8BAABfcmVscy8ucmVsc1BLAQItABQABgAIAAAAIQBm5VDCxQAAANwAAAAP&#10;AAAAAAAAAAAAAAAAAAcCAABkcnMvZG93bnJldi54bWxQSwUGAAAAAAMAAwC3AAAA+QIAAAAA&#10;" fillcolor="#3c7bbf" stroked="f">
                  <v:fill opacity="52428f"/>
                </v:rect>
                <v:rect id="Rectangle 335" o:spid="_x0000_s1028" style="position:absolute;left:3063;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o43xQAAANwAAAAPAAAAZHJzL2Rvd25yZXYueG1sRI9Ba8JA&#10;FITvBf/D8oTe6iZKTYmuIoKQa9Me7O2RfSZps2/j7mqS/vpuodDjMDPfMNv9aDpxJ+dbywrSRQKC&#10;uLK65VrB+9vp6QWED8gaO8ukYCIP+93sYYu5tgO/0r0MtYgQ9jkqaELocyl91ZBBv7A9cfQu1hkM&#10;UbpaaodDhJtOLpNkLQ22HBca7OnYUPVV3oyC62di0qzPPrL6e1o/n9Pi6tAq9TgfDxsQgcbwH/5r&#10;F1rBarWE3zPxCMjdDwAAAP//AwBQSwECLQAUAAYACAAAACEA2+H2y+4AAACFAQAAEwAAAAAAAAAA&#10;AAAAAAAAAAAAW0NvbnRlbnRfVHlwZXNdLnhtbFBLAQItABQABgAIAAAAIQBa9CxbvwAAABUBAAAL&#10;AAAAAAAAAAAAAAAAAB8BAABfcmVscy8ucmVsc1BLAQItABQABgAIAAAAIQD9lo43xQAAANwAAAAP&#10;AAAAAAAAAAAAAAAAAAcCAABkcnMvZG93bnJldi54bWxQSwUGAAAAAAMAAwC3AAAA+QIAAAAA&#10;" fillcolor="#3c7bbf" stroked="f">
                  <v:fill opacity="39321f"/>
                </v:rect>
                <v:rect id="Rectangle 334" o:spid="_x0000_s1029" style="position:absolute;left:6126;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eWkxgAAANwAAAAPAAAAZHJzL2Rvd25yZXYueG1sRI9Ra8Iw&#10;FIXfB/6HcAXfZuo6ttIZRRwdItvD3H7AJbm2xeamJLF2/vpFGOzxcM75Dme5Hm0nBvKhdaxgMc9A&#10;EGtnWq4VfH9V9wWIEJENdo5JwQ8FWK8md0ssjbvwJw2HWIsE4VCigibGvpQy6IYshrnriZN3dN5i&#10;TNLX0ni8JLjt5EOWPUmLLaeFBnvaNqRPh7NVsN0/fug3X43X4lrE4XVXVM/6XanZdNy8gIg0xv/w&#10;X3tnFOR5Drcz6QjI1S8AAAD//wMAUEsBAi0AFAAGAAgAAAAhANvh9svuAAAAhQEAABMAAAAAAAAA&#10;AAAAAAAAAAAAAFtDb250ZW50X1R5cGVzXS54bWxQSwECLQAUAAYACAAAACEAWvQsW78AAAAVAQAA&#10;CwAAAAAAAAAAAAAAAAAfAQAAX3JlbHMvLnJlbHNQSwECLQAUAAYACAAAACEAa+3lpMYAAADcAAAA&#10;DwAAAAAAAAAAAAAAAAAHAgAAZHJzL2Rvd25yZXYueG1sUEsFBgAAAAADAAMAtwAAAPoCAAAAAA==&#10;" fillcolor="#3c7bbf" stroked="f">
                  <v:fill opacity="26214f"/>
                </v:rect>
                <v:rect id="Rectangle 333" o:spid="_x0000_s1030" style="position:absolute;left:9190;top:2664;width:305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TCxQAAANwAAAAPAAAAZHJzL2Rvd25yZXYueG1sRI9Pa8JA&#10;FMTvBb/D8gRvdaOWUqOrREGpvdU/4PGRfWaD2bchuybpt+8KhR6HmfkNs1z3thItNb50rGAyTkAQ&#10;506XXCg4n3avHyB8QNZYOSYFP+RhvRq8LDHVruNvao+hEBHCPkUFJoQ6ldLnhiz6sauJo3dzjcUQ&#10;ZVNI3WAX4baS0yR5lxZLjgsGa9oayu/Hh1XwZbL7/Hq79m57mGb1qd10l71RajTsswWIQH34D/+1&#10;P7WC2ewNnmfiEZCrXwAAAP//AwBQSwECLQAUAAYACAAAACEA2+H2y+4AAACFAQAAEwAAAAAAAAAA&#10;AAAAAAAAAAAAW0NvbnRlbnRfVHlwZXNdLnhtbFBLAQItABQABgAIAAAAIQBa9CxbvwAAABUBAAAL&#10;AAAAAAAAAAAAAAAAAB8BAABfcmVscy8ucmVsc1BLAQItABQABgAIAAAAIQBqMeTCxQAAANwAAAAP&#10;AAAAAAAAAAAAAAAAAAcCAABkcnMvZG93bnJldi54bWxQSwUGAAAAAAMAAwC3AAAA+QIAAAAA&#10;" fillcolor="#3c7bbf" stroked="f">
                  <v:fill opacity="13107f"/>
                </v:rect>
                <v:rect id="Rectangle 332" o:spid="_x0000_s1031" style="position:absolute;top:3061;width:12235;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mDxAAAANwAAAAPAAAAZHJzL2Rvd25yZXYueG1sRI9PawIx&#10;FMTvhX6H8Aq91WwrSlnNLtI/Inhyq9DjY/PcjW5eliTV9dsbQehxmJnfMPNysJ04kQ/GsYLXUQaC&#10;uHbacKNg+/P98g4iRGSNnWNScKEAZfH4MMdcuzNv6FTFRiQIhxwVtDH2uZShbsliGLmeOHl75y3G&#10;JH0jtcdzgttOvmXZVFo0nBZa7OmjpfpY/VkFO+uPcVtZ/r3I3dosN+bw+WWUen4aFjMQkYb4H763&#10;V1rBeDyB25l0BGRxBQAA//8DAFBLAQItABQABgAIAAAAIQDb4fbL7gAAAIUBAAATAAAAAAAAAAAA&#10;AAAAAAAAAABbQ29udGVudF9UeXBlc10ueG1sUEsBAi0AFAAGAAgAAAAhAFr0LFu/AAAAFQEAAAsA&#10;AAAAAAAAAAAAAAAAHwEAAF9yZWxzLy5yZWxzUEsBAi0AFAAGAAgAAAAhABwACYPEAAAA3AAAAA8A&#10;AAAAAAAAAAAAAAAABwIAAGRycy9kb3ducmV2LnhtbFBLBQYAAAAAAwADALcAAAD4AgAAAAA=&#10;" fillcolor="#92c140" stroked="f"/>
                <w10:wrap anchorx="page" anchory="page"/>
              </v:group>
            </w:pict>
          </mc:Fallback>
        </mc:AlternateContent>
      </w:r>
    </w:p>
    <w:p w14:paraId="30CD34C7" w14:textId="77777777" w:rsidR="00EA34AE" w:rsidRDefault="00EA34AE" w:rsidP="00EA34AE">
      <w:pPr>
        <w:pStyle w:val="Textoindependiente"/>
        <w:tabs>
          <w:tab w:val="left" w:pos="3345"/>
        </w:tabs>
        <w:rPr>
          <w:rFonts w:ascii="Times New Roman"/>
        </w:rPr>
      </w:pPr>
      <w:r>
        <w:rPr>
          <w:rFonts w:ascii="Times New Roman"/>
        </w:rPr>
        <w:tab/>
      </w:r>
    </w:p>
    <w:p w14:paraId="4B6E7635" w14:textId="77777777" w:rsidR="00EA34AE" w:rsidRDefault="00EA34AE" w:rsidP="00EA34AE">
      <w:pPr>
        <w:pStyle w:val="Textoindependiente"/>
        <w:rPr>
          <w:rFonts w:ascii="Times New Roman"/>
        </w:rPr>
      </w:pPr>
    </w:p>
    <w:p w14:paraId="1ED2361C" w14:textId="77777777" w:rsidR="00EA34AE" w:rsidRDefault="00EA34AE" w:rsidP="00E32881">
      <w:pPr>
        <w:pStyle w:val="Textoindependiente"/>
        <w:jc w:val="center"/>
        <w:rPr>
          <w:rFonts w:ascii="Times New Roman"/>
        </w:rPr>
      </w:pPr>
    </w:p>
    <w:p w14:paraId="017292CA" w14:textId="77777777" w:rsidR="00EA34AE" w:rsidRDefault="00EA34AE" w:rsidP="00EA34AE">
      <w:pPr>
        <w:pStyle w:val="Textoindependiente"/>
        <w:rPr>
          <w:rFonts w:ascii="Times New Roman"/>
        </w:rPr>
      </w:pPr>
    </w:p>
    <w:p w14:paraId="2375EEDB" w14:textId="77777777" w:rsidR="00EA34AE" w:rsidRDefault="00EA34AE" w:rsidP="00EA34AE">
      <w:pPr>
        <w:pStyle w:val="Textoindependiente"/>
        <w:rPr>
          <w:rFonts w:ascii="Times New Roman"/>
        </w:rPr>
      </w:pPr>
    </w:p>
    <w:p w14:paraId="384CD24E" w14:textId="0781BA32" w:rsidR="00EA34AE" w:rsidRPr="00EA34AE" w:rsidRDefault="00E72D28" w:rsidP="00E72D28">
      <w:pPr>
        <w:pStyle w:val="Ttulo1"/>
        <w:numPr>
          <w:ilvl w:val="0"/>
          <w:numId w:val="0"/>
        </w:numPr>
        <w:tabs>
          <w:tab w:val="center" w:pos="4400"/>
        </w:tabs>
        <w:spacing w:before="154" w:line="213" w:lineRule="auto"/>
        <w:rPr>
          <w:rFonts w:ascii="Verdana" w:hAnsi="Verdana"/>
          <w:sz w:val="48"/>
          <w:szCs w:val="48"/>
        </w:rPr>
      </w:pPr>
      <w:r>
        <w:rPr>
          <w:rFonts w:ascii="Verdana" w:hAnsi="Verdana"/>
          <w:color w:val="FFFFFF"/>
          <w:sz w:val="48"/>
          <w:szCs w:val="48"/>
        </w:rPr>
        <w:tab/>
      </w:r>
      <w:r w:rsidR="00E32881">
        <w:rPr>
          <w:rFonts w:ascii="Verdana" w:hAnsi="Verdana"/>
          <w:color w:val="FFFFFF"/>
          <w:sz w:val="48"/>
          <w:szCs w:val="48"/>
        </w:rPr>
        <w:t>P</w:t>
      </w:r>
      <w:r w:rsidR="00EA34AE" w:rsidRPr="00EA34AE">
        <w:rPr>
          <w:rFonts w:ascii="Verdana" w:hAnsi="Verdana"/>
          <w:color w:val="FFFFFF"/>
          <w:sz w:val="48"/>
          <w:szCs w:val="48"/>
        </w:rPr>
        <w:t>AUTA DE COTEJO</w:t>
      </w:r>
    </w:p>
    <w:p w14:paraId="762CBFF1" w14:textId="68B1FA98" w:rsidR="00EA34AE" w:rsidRDefault="003E5E81" w:rsidP="00EA34AE">
      <w:pPr>
        <w:spacing w:before="134"/>
        <w:ind w:right="807"/>
        <w:jc w:val="center"/>
        <w:rPr>
          <w:b/>
          <w:sz w:val="32"/>
        </w:rPr>
      </w:pPr>
      <w:r>
        <w:rPr>
          <w:b/>
          <w:color w:val="FFFFFF"/>
          <w:sz w:val="32"/>
        </w:rPr>
        <w:t xml:space="preserve">         </w:t>
      </w:r>
      <w:r w:rsidR="00EA34AE">
        <w:rPr>
          <w:b/>
          <w:color w:val="FFFFFF"/>
          <w:sz w:val="32"/>
        </w:rPr>
        <w:t>EDUCACIÓN RURAL</w:t>
      </w:r>
    </w:p>
    <w:p w14:paraId="2DCC76F0" w14:textId="77777777" w:rsidR="00EA34AE" w:rsidRDefault="00EA34AE" w:rsidP="00EA34AE">
      <w:pPr>
        <w:pStyle w:val="Textoindependiente"/>
        <w:rPr>
          <w:b/>
        </w:rPr>
      </w:pPr>
    </w:p>
    <w:p w14:paraId="17FBAEBB" w14:textId="298CCEBF" w:rsidR="00EA34AE" w:rsidRDefault="00EA34AE" w:rsidP="00EA34AE">
      <w:pPr>
        <w:pStyle w:val="Textoindependiente"/>
        <w:spacing w:before="7"/>
        <w:rPr>
          <w:b/>
          <w:sz w:val="26"/>
        </w:rPr>
      </w:pPr>
    </w:p>
    <w:p w14:paraId="2D6AF1BC" w14:textId="2508D9EC" w:rsidR="00EA34AE" w:rsidRDefault="00FB07CD" w:rsidP="00EA34AE">
      <w:pPr>
        <w:pStyle w:val="Textoindependiente"/>
        <w:spacing w:before="11"/>
        <w:rPr>
          <w:b/>
        </w:rPr>
      </w:pPr>
      <w:r>
        <w:rPr>
          <w:noProof/>
        </w:rPr>
        <mc:AlternateContent>
          <mc:Choice Requires="wpg">
            <w:drawing>
              <wp:anchor distT="0" distB="0" distL="0" distR="0" simplePos="0" relativeHeight="251668480" behindDoc="1" locked="0" layoutInCell="1" allowOverlap="1" wp14:anchorId="6B51B9F6" wp14:editId="2582A773">
                <wp:simplePos x="0" y="0"/>
                <wp:positionH relativeFrom="page">
                  <wp:posOffset>1405890</wp:posOffset>
                </wp:positionH>
                <wp:positionV relativeFrom="paragraph">
                  <wp:posOffset>1525905</wp:posOffset>
                </wp:positionV>
                <wp:extent cx="4901565" cy="4169410"/>
                <wp:effectExtent l="0" t="0" r="13335" b="2540"/>
                <wp:wrapTopAndBottom/>
                <wp:docPr id="322"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1565" cy="4169410"/>
                          <a:chOff x="2218" y="2623"/>
                          <a:chExt cx="7719" cy="7381"/>
                        </a:xfrm>
                      </wpg:grpSpPr>
                      <wps:wsp>
                        <wps:cNvPr id="323" name="Rectangle 329"/>
                        <wps:cNvSpPr>
                          <a:spLocks noChangeArrowheads="1"/>
                        </wps:cNvSpPr>
                        <wps:spPr bwMode="auto">
                          <a:xfrm>
                            <a:off x="2218" y="2623"/>
                            <a:ext cx="7719" cy="491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AutoShape 328"/>
                        <wps:cNvSpPr>
                          <a:spLocks/>
                        </wps:cNvSpPr>
                        <wps:spPr bwMode="auto">
                          <a:xfrm>
                            <a:off x="5599" y="3889"/>
                            <a:ext cx="957" cy="651"/>
                          </a:xfrm>
                          <a:custGeom>
                            <a:avLst/>
                            <a:gdLst>
                              <a:gd name="T0" fmla="+- 0 6463 5599"/>
                              <a:gd name="T1" fmla="*/ T0 w 957"/>
                              <a:gd name="T2" fmla="+- 0 3889 3889"/>
                              <a:gd name="T3" fmla="*/ 3889 h 651"/>
                              <a:gd name="T4" fmla="+- 0 5692 5599"/>
                              <a:gd name="T5" fmla="*/ T4 w 957"/>
                              <a:gd name="T6" fmla="+- 0 3889 3889"/>
                              <a:gd name="T7" fmla="*/ 3889 h 651"/>
                              <a:gd name="T8" fmla="+- 0 5656 5599"/>
                              <a:gd name="T9" fmla="*/ T8 w 957"/>
                              <a:gd name="T10" fmla="+- 0 3896 3889"/>
                              <a:gd name="T11" fmla="*/ 3896 h 651"/>
                              <a:gd name="T12" fmla="+- 0 5626 5599"/>
                              <a:gd name="T13" fmla="*/ T12 w 957"/>
                              <a:gd name="T14" fmla="+- 0 3915 3889"/>
                              <a:gd name="T15" fmla="*/ 3915 h 651"/>
                              <a:gd name="T16" fmla="+- 0 5606 5599"/>
                              <a:gd name="T17" fmla="*/ T16 w 957"/>
                              <a:gd name="T18" fmla="+- 0 3944 3889"/>
                              <a:gd name="T19" fmla="*/ 3944 h 651"/>
                              <a:gd name="T20" fmla="+- 0 5599 5599"/>
                              <a:gd name="T21" fmla="*/ T20 w 957"/>
                              <a:gd name="T22" fmla="+- 0 3979 3889"/>
                              <a:gd name="T23" fmla="*/ 3979 h 651"/>
                              <a:gd name="T24" fmla="+- 0 5599 5599"/>
                              <a:gd name="T25" fmla="*/ T24 w 957"/>
                              <a:gd name="T26" fmla="+- 0 4450 3889"/>
                              <a:gd name="T27" fmla="*/ 4450 h 651"/>
                              <a:gd name="T28" fmla="+- 0 5606 5599"/>
                              <a:gd name="T29" fmla="*/ T28 w 957"/>
                              <a:gd name="T30" fmla="+- 0 4485 3889"/>
                              <a:gd name="T31" fmla="*/ 4485 h 651"/>
                              <a:gd name="T32" fmla="+- 0 5626 5599"/>
                              <a:gd name="T33" fmla="*/ T32 w 957"/>
                              <a:gd name="T34" fmla="+- 0 4514 3889"/>
                              <a:gd name="T35" fmla="*/ 4514 h 651"/>
                              <a:gd name="T36" fmla="+- 0 5656 5599"/>
                              <a:gd name="T37" fmla="*/ T36 w 957"/>
                              <a:gd name="T38" fmla="+- 0 4533 3889"/>
                              <a:gd name="T39" fmla="*/ 4533 h 651"/>
                              <a:gd name="T40" fmla="+- 0 5692 5599"/>
                              <a:gd name="T41" fmla="*/ T40 w 957"/>
                              <a:gd name="T42" fmla="+- 0 4540 3889"/>
                              <a:gd name="T43" fmla="*/ 4540 h 651"/>
                              <a:gd name="T44" fmla="+- 0 6463 5599"/>
                              <a:gd name="T45" fmla="*/ T44 w 957"/>
                              <a:gd name="T46" fmla="+- 0 4540 3889"/>
                              <a:gd name="T47" fmla="*/ 4540 h 651"/>
                              <a:gd name="T48" fmla="+- 0 6499 5599"/>
                              <a:gd name="T49" fmla="*/ T48 w 957"/>
                              <a:gd name="T50" fmla="+- 0 4533 3889"/>
                              <a:gd name="T51" fmla="*/ 4533 h 651"/>
                              <a:gd name="T52" fmla="+- 0 6529 5599"/>
                              <a:gd name="T53" fmla="*/ T52 w 957"/>
                              <a:gd name="T54" fmla="+- 0 4514 3889"/>
                              <a:gd name="T55" fmla="*/ 4514 h 651"/>
                              <a:gd name="T56" fmla="+- 0 6541 5599"/>
                              <a:gd name="T57" fmla="*/ T56 w 957"/>
                              <a:gd name="T58" fmla="+- 0 4496 3889"/>
                              <a:gd name="T59" fmla="*/ 4496 h 651"/>
                              <a:gd name="T60" fmla="+- 0 5692 5599"/>
                              <a:gd name="T61" fmla="*/ T60 w 957"/>
                              <a:gd name="T62" fmla="+- 0 4496 3889"/>
                              <a:gd name="T63" fmla="*/ 4496 h 651"/>
                              <a:gd name="T64" fmla="+- 0 5673 5599"/>
                              <a:gd name="T65" fmla="*/ T64 w 957"/>
                              <a:gd name="T66" fmla="+- 0 4493 3889"/>
                              <a:gd name="T67" fmla="*/ 4493 h 651"/>
                              <a:gd name="T68" fmla="+- 0 5658 5599"/>
                              <a:gd name="T69" fmla="*/ T68 w 957"/>
                              <a:gd name="T70" fmla="+- 0 4483 3889"/>
                              <a:gd name="T71" fmla="*/ 4483 h 651"/>
                              <a:gd name="T72" fmla="+- 0 5648 5599"/>
                              <a:gd name="T73" fmla="*/ T72 w 957"/>
                              <a:gd name="T74" fmla="+- 0 4468 3889"/>
                              <a:gd name="T75" fmla="*/ 4468 h 651"/>
                              <a:gd name="T76" fmla="+- 0 5644 5599"/>
                              <a:gd name="T77" fmla="*/ T76 w 957"/>
                              <a:gd name="T78" fmla="+- 0 4450 3889"/>
                              <a:gd name="T79" fmla="*/ 4450 h 651"/>
                              <a:gd name="T80" fmla="+- 0 5644 5599"/>
                              <a:gd name="T81" fmla="*/ T80 w 957"/>
                              <a:gd name="T82" fmla="+- 0 3979 3889"/>
                              <a:gd name="T83" fmla="*/ 3979 h 651"/>
                              <a:gd name="T84" fmla="+- 0 5648 5599"/>
                              <a:gd name="T85" fmla="*/ T84 w 957"/>
                              <a:gd name="T86" fmla="+- 0 3961 3889"/>
                              <a:gd name="T87" fmla="*/ 3961 h 651"/>
                              <a:gd name="T88" fmla="+- 0 5658 5599"/>
                              <a:gd name="T89" fmla="*/ T88 w 957"/>
                              <a:gd name="T90" fmla="+- 0 3946 3889"/>
                              <a:gd name="T91" fmla="*/ 3946 h 651"/>
                              <a:gd name="T92" fmla="+- 0 5673 5599"/>
                              <a:gd name="T93" fmla="*/ T92 w 957"/>
                              <a:gd name="T94" fmla="+- 0 3936 3889"/>
                              <a:gd name="T95" fmla="*/ 3936 h 651"/>
                              <a:gd name="T96" fmla="+- 0 5692 5599"/>
                              <a:gd name="T97" fmla="*/ T96 w 957"/>
                              <a:gd name="T98" fmla="+- 0 3933 3889"/>
                              <a:gd name="T99" fmla="*/ 3933 h 651"/>
                              <a:gd name="T100" fmla="+- 0 6541 5599"/>
                              <a:gd name="T101" fmla="*/ T100 w 957"/>
                              <a:gd name="T102" fmla="+- 0 3933 3889"/>
                              <a:gd name="T103" fmla="*/ 3933 h 651"/>
                              <a:gd name="T104" fmla="+- 0 6529 5599"/>
                              <a:gd name="T105" fmla="*/ T104 w 957"/>
                              <a:gd name="T106" fmla="+- 0 3915 3889"/>
                              <a:gd name="T107" fmla="*/ 3915 h 651"/>
                              <a:gd name="T108" fmla="+- 0 6499 5599"/>
                              <a:gd name="T109" fmla="*/ T108 w 957"/>
                              <a:gd name="T110" fmla="+- 0 3896 3889"/>
                              <a:gd name="T111" fmla="*/ 3896 h 651"/>
                              <a:gd name="T112" fmla="+- 0 6463 5599"/>
                              <a:gd name="T113" fmla="*/ T112 w 957"/>
                              <a:gd name="T114" fmla="+- 0 3889 3889"/>
                              <a:gd name="T115" fmla="*/ 3889 h 651"/>
                              <a:gd name="T116" fmla="+- 0 6541 5599"/>
                              <a:gd name="T117" fmla="*/ T116 w 957"/>
                              <a:gd name="T118" fmla="+- 0 3933 3889"/>
                              <a:gd name="T119" fmla="*/ 3933 h 651"/>
                              <a:gd name="T120" fmla="+- 0 6463 5599"/>
                              <a:gd name="T121" fmla="*/ T120 w 957"/>
                              <a:gd name="T122" fmla="+- 0 3933 3889"/>
                              <a:gd name="T123" fmla="*/ 3933 h 651"/>
                              <a:gd name="T124" fmla="+- 0 6482 5599"/>
                              <a:gd name="T125" fmla="*/ T124 w 957"/>
                              <a:gd name="T126" fmla="+- 0 3936 3889"/>
                              <a:gd name="T127" fmla="*/ 3936 h 651"/>
                              <a:gd name="T128" fmla="+- 0 6497 5599"/>
                              <a:gd name="T129" fmla="*/ T128 w 957"/>
                              <a:gd name="T130" fmla="+- 0 3946 3889"/>
                              <a:gd name="T131" fmla="*/ 3946 h 651"/>
                              <a:gd name="T132" fmla="+- 0 6507 5599"/>
                              <a:gd name="T133" fmla="*/ T132 w 957"/>
                              <a:gd name="T134" fmla="+- 0 3961 3889"/>
                              <a:gd name="T135" fmla="*/ 3961 h 651"/>
                              <a:gd name="T136" fmla="+- 0 6511 5599"/>
                              <a:gd name="T137" fmla="*/ T136 w 957"/>
                              <a:gd name="T138" fmla="+- 0 3979 3889"/>
                              <a:gd name="T139" fmla="*/ 3979 h 651"/>
                              <a:gd name="T140" fmla="+- 0 6511 5599"/>
                              <a:gd name="T141" fmla="*/ T140 w 957"/>
                              <a:gd name="T142" fmla="+- 0 4450 3889"/>
                              <a:gd name="T143" fmla="*/ 4450 h 651"/>
                              <a:gd name="T144" fmla="+- 0 6507 5599"/>
                              <a:gd name="T145" fmla="*/ T144 w 957"/>
                              <a:gd name="T146" fmla="+- 0 4468 3889"/>
                              <a:gd name="T147" fmla="*/ 4468 h 651"/>
                              <a:gd name="T148" fmla="+- 0 6497 5599"/>
                              <a:gd name="T149" fmla="*/ T148 w 957"/>
                              <a:gd name="T150" fmla="+- 0 4483 3889"/>
                              <a:gd name="T151" fmla="*/ 4483 h 651"/>
                              <a:gd name="T152" fmla="+- 0 6482 5599"/>
                              <a:gd name="T153" fmla="*/ T152 w 957"/>
                              <a:gd name="T154" fmla="+- 0 4493 3889"/>
                              <a:gd name="T155" fmla="*/ 4493 h 651"/>
                              <a:gd name="T156" fmla="+- 0 6463 5599"/>
                              <a:gd name="T157" fmla="*/ T156 w 957"/>
                              <a:gd name="T158" fmla="+- 0 4496 3889"/>
                              <a:gd name="T159" fmla="*/ 4496 h 651"/>
                              <a:gd name="T160" fmla="+- 0 6541 5599"/>
                              <a:gd name="T161" fmla="*/ T160 w 957"/>
                              <a:gd name="T162" fmla="+- 0 4496 3889"/>
                              <a:gd name="T163" fmla="*/ 4496 h 651"/>
                              <a:gd name="T164" fmla="+- 0 6549 5599"/>
                              <a:gd name="T165" fmla="*/ T164 w 957"/>
                              <a:gd name="T166" fmla="+- 0 4485 3889"/>
                              <a:gd name="T167" fmla="*/ 4485 h 651"/>
                              <a:gd name="T168" fmla="+- 0 6556 5599"/>
                              <a:gd name="T169" fmla="*/ T168 w 957"/>
                              <a:gd name="T170" fmla="+- 0 4450 3889"/>
                              <a:gd name="T171" fmla="*/ 4450 h 651"/>
                              <a:gd name="T172" fmla="+- 0 6556 5599"/>
                              <a:gd name="T173" fmla="*/ T172 w 957"/>
                              <a:gd name="T174" fmla="+- 0 3979 3889"/>
                              <a:gd name="T175" fmla="*/ 3979 h 651"/>
                              <a:gd name="T176" fmla="+- 0 6549 5599"/>
                              <a:gd name="T177" fmla="*/ T176 w 957"/>
                              <a:gd name="T178" fmla="+- 0 3944 3889"/>
                              <a:gd name="T179" fmla="*/ 3944 h 651"/>
                              <a:gd name="T180" fmla="+- 0 6541 5599"/>
                              <a:gd name="T181" fmla="*/ T180 w 957"/>
                              <a:gd name="T182" fmla="+- 0 3933 3889"/>
                              <a:gd name="T183" fmla="*/ 3933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57" h="651">
                                <a:moveTo>
                                  <a:pt x="864" y="0"/>
                                </a:moveTo>
                                <a:lnTo>
                                  <a:pt x="93" y="0"/>
                                </a:lnTo>
                                <a:lnTo>
                                  <a:pt x="57" y="7"/>
                                </a:lnTo>
                                <a:lnTo>
                                  <a:pt x="27" y="26"/>
                                </a:lnTo>
                                <a:lnTo>
                                  <a:pt x="7" y="55"/>
                                </a:lnTo>
                                <a:lnTo>
                                  <a:pt x="0" y="90"/>
                                </a:lnTo>
                                <a:lnTo>
                                  <a:pt x="0" y="561"/>
                                </a:lnTo>
                                <a:lnTo>
                                  <a:pt x="7" y="596"/>
                                </a:lnTo>
                                <a:lnTo>
                                  <a:pt x="27" y="625"/>
                                </a:lnTo>
                                <a:lnTo>
                                  <a:pt x="57" y="644"/>
                                </a:lnTo>
                                <a:lnTo>
                                  <a:pt x="93" y="651"/>
                                </a:lnTo>
                                <a:lnTo>
                                  <a:pt x="864" y="651"/>
                                </a:lnTo>
                                <a:lnTo>
                                  <a:pt x="900" y="644"/>
                                </a:lnTo>
                                <a:lnTo>
                                  <a:pt x="930" y="625"/>
                                </a:lnTo>
                                <a:lnTo>
                                  <a:pt x="942" y="607"/>
                                </a:lnTo>
                                <a:lnTo>
                                  <a:pt x="93" y="607"/>
                                </a:lnTo>
                                <a:lnTo>
                                  <a:pt x="74" y="604"/>
                                </a:lnTo>
                                <a:lnTo>
                                  <a:pt x="59" y="594"/>
                                </a:lnTo>
                                <a:lnTo>
                                  <a:pt x="49" y="579"/>
                                </a:lnTo>
                                <a:lnTo>
                                  <a:pt x="45" y="561"/>
                                </a:lnTo>
                                <a:lnTo>
                                  <a:pt x="45" y="90"/>
                                </a:lnTo>
                                <a:lnTo>
                                  <a:pt x="49" y="72"/>
                                </a:lnTo>
                                <a:lnTo>
                                  <a:pt x="59" y="57"/>
                                </a:lnTo>
                                <a:lnTo>
                                  <a:pt x="74" y="47"/>
                                </a:lnTo>
                                <a:lnTo>
                                  <a:pt x="93" y="44"/>
                                </a:lnTo>
                                <a:lnTo>
                                  <a:pt x="942" y="44"/>
                                </a:lnTo>
                                <a:lnTo>
                                  <a:pt x="930" y="26"/>
                                </a:lnTo>
                                <a:lnTo>
                                  <a:pt x="900" y="7"/>
                                </a:lnTo>
                                <a:lnTo>
                                  <a:pt x="864" y="0"/>
                                </a:lnTo>
                                <a:close/>
                                <a:moveTo>
                                  <a:pt x="942" y="44"/>
                                </a:moveTo>
                                <a:lnTo>
                                  <a:pt x="864" y="44"/>
                                </a:lnTo>
                                <a:lnTo>
                                  <a:pt x="883" y="47"/>
                                </a:lnTo>
                                <a:lnTo>
                                  <a:pt x="898" y="57"/>
                                </a:lnTo>
                                <a:lnTo>
                                  <a:pt x="908" y="72"/>
                                </a:lnTo>
                                <a:lnTo>
                                  <a:pt x="912" y="90"/>
                                </a:lnTo>
                                <a:lnTo>
                                  <a:pt x="912" y="561"/>
                                </a:lnTo>
                                <a:lnTo>
                                  <a:pt x="908" y="579"/>
                                </a:lnTo>
                                <a:lnTo>
                                  <a:pt x="898" y="594"/>
                                </a:lnTo>
                                <a:lnTo>
                                  <a:pt x="883" y="604"/>
                                </a:lnTo>
                                <a:lnTo>
                                  <a:pt x="864" y="607"/>
                                </a:lnTo>
                                <a:lnTo>
                                  <a:pt x="942" y="607"/>
                                </a:lnTo>
                                <a:lnTo>
                                  <a:pt x="950" y="596"/>
                                </a:lnTo>
                                <a:lnTo>
                                  <a:pt x="957" y="561"/>
                                </a:lnTo>
                                <a:lnTo>
                                  <a:pt x="957" y="90"/>
                                </a:lnTo>
                                <a:lnTo>
                                  <a:pt x="950" y="55"/>
                                </a:lnTo>
                                <a:lnTo>
                                  <a:pt x="942"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5" name="Picture 3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19" y="4000"/>
                            <a:ext cx="15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6" name="AutoShape 326"/>
                        <wps:cNvSpPr>
                          <a:spLocks/>
                        </wps:cNvSpPr>
                        <wps:spPr bwMode="auto">
                          <a:xfrm>
                            <a:off x="5659" y="4010"/>
                            <a:ext cx="856" cy="508"/>
                          </a:xfrm>
                          <a:custGeom>
                            <a:avLst/>
                            <a:gdLst>
                              <a:gd name="T0" fmla="+- 0 5934 5660"/>
                              <a:gd name="T1" fmla="*/ T0 w 856"/>
                              <a:gd name="T2" fmla="+- 0 4152 4011"/>
                              <a:gd name="T3" fmla="*/ 4152 h 508"/>
                              <a:gd name="T4" fmla="+- 0 5794 5660"/>
                              <a:gd name="T5" fmla="*/ T4 w 856"/>
                              <a:gd name="T6" fmla="+- 0 4339 4011"/>
                              <a:gd name="T7" fmla="*/ 4339 h 508"/>
                              <a:gd name="T8" fmla="+- 0 5771 5660"/>
                              <a:gd name="T9" fmla="*/ T8 w 856"/>
                              <a:gd name="T10" fmla="+- 0 4370 4011"/>
                              <a:gd name="T11" fmla="*/ 4370 h 508"/>
                              <a:gd name="T12" fmla="+- 0 5660 5660"/>
                              <a:gd name="T13" fmla="*/ T12 w 856"/>
                              <a:gd name="T14" fmla="+- 0 4519 4011"/>
                              <a:gd name="T15" fmla="*/ 4519 h 508"/>
                              <a:gd name="T16" fmla="+- 0 6515 5660"/>
                              <a:gd name="T17" fmla="*/ T16 w 856"/>
                              <a:gd name="T18" fmla="+- 0 4519 4011"/>
                              <a:gd name="T19" fmla="*/ 4519 h 508"/>
                              <a:gd name="T20" fmla="+- 0 6379 5660"/>
                              <a:gd name="T21" fmla="*/ T20 w 856"/>
                              <a:gd name="T22" fmla="+- 0 4297 4011"/>
                              <a:gd name="T23" fmla="*/ 4297 h 508"/>
                              <a:gd name="T24" fmla="+- 0 6029 5660"/>
                              <a:gd name="T25" fmla="*/ T24 w 856"/>
                              <a:gd name="T26" fmla="+- 0 4297 4011"/>
                              <a:gd name="T27" fmla="*/ 4297 h 508"/>
                              <a:gd name="T28" fmla="+- 0 6024 5660"/>
                              <a:gd name="T29" fmla="*/ T28 w 856"/>
                              <a:gd name="T30" fmla="+- 0 4290 4011"/>
                              <a:gd name="T31" fmla="*/ 4290 h 508"/>
                              <a:gd name="T32" fmla="+- 0 5935 5660"/>
                              <a:gd name="T33" fmla="*/ T32 w 856"/>
                              <a:gd name="T34" fmla="+- 0 4152 4011"/>
                              <a:gd name="T35" fmla="*/ 4152 h 508"/>
                              <a:gd name="T36" fmla="+- 0 5934 5660"/>
                              <a:gd name="T37" fmla="*/ T36 w 856"/>
                              <a:gd name="T38" fmla="+- 0 4152 4011"/>
                              <a:gd name="T39" fmla="*/ 4152 h 508"/>
                              <a:gd name="T40" fmla="+- 0 5934 5660"/>
                              <a:gd name="T41" fmla="*/ T40 w 856"/>
                              <a:gd name="T42" fmla="+- 0 4152 4011"/>
                              <a:gd name="T43" fmla="*/ 4152 h 508"/>
                              <a:gd name="T44" fmla="+- 0 6203 5660"/>
                              <a:gd name="T45" fmla="*/ T44 w 856"/>
                              <a:gd name="T46" fmla="+- 0 4011 4011"/>
                              <a:gd name="T47" fmla="*/ 4011 h 508"/>
                              <a:gd name="T48" fmla="+- 0 6033 5660"/>
                              <a:gd name="T49" fmla="*/ T48 w 856"/>
                              <a:gd name="T50" fmla="+- 0 4290 4011"/>
                              <a:gd name="T51" fmla="*/ 4290 h 508"/>
                              <a:gd name="T52" fmla="+- 0 6029 5660"/>
                              <a:gd name="T53" fmla="*/ T52 w 856"/>
                              <a:gd name="T54" fmla="+- 0 4297 4011"/>
                              <a:gd name="T55" fmla="*/ 4297 h 508"/>
                              <a:gd name="T56" fmla="+- 0 6379 5660"/>
                              <a:gd name="T57" fmla="*/ T56 w 856"/>
                              <a:gd name="T58" fmla="+- 0 4297 4011"/>
                              <a:gd name="T59" fmla="*/ 4297 h 508"/>
                              <a:gd name="T60" fmla="+- 0 6347 5660"/>
                              <a:gd name="T61" fmla="*/ T60 w 856"/>
                              <a:gd name="T62" fmla="+- 0 4245 4011"/>
                              <a:gd name="T63" fmla="*/ 4245 h 508"/>
                              <a:gd name="T64" fmla="+- 0 6299 5660"/>
                              <a:gd name="T65" fmla="*/ T64 w 856"/>
                              <a:gd name="T66" fmla="+- 0 4167 4011"/>
                              <a:gd name="T67" fmla="*/ 4167 h 508"/>
                              <a:gd name="T68" fmla="+- 0 6203 5660"/>
                              <a:gd name="T69" fmla="*/ T68 w 856"/>
                              <a:gd name="T70" fmla="+- 0 4011 4011"/>
                              <a:gd name="T71" fmla="*/ 4011 h 508"/>
                              <a:gd name="T72" fmla="+- 0 6203 5660"/>
                              <a:gd name="T73" fmla="*/ T72 w 856"/>
                              <a:gd name="T74" fmla="+- 0 4011 4011"/>
                              <a:gd name="T75" fmla="*/ 4011 h 508"/>
                              <a:gd name="T76" fmla="+- 0 5934 5660"/>
                              <a:gd name="T77" fmla="*/ T76 w 856"/>
                              <a:gd name="T78" fmla="+- 0 4152 4011"/>
                              <a:gd name="T79" fmla="*/ 4152 h 508"/>
                              <a:gd name="T80" fmla="+- 0 5934 5660"/>
                              <a:gd name="T81" fmla="*/ T80 w 856"/>
                              <a:gd name="T82" fmla="+- 0 4152 4011"/>
                              <a:gd name="T83" fmla="*/ 4152 h 508"/>
                              <a:gd name="T84" fmla="+- 0 5935 5660"/>
                              <a:gd name="T85" fmla="*/ T84 w 856"/>
                              <a:gd name="T86" fmla="+- 0 4152 4011"/>
                              <a:gd name="T87" fmla="*/ 4152 h 508"/>
                              <a:gd name="T88" fmla="+- 0 5934 5660"/>
                              <a:gd name="T89" fmla="*/ T88 w 856"/>
                              <a:gd name="T90" fmla="+- 0 4152 4011"/>
                              <a:gd name="T91" fmla="*/ 4152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6" h="508">
                                <a:moveTo>
                                  <a:pt x="274" y="141"/>
                                </a:moveTo>
                                <a:lnTo>
                                  <a:pt x="134" y="328"/>
                                </a:lnTo>
                                <a:lnTo>
                                  <a:pt x="111" y="359"/>
                                </a:lnTo>
                                <a:lnTo>
                                  <a:pt x="0" y="508"/>
                                </a:lnTo>
                                <a:lnTo>
                                  <a:pt x="855" y="508"/>
                                </a:lnTo>
                                <a:lnTo>
                                  <a:pt x="719" y="286"/>
                                </a:lnTo>
                                <a:lnTo>
                                  <a:pt x="369" y="286"/>
                                </a:lnTo>
                                <a:lnTo>
                                  <a:pt x="364" y="279"/>
                                </a:lnTo>
                                <a:lnTo>
                                  <a:pt x="275" y="141"/>
                                </a:lnTo>
                                <a:lnTo>
                                  <a:pt x="274" y="141"/>
                                </a:lnTo>
                                <a:close/>
                                <a:moveTo>
                                  <a:pt x="543" y="0"/>
                                </a:moveTo>
                                <a:lnTo>
                                  <a:pt x="373" y="279"/>
                                </a:lnTo>
                                <a:lnTo>
                                  <a:pt x="369" y="286"/>
                                </a:lnTo>
                                <a:lnTo>
                                  <a:pt x="719" y="286"/>
                                </a:lnTo>
                                <a:lnTo>
                                  <a:pt x="687" y="234"/>
                                </a:lnTo>
                                <a:lnTo>
                                  <a:pt x="639" y="156"/>
                                </a:lnTo>
                                <a:lnTo>
                                  <a:pt x="543" y="0"/>
                                </a:lnTo>
                                <a:close/>
                                <a:moveTo>
                                  <a:pt x="274" y="141"/>
                                </a:moveTo>
                                <a:lnTo>
                                  <a:pt x="274" y="141"/>
                                </a:lnTo>
                                <a:lnTo>
                                  <a:pt x="275" y="141"/>
                                </a:lnTo>
                                <a:lnTo>
                                  <a:pt x="274"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7" name="Picture 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326" y="7648"/>
                            <a:ext cx="2946" cy="2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8" name="Text Box 324"/>
                        <wps:cNvSpPr txBox="1">
                          <a:spLocks noChangeArrowheads="1"/>
                        </wps:cNvSpPr>
                        <wps:spPr bwMode="auto">
                          <a:xfrm>
                            <a:off x="5032" y="4564"/>
                            <a:ext cx="211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5193E" w14:textId="4F5D3932" w:rsidR="004D6646" w:rsidRDefault="004D6646" w:rsidP="00EA34AE">
                              <w:pPr>
                                <w:rPr>
                                  <w:sz w:val="14"/>
                                </w:rPr>
                              </w:pPr>
                              <w:r>
                                <w:rPr>
                                  <w:color w:val="FFFFFF"/>
                                  <w:w w:val="120"/>
                                  <w:sz w:val="20"/>
                                </w:rPr>
                                <w:t>I</w:t>
                              </w:r>
                              <w:r>
                                <w:rPr>
                                  <w:color w:val="FFFFFF"/>
                                  <w:w w:val="120"/>
                                  <w:sz w:val="14"/>
                                </w:rPr>
                                <w:t>nsignia y</w:t>
                              </w:r>
                              <w:r>
                                <w:rPr>
                                  <w:color w:val="FFFFFF"/>
                                  <w:w w:val="120"/>
                                  <w:sz w:val="20"/>
                                </w:rPr>
                                <w:t>/</w:t>
                              </w:r>
                              <w:r>
                                <w:rPr>
                                  <w:color w:val="FFFFFF"/>
                                  <w:w w:val="120"/>
                                  <w:sz w:val="14"/>
                                </w:rPr>
                                <w:t xml:space="preserve">o </w:t>
                              </w:r>
                              <w:r>
                                <w:rPr>
                                  <w:color w:val="FFFFFF"/>
                                  <w:w w:val="120"/>
                                  <w:sz w:val="20"/>
                                </w:rPr>
                                <w:t>F</w:t>
                              </w:r>
                              <w:r>
                                <w:rPr>
                                  <w:color w:val="FFFFFF"/>
                                  <w:w w:val="120"/>
                                  <w:sz w:val="14"/>
                                </w:rPr>
                                <w:t>otografía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1B9F6" id="Group 323" o:spid="_x0000_s1028" style="position:absolute;left:0;text-align:left;margin-left:110.7pt;margin-top:120.15pt;width:385.95pt;height:328.3pt;z-index:-251648000;mso-wrap-distance-left:0;mso-wrap-distance-right:0;mso-position-horizontal-relative:page" coordorigin="2218,2623" coordsize="7719,7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fMc+Q8AAGZUAAAOAAAAZHJzL2Uyb0RvYy54bWzsXG2P47YR/l6g/0Hw&#10;xxbJmnqzZWQvSHNJECBtg0b9AVqvd23EtlzZe7vXX99nSNHmcGcs5XoJkOAOuPWLRtTDeThDDmfo&#10;L7582W2Td6vuuGn3txPz+XSSrPbL9n6zf7yd/Lv+9rP5JDmemv19s233q9vJ+9Vx8uWbP//pi+fD&#10;YpW263Z7v+oSNLI/Lp4Pt5P16XRY3Nwcl+vVrjl+3h5We1x8aLtdc8LH7vHmvmue0fpue5NOp+XN&#10;c9vdH7p2uToe8e1bd3Hyxrb/8LBanv758HBcnZLt7QTYTvZvZ//e0d+bN180i8euOaw3yx5G8wEo&#10;ds1mj4eem3rbnJrkqdu8amq3WXbtsX04fb5sdzftw8NmubJ9QG/MNOrNd137dLB9eVw8Px7OaoJq&#10;Iz19cLPLf7z7sUs297eTLE0nyb7ZgST73CRLM1LP8+FxAanvusNPhx8710e8/aFd/nzE5Zv4On1+&#10;dMLJ3fPf23s02DydWquel4duR02g48mLZeH9mYXVyylZ4su8mpqiLCbJEtdyU1a56XlarkEm3Zem&#10;BuMKl9PSgWwWy/U3/f2zmanczbNsbqgLN83CPdiC7cFRzzDmjhe1Hv8/tf60bg4ry9aRFHZWa+bV&#10;+i+Mxmb/uF1BtZVTrZX0ej06pSb79us15FZfdV37vF419wDm+kGI0bS7gT4cQcmglgVteV1fdJVX&#10;JmW6ahaH7nj6btXuEnpzO+kA35LYvPvheHJq9SLE6b79drPd4vtmsd0nz8CczqZTe8ex3W7u6Spd&#10;PHaPd19vu+RdA5v81v7rH8zEqOm3zXHt5OwlEmsWu80JLmO72d1O5lP6574mRX2zv7cip2azde9B&#10;/XZvR6lTlmP9rr1/D8V1rfMH8F94s267/06SZ/iC28nxP09Nt5ok2+/3UH5l8pych/2QF7MUH7rw&#10;yl14pdkv0dTt5DRJ3NuvT87hPB26zeMaTzJWKfv2K5jFw8aqksh0qHqwGJi/2QjN/QglQHYYY4TO&#10;Sa1swIG60Ow/ZCgWRQXbhOFm87k1gWbhh2JVzJzVlgU3Wtj2kxuIxL4ffHC19xiG9NXjfe+3avDy&#10;sNvCgf/1s2SalHmZJfaJdlBcxIwX+8tNUk+T54SeHcnAGQZNEdzkgvnSFIzbiaEpK7ROevwhLig4&#10;aKwoq1TEBZ93bqzOZVyll7FdVHFBl+emdFxwogxXUYq4QNm5sXou44KPDtvK5lUpKsyEyrdSosbg&#10;jMLmijKVoZmQgNqkCjhOQFaZQgYXMmClZHCchKKcKuBCFmpTKuA4C1mV5zK4kAYrJYIj5xSSCosT&#10;SU1DIupUMwPOQ1bNZDvANHwZI1ZKBseJIOOUwYVE1KliCynnIc+Lqai5NOTBSsngOBEqrZi8L32t&#10;U8UgMs5Dns/lMZeFPFgpEVzGiVANIguJqDPFIDLOQ14YecxlIQ9WSgbHicDqTTaILCSizhSDyDgP&#10;eZFlIq1ZyIOVEsHR1B0ahOZ985CIOlcMIuc85AUEpYkhD3mwUjI4ToQ6ZeUhETU8hDhp5ZwHHVzI&#10;wxVwnIgyV6w1D4moc8UgCs6DSium/4t56bQWnIiySGVXUoRE1IViEAXnQTWIIuRBN4iCE1EWuRH9&#10;HK15LlMrrEakteA85LkytxYhD1ZKHHMlJ0JdjpQhEXWpGETJeVDBlSEPV8BxIopyJq/hKEC8aK5U&#10;DKLkPOCxsispQx6slKw5TgT83FyktQyJqEvFIGacB/h+Gdws5MFKieBmnIiihCFKq99ZSEQ9Uwxi&#10;xnnIc/RC8nOzkAcrJYPjRABcLoMLiahnikHMOA/qxD8LedAn/jknQgWH3YRgzM0Vg5hzHtQl0zzk&#10;QV8yzTkRKq3zkIh6rhjEnPOQVaURaZ2HPFgpkdY5J0I1CAR7oeYUg6g4D1jjyjFEFfJgpURwFSdC&#10;dSVVSESN2Ex0whXnIauwfJEMogp5sFIyOE6E6oSrkIgajl8Gx3nAY2VXQtH32WtaKRGcwaZKL+ci&#10;aW3+MtOQihr3yfjMlHOhAjTTkIxrCDkd6vRvpiEfQKgYhplyQvQYcRoyciVInHJO1NWTmYakAKFi&#10;HWZ8iB2SciXGjoJsdfFpoihbDbMNJ8VuPEg2YkxIihWTx6HhpKjrKGNCUmqjxtq0bxwEA/o4pD3k&#10;MZYShdu6Dnm8bbSA29A2/CiEUcgNi5d1mHJSsCyQd59MGpKCvRTNUqKwGzqUPSH2f31XaHeMxBSE&#10;nBRYykxcHBgeeRst9DZR7K1OJIYF3/pMYqLouyymCkIefuM+xR9GAbg6DxsWgesTscliSzFyxGF4&#10;DI77NIScFHUZY1gYrq9jTBSHY5tUQcgDcdynIIxDcW37x/BYnMTkcZhHlqKyzKNxZAc0hJwUdRFt&#10;8tBS9FW0yTkpuqXwkBz3KQjjoFyLQQyPyklM1mEclqvehsflRgvMTRyZayGc4aE5iSkIOSm6x+bB&#10;OXKSmg45KWoEbEbG5yYK0PVZj0fouE9BODZGNyODdFPGlpLLmy+Gh+m4T0PISbH7oOLKIYrUsakq&#10;s1xyUspC2ZJEfjmYpLBJr1nKq2hd2Ww2UbiuepsoXtcR8oDdaBG7iUJ23WOzmP2Kx55xUjAOFZZn&#10;ofuqjRa2myhux4QrbzsbFrhbMZnlKHLXLYWH7kaL3c2r4F0JpEwUvYerL+Scz7nJZu1y5Uhivuz7&#10;fCXeITOMIg6XHD+0R6ppqLFoR2K0tkUXaAJSlNxUhLFUI2GbthwUxggnYaTekOQclKbFvhUvxomD&#10;eytu87mDrdMymMRd3caweN9RLCXHYKcFIrWOdd0YcVqtWfFxXaWlkxUf11Vax5A4lh9jwNCiwoqP&#10;6yrN8CR+zpYPDJi+q5glx4Chuc+2Pq6rNBGROOaPMa3TrGDFx3WVXDSJw7OOaZ38pRUf11VyXlZ8&#10;XFfJk5A4HMAYMLQtZ8XHdZU2ykgcW1xjWqetKys+rqu0mWTFx3XV7u6QPO3KjIFjN1vcDeO6a/c+&#10;7A1jndPZO2ELYRQk2hlwTxjZae+hzEgXZeNm+4SRTsqGsfaGkW7KeD9F0eCoTntPRcHZqBu8r6JY&#10;adwN/bim0GXcDf3Ipkhi1A0UIFgtjXRZxvssWmePeoL3WrTsHXeD7zRWoeNu8J0e6bqM910Ga7RR&#10;T/Dei5ZMo27w/otWMMENbibuVyhU6hdXzHaTBBWzd3QPSgObEy1s/Fuq9rP1W+vbCZU/0fe79t2q&#10;bq3EidY3c4oZwKct18PTLte3+1Cud2lezF/0rwfbWE+1Z8Ff9K9OiLaf8EBsV7l++qv+1Uk5ofMY&#10;8xf9qxPCdjhaQn7iWktOqMCouibVP6+6jqrHXmJP7lpjvR6QTbsq1uv0Ulnne+dfXS89RUNyFaUH&#10;oI/hx/ZyA72oaCeH2sPW+rXe+m4MiFEcZFu7rhSKxiFWILFz7aH9Oqs425fXmX91uutXb0Ps92ID&#10;I6l/JiLEa8h8B64rrdfG2U172P7Vwe9VOzSOeqKGxGj/FaodsDw/jK7j94Mytr3ltj2uoJ7Qk/R9&#10;iVFqrsY3PdCdOcV66M6ACucVthxoQF3vT0V5IYgNkEvl2CQ2MFK82NC4808dGsbnTgxYhddJOb1u&#10;PV7Fg6Y91gXQhiUpecB/2tmI5Aa8sZcbUrN/7HV37B3ZqwHlByvmPZo6bRR+nkNp6g0qnFkV/Mhi&#10;eapxDyrw0eLvuOr9sFku8L8/7oJ3r85lDB8Lwl2nJ6rgd0eLdqPa2DXdz0+Hz3AyB9xs7jbbzem9&#10;PWWEBQ2B2r/7cbOkMzD0ITzigWWhOzmD6/RYlM9bJ+Dl3F3gfrO052YuRzyOByy16ETA5atXpz54&#10;Kzf0kSG5224O/nAFve/7jEMH0SkhQW3uBNLbdvm0W+1P7khVt9qi++3+uN4cjjjpsFjt7lb3OADy&#10;/b1d2tARjiUdZrHe93jqVqclhnSzeMAJj/57jMDzBYv4ApLwjzq3UtiDPDDi/HzIwx8WMGSPdD4I&#10;uZd+jvRHi/yRlA85tSIakccLo6W3+P+bHczA/qsbV+HBDLtw/OgHM8p+NZHjGBpp9HIwY07FjKTr&#10;AjOXW494XYdu6xcczCiqDNVfJdIc9kGX0xQwg3PO3R7MoGdHMjw9nlPiCJj7gXlpClP2uSkrtE56&#10;/FcOZswqGRfs+9xYTSkMARffK8+zrBJxYfl/bsoKibh48qLAMS1RX1jBnhuzBzMEXFHVSJ7NpiIw&#10;djDDSonIopoRYlGEFpWMUB5cAsfzSCiolbXG6kWslAyOk4A4ppDBhSy4gxkSOM6CDi6kQQcXV4pk&#10;OEohGQEvFLF1IgK4qEwkT1EzIdkBqxKxUqLm4iKRKVVTCxbKa0RSxRaiChEdXMjDFXCciHKK54rg&#10;QiLcwQxBc1FxCB4rGwSrDbFSouai0hD4NnnM8coQWxgigYsMQnVvoUvS/VtUFaI6Xl4UYmtCJHCc&#10;B933hjzo4KKCEBUc7U1e3JwtBxHAUQDhpGzJogqOF4OQfkVasa4ImyvTKerQBYPgpSC2EkQCxx0T&#10;GaporQgxL121UjI4TkQ5RfpRBBcS4Q5mCODiGhDNIHgJCEmJ4OIKEM2V8AIQW/8hgeM8qK6EV3+Q&#10;N5TBcSJKzQnTxtplzNnSDwkc50EHF/JgpURwcd1HlqPKTBhztG99AWerPgRwcdFHmhfimOM1HyQl&#10;g+NElCkdBpLAhZ6ptgUfEjjOA475y9MXL/cgKRkcJ0K1Vl7sYWs9BHBxqYdmrbzSg6REcHGhh+ZK&#10;eJ2HLfOQwHEeVFfCijx0VxLVeKhOmJd42AoPCRznQXXCrL5DnyGi8g4VHK/usMUdAriotkMFx0o7&#10;roDjRACcPPELBzMkcLFBKHENO5hxBRwnQtdc6JnqORU/CeCwOxZOhqrm2MEMDg4bAp+KYrRqHp9y&#10;HplxpkU44vF6ZL75U1GMpnefYj5n/wZqaLAoIL2PzC/79PLI7PKnohiNJrkohrbNzzV1H5KxJkeX&#10;IGNN+0K04XVJE7k8UtqnzgwCELfvdZHg2TND5fwYGf2vptjtd5fTjuRok4XkziPIX/ev7sl9juO8&#10;3+av+lcnNac1L1q77Mv56/7Vyflt1BSH/1w//HX/6uSyvs5qWM71Nh1Iiaa0BAG+i/788/yre+5r&#10;PfvrPm3ympuCwji07bOCGjNZX1AxhHVs38fqsqR5GvhSjIxrOi/p9ATpyG10qiMn7u+whl5rVdPR&#10;a0nfun/1PH0sPtHNT2mwoR9/6pMNv6M0GIZ8nAaz+VLqCaXL/jBpMFuX8VulwfKMtlPhI2Y4uuey&#10;IT4NluKEtMvNpNnZgfjkzB8pEYZoxo2smrr+t/YFGVbrWIM8WHJ6wQXKpdJk/mv9mF4xpQ1fsJHj&#10;JH7EhqHpnTJl6a+flaSOUxbV5SJPL3cv9lcc7cika7/wJ+6w4nA/b4c37qft8Mb9rB3efMSftLM/&#10;wYgfs7QlEP0Pb9KvZYaf8T78edA3/wMAAP//AwBQSwMECgAAAAAAAAAhAFZmtTEeAQAAHgEAABQA&#10;AABkcnMvbWVkaWEvaW1hZ2UxLnBuZ4lQTkcNChoKAAAADUlIRFIAAAAUAAAAEwgGAAAAkIwttQAA&#10;AAZiS0dEAP8A/wD/oL2nkwAAAAlwSFlzAAAOxAAADsQBlSsOGwAAAL5JREFUOI21lDEOgkAUBYdt&#10;1MSWU1hpQaMH0Ii3Ey7iLSi00j2EJZXVs4GELEsU/E7yiy3+NLs7iSQizIATsO4MwK0zF+DV25QU&#10;zk6S12cekrbhfvewkFR8IQopmt2ecIqs5RwK8x9kLUdJJJJS4A6ksdsZwRNYOeBgIKNx7B2QGcha&#10;MnNhIqkGlkbC2gHeSAbgHVAZCitzofk7tPwpuf75l9valBNkpQZqM7aHXpEeJooXew7kwIZ4sa8M&#10;FPsNvPdxplXKMnsAAAAASUVORK5CYIJQSwMECgAAAAAAAAAhAIV0M1NqigAAaooAABQAAABkcnMv&#10;bWVkaWEvaW1hZ2UyLnBuZ4lQTkcNChoKAAAADUlIRFIAAAGJAAABOggGAAAA44OuZgAAAAZiS0dE&#10;AP8A/wD/oL2nkwAAAAlwSFlzAAAOxAAADsQBlSsOGwAAIABJREFUeJzsvXl8VOXZ//85s09mJrNn&#10;JwnZl8kiIDshgPuKICLugn1+7dNWxLbWtramtWq1tW592n7bClp3RFEUVyAbq4Bkm+wLScg2SyaT&#10;zL6d3x8DamnCuTkkZuG8Xy9eIeGauc9Mhvtz7vu+rs9F0TQNDg6OmYnXH5I4PAHV13/cAdXIWd+f&#10;+fuI268e+c84dShE8yUivlMlE5oLk1Xlc1LU+5bn6N6TiPiuyX5tHN8NFCcSHBxTF18gJHZ6AkqH&#10;5/Tk/h+TekA92s+/LQa+QEgy3teklglNG5Yl/vGm+XF/5cRi5sOJBAfHBBIIhoQOT1A54varSe7o&#10;R9wB9bd/7vWHpJP9GsYiLUZe/fhtuWviNNL2yb4WjomDEwkOjnMQCNICpzeg/HoSH2VS//rOfpQ7&#10;ercvKJvs1zCRKKQC21N35l2Xl6g8ONnXwjExcCLBMaMJhmi+yxuIHBllUj/9/X9t03z7jt7tC8on&#10;+zVMdaQivuOPd+VdU5Csqpzsa+EYfziR4JgWBIIhobF7eGFFveWmUIjmy6XCQYmQ5/YGQhEOd/jQ&#10;dbQ7fac3GDnZ134xIBHyXH+4I+/6uanqfZN9LRzjCycSHFMWY5d9wY7DPffXdtqXmoa9CTQN3mRf&#10;E8fYiAQ8z5O3G26cn675fLKvhWP84ESCY8rhC4TEf/+s7Q/vHOp5YLKvheP8EAl43t9vyF2zKFP7&#10;8WRfC8f4wIkEx5Sipc9R+Js3je+cGnSnTfa1zAR4FCCTCCCXCKCQCKCQhv8uP/P1zL+d9b1cKoBC&#10;IoSAT8Fs9+Kz6gG8Wt6JQJB5vhDwKf/vbs1dtyxb98F38BI5JhhOJDimDO9/2fv9Zz9s/kuIBn+y&#10;r2WqQFGATDzWJD7KJC/9RhDkEgEixHxQFDUu11LbZcdD/66FwxNgjOXzqEDJLTkbig36HeMyOMek&#10;wYkEx5Tg/S97v//Mrua/TfZ1TAQyMf8/J3Cp8JsJ/luTv2KUO3yZmA8eb3wm+fGgqWcEW16uxoib&#10;SCiCj9ycdedl+dFvfgeXxjFBcCLBMel8eLT3e09/0PyPyb6OsYg4PcmPNrF/+y7+7Lt9hVSACLEA&#10;/Ck0yY8HrX0OPLCtGnaXnzGWRyH0y7VZ91xZGPPqd3BpHBMAJxIck8ru430b/7Cz6aWJHIOiALVM&#10;BGWE8D+2akbbwjlbDGRiAQT8mTXJjwftA048sLUKNiezUFAU6J+vzrzv2rmxW7+DS+MYZziR4Jg0&#10;PjnRf/eT7zVuo2kQz8Kzo2QQ8imcNLvgC4SIx4pVS/DnewqQoJ2yLhfTjk6zC5u3VsE64iOK/8kN&#10;GT9YPT/u7xN8WRzjDCcSHJPC59UDt/9+R8OrJAIhEvBw5/JEbFiaCLHwm1KJinoz/vJJG/psHqIx&#10;NXIRnrk7H2mxXBH1eNFtceGBrdUwDXuJ4jdfm7b55kUJL0zwZXGMI/ySkpLJvgaOi4w9NaZbf7+j&#10;4TWS4rjkqAi8sLEQy3P1/7Xtk6SX4fp5sbA5/WjudTCO6/YFsbfWhPwkJaJV426OelGijBBiWbYO&#10;+xusRFlPR1oGr5aK+E7O62n6wIkEx3dKaZ1p3WPvNLxBkuaapI/Ai5sKEaMee0IX8HlYkqmFP0ij&#10;ptPOOL4vEMKeGhMyYuWYpYs4v4uf4YRCNFzeIGwOH/ptHkRGCIgyqxRSIYpydDjQaCHKejraartC&#10;yKf8nNfT9IDbbuL4zig3mtc8+nb99mCIZhSIRF0EXthUCK1CRPz8b+7vxl8/bSOK5fMoPHJzFi7L&#10;jyZ+/qkOTdNw+0JweALf/HEHMOIJYMTt/6+fOzzhf/v296FvTQfLsnX47focCAVkbigmuxebt1bh&#10;lNVNFL9xZXLJPSuSfkdRFDcJTWE4keD4TqhssNz46zeNO4IhWsAUm6CV4sVNhdBFis97nN3H+/D0&#10;+03/MdmNBUUBD1ybjjUL4897nImApml4/eFJfmSMSfzrn53592/93OEJIEjyws+DRZlaPHZr7n+c&#10;BZ0Ly4gXD2ytRqeZrBfRncsTn/jeZbMf4YRi6sKJBMeEc7DRet2v3qx7LxCkhUyx8RopXthUiCjl&#10;+QvEGcqNZvx2ez38BBYSALBpVTLuLk664MpkmqbhC4T+YxI/+47+vyb2s34+3pP8eDA/TY0nbjdA&#10;LCQrhB90+LBlWzXaB5xE8RuWzvrTD65MeYgTiqkJJxIcE8rhZuvVv3y97n1/kGbcN4pVS/DifYWI&#10;Vl74ofKxNht++Xod3L4gUfy6RQn40dWp8AdpOL3/vR3z9cQ+xh294/SWDqkwTTfmpqjw5B15kIrI&#10;hGLI6ceWbdVo7WdOKACAdYsSnv/xNalbOKGYenAiwTFhfNkyeMUvXq/b5QuEGJcFMaqwQMSMY9ZR&#10;/alh/OyVGgwTHKYCYTO8KXgjP2UoSFbi6TvzECFm3DEEAAy7/Hjw5Ro09Y4Qxa+eH/e3Ldel/4jH&#10;o8gLYDgmHC67iWNCONZmW/Xwa3Uf+gIhxlk/SinGC5sKEase30I3faQYS7K02N9ghcvLvKLg9OHc&#10;DAx5UXVyCMW5eogIDrPFQj5WGKJwomMIZoI6isaekUstI774xRna3dyKYurAiQTHuHOiY6j456/W&#10;7vYFQoyzvj5SjBc3FSJ+giqhVTIRlufqcajJSryi4Bgbk92Lr9ptKM6NIjrMFgt5WGnQo/qkHSY7&#10;s1A09zrm9Ns8s5dk6T7kcUIxJeBEgmNcqTo5VPTQv2s+9vpDjEUIWoUIL2wqRMIE1yvIJQKszIvC&#10;8TYbBh1kFhIcY2MZ9uFo2yCKc/WQEBxmiwQ8rDBEwdg9jP4h5ur41n5nwSmrO31plu4Dbutp8pnI&#10;MwkRAD+4VfxFQ22nfclPXqn5zO0LyphitfKwQCTqv7uCNocngIdfrUU1QdHddEUk4HnlEsHQ13+k&#10;giFF+KtNcdbP5ZLT/3b6e5lYYP/nnvbH3z5w6kGSsVJjZHju3gKoZGS1LB5fEL94vQ7H2mxE8cW5&#10;+h2P3pJ9m4DPY3YR5JgwJlIkngDwKMJCwTHDqeuyL3rw5ZrP3b4gozGSWibEC5sKkRzFqCXjjtcf&#10;xG/eqsfBJut3PjYJAj7lPzORKySCIYVUYPv2pP71xP7t76VC25m/i4U8MiOrMaBpmvrHFx1PvFbR&#10;9TBJfHJUBJ67l7zo0esP4ldvGHGkZZAofmm27oPfrs9ZLxLwyMyhOMYdTiQ4Lpj6U8PzH9xW/YXT&#10;G4xkilVGhAUiJZqdQPgCIXzVbsPCDC2rxwNAIBjCk+814fPqAdbPMRZ8HhUIT9zfumv/9h391xP7&#10;N5P/t38uFvLck31oS9M09dLek799pazz1yTxiboIPLexAHrC4kdfIITfvGXEgUYyoV6Uofn4sQ2G&#10;tRcqgBzs4ESC44Jo7BmZt2Vb9R6HJ6BkilVGCPHcxgKkxbBzYfUHQvj16cnlh1el4tals1g9DxD2&#10;KXrxk1bsONRDFM/nUf6ibN3O1Fh57Vh39HKJYEgq4jkne5IfL14p63zkX3s6HiOJjddI8fymAuIa&#10;F38ghN9ur0d5vYUofn6a+vPHbzPcJBHxyUq5OcaNiTy4XgWgDAB38DRDae4dueSBbdV7HZ6AiilW&#10;IRXguY2FSGdp0x0IhvDo2/XYf/ru82irDYFgCHNSVKwqpSmKwoJ0DSiKwomOIcZ4mga/Z9CdvmZB&#10;/F+vuiTm32kx8ppZuojmaJWkSy0XmWQSwbBQwPONVz/pqUBhsqpCIuS5j7XZLmeKHXEHUNlgwdJs&#10;HRRS5joKPo9CUY4Op6xudJiYK7N7Bj2pxu7hxcW5+h1C7oziO4UTCQ5WtPY5Ch7YVr13xBNQM8XK&#10;JQI8t7EAGXEKVmMFgiGUbG9AxVl3nTWddgw6/FiQoQGPpVBcMlsFZYQQh5uZ98hDNPildaZbopXi&#10;7vQ4RdV5DzgNyUtSHpCJ+cNfttquZIp1eAKoqDdjSZYOkRGMDizg8Sgszdahz+ZBG4GFR5/NM7vm&#10;pH1ZsUG/QyjgcWlq3xGcSHCcN239jrwHtlXvHXYHGA8GZGI+nr23AFnxjMcVoxII0njsnQaUGc2j&#10;/ntT7wi6zC4szdKx7iWdkxCJBK0UBxqtYNp9pQFqf6P1RpmYP2JIVB5iNeA0w5CoPKyKEFoONw9e&#10;wxTr9AZRXm/B4kwtlOchFAN2L1r7mC08BuzepKqOoeJig34Hd5j93cCJBMd50THgzN28rXqf3eXX&#10;M8VGiPl49p4C5MxiJxDBEI0n3m3A3trRBeLrazK50HBqGEU5egj5ZG6lZ5MaI0dGnAIV9RYik70v&#10;W21XBoO0cE6KqnQmbTGNRXZC5FGdQtR3sMl6PVOsyxtEWZ0ZCzM0ROmxPIrCkkwtBh0+NBE0jzIN&#10;e2d91WZbVWzQ7xAL+dxh9gTDiQQHMZ1mV9bmrdWlNqc/iilWKuLjmXvyYUhkPM8elWCIxpPvNeLz&#10;ahNRfM+gByfah1CUoyN2Kz2bWboIFCYrUW40Exn1VXfaiwYd/pgFGZpPLobq4Mx4xfEYlaTzQKPl&#10;RuDcbWfdviBK68xYkK6BRs4sFBRFYVGGFsOuABp6mL2eLCO++KOttiuKDfodEiGfrIEFBys4keAg&#10;otviyrj/paqyQYcvhilWKuLjj3flIT+J8Tx7VEIhGk+934RPT5xfiqpp2IvDzYNYlq0jNqE7mxiV&#10;BAsytKioN8PjZ/7oNvWOzOu2uDOXZGl38XkUmeXsNCY9Vl4Vp5G27W+wrKYZhMLjD6G0zox5qWpo&#10;FczpsRRFYWGGBk5vEMbuYcZ4q8MXe6Rl8KriXP27XNbTxMGJBAcjp6zutPtfqiqzOnyxTLESIQ9/&#10;vCsfhbPZC8QfP2jGx1/1s3q8zelHxek9cZLD09HQKkRYmq3DgUayvs0dJqehoWdkflGObufFkHmT&#10;FiOvSdJHNFY2WNYw9Sn3+kPYV2vG3BQVUR0FRVGYn6Ymbkdrc/ijDzVbr12eo38vQswn8yXnOC84&#10;keA4J72D7pT7X6oqM4/4GNu3iQQ8PHVnHuakMCY8jUooROPPH7bgw2N9rB5/BocnEL6DTVMTbXWM&#10;hjJCiBUGPY60DGLIyTzv9wy60060D61Ynqt772LYJ58dLTOmRMtqK+ota5j6lfsCIeyrNaFwtgpR&#10;BHUUFEVhbooKIRqoPsksFENOv/5Ak+WGohz9TplYQOZLzkEMJxIcY9Jn8yTf/1JVmWnYy1i1JhLw&#10;8NQdeZiXxk4gaJrGc7tb8P6XvawefzZuXxB7a0woSFIimmWPCplYgFV5YatryzBzxqVp2DvrUPPg&#10;tctydO9HiAUz/q42SS9rzIhVnCg3mm9mEgp/kMa+WjPyk5REPUMoisKcFDX4PApftTPXsQy7Atr9&#10;DdYbl2Xr3pdLBDPXnGsS4ESCY1QGhjyJ92+tKusf8iYxxQr5FJ68Iw/z0zWsxqJpGi983Ir3DpMJ&#10;RJI+ooEku8oXCGFPrQmZcQoksLQilwj5WJUXhYaeEfTZmBcINqc/qrLBctOSTO1HCqmQzMluGjNL&#10;F9GcFR95rMxovpmpf3kgSGNfrQmGxEji3iGFySpIhDwiU8ARd0BT2WC5aUmWdpdCKmRWFg4iOJHg&#10;+C9Mdm/C/VuryvpsntlMsUI+hcdvM7D2UqJpGn/5pA3vENpjFOfqdzx3b+FlUhHfdazNdhlTfDBE&#10;Y2+tCQnaCNZ+UUIBDyvzotBpcqLTzHw+OuIOqEtrzevnpam/0MhF428QNcVI0Epbc2dFHi4zmtcF&#10;Q+fuYx4IhVcUOQkKxGvIhCIvSQmZmI8vW5mFwuEJqCrqLWuWZOk+jIwQkrkIcpwTTiQ4/gPzsDd+&#10;89aqsp5BTypTrIBP4fcbcrE4S8dqLJqm8bfP2vH2gVNE8UU5up0l63M2CPi8QH6S8oBeIeo91Gy9&#10;linLhqaBinoz1DIhshLY1WzweRSW5+phGfahmaDoy+0LyvfWmDYUJCsro5WSblaDTiPiNNKO/CTl&#10;/jKjeV2AoZ95MESjtM6MjFg5ZhH2EjEkKqEirIx3eoPKcqP55sWZ2t1KmXBq2v1OIziR4Pgay4g3&#10;dvPWqtJTVnc6UyyfR+GxW3OxNJu9QPzjiw68UUk2fy7N0u767frc9ULBN9lDmfGKr2ZHyeorGyw3&#10;Me2JA8Ch5kEI+RTyk5Ss/J54FIUlWVp4/CHUdTGnaPoCIcneGtOGzHjF8QSttO28B5xmxKglnYXJ&#10;qvJSo3mdP0ifM5UpGKJRajQjLUZO3FMkOyESOoWIyObd5QsqyozmdYsyNB+rZKJzV2NynBN+SUlJ&#10;IQB2+YbnZqJEIhGAAABXQDOODDp80Zu3Vpd2WdyZTLF8HoWS9TlYnst4LDAmL+09iVfLu4hiF2Vq&#10;dz+2IXedaBS/nuQoWX3urMjDFfWWNUx3sABwvH0ITm8Ql6aqWRsDXpqmgVhAtk8eCNHCfXWm9bN0&#10;Ec0p0TLjeQ84zYhWSbrnpqj3lRnN65j6m4dooMxoRnKUjLi3SGa8AjEqCQ40MrvHun1BeWmd+Zb5&#10;6ZrPLoZtv4mCX1JS8hMAX0zAc0+USFwBgA+AbBObgxGbwxe1eWtVaafZlc0Uy6OA39ySg5UGxqLr&#10;Mdm27yReLu0kil2Qrvn08dsMa87l0xOvkbbPSVHvK683ryXpq23sHsaA3YtFGVrwWPo95ScpoVeI&#10;cKjZyth6MUSDX15vXquWiway4hXHWA04jdArxT2Xpqq/KA0LxTl/H+GtQMt5nRmlx8oRp5Fif4OF&#10;8b33+EOy0lrT+kvT1F9oFeKJuBme8fBLSkquwPQSiVwAdnAiMS4MOf26Lduq93aYXAamWB4FPHJz&#10;Ni7Lj2Y93r/LOvHS3pNEsZemqb944va81WIhs5FblFJ8alGmdvf+Bstqly/IaDfb2udA24ATy7J1&#10;EPDZCUVmvAKzo2SobLCAwO6JOtRkvU7Ip3z5ScoDM93vSRcp7pufrvmszGhex9TvnKaBynoz4jQS&#10;4l4jZ7apKhssjKaM3kBIuq/WvH5uimqfPlI8PjnWFxGcSFzE2F1+7ZZt1XvbBpz5TLEUBfxqbTau&#10;KGQvEK9XdOEfX3QQxc5NUe178va8GyUicl8etVxkKsrR7TzUNHjdiDvAmI/bZXGhrtuOomwdRAJ2&#10;xoDJUTLkzopERb0FAQK/p+PtQ6tcvqBiXqp6z0xpTjQWWoWof2GG9uNyo/lmjz90zmUCDaCywYIo&#10;pZjYUj4lWobZUTKU1zMLhS8QkuyrNa0vnK0qj1JKyDIlOABwInHRMuL2q7dsq97T0u8oZIqlKODh&#10;m7Jw9SWMtk1j8tb+bvzts3ai2Etmq8qeujPvOjZ+PAqpcGiFIWr7sTbb5SQ+U302D4622lCUo4NE&#10;xM4YMF4jxZwUNcrrzfAFmD/uxu7hRQN2b9KiDO1uHo+a0YkdarnItChTu7ui3rLGTbDC299ohUYu&#10;QlY8mVAkR8mQHitHudHMuJrzB2nxvlrz+vwk5f4YlYTsQIzj3L4rHDOTEXdA9eDLNZ839zkuIYl/&#10;6MZMXDOHvUBsP3gK//cpWXJPQZKykq1AnEGrEPW/sKmwOD9JuZ8kvql3BD/6VxUG7OzdNHJnReIv&#10;910CrYLMBuSTr/rv+c1bxne8/nMf7s4EkqNkDS9uKlweFSkmuoN/Zlczdhwiv9lfkqXDk7fnEa0G&#10;3b6g/Kev1Hx6vM22kniAixxOJC4yHJ6A8ievVH/W2DMyjyT+pzdk4Lp5jL5+Y/Lu4R68+HErUawh&#10;MfLg03flXSsV8ZnblDGgkAqGnrk7/8pFGZqPSeI7zS787z9OoIugWG4sUqJl+Ov3LiEuEqtssKx+&#10;6NWaj13eALuWfdOIWbqIlhfvK1weo5IQZSw8v7sVb+0nLy9ZkKHBU3fmQSxkntI8/lDEQ6/W7v6y&#10;ZfAK4gEuYrjtposIlzeg+OkrNZ/WnxpZSBL/4PXpWL2A0ddvTN4/0oNnP2ohis2dFXn4mbvzr5JJ&#10;xs+gTcDn+VcY9O/0DLrT2geceUzxTm8Qe2tNmJuiho7AsXQ0FFIhVhiicKzNhkEHs99Tn80z+1ib&#10;7fKiHP3OmW53rZAKbUU5up0HGi03jLiZ294ebbVByKdQkEzmKBynkSI/SYkyo5nxfCgYogVlRvMt&#10;GbHyr2bpIsg+pBcpnEhcJLi8QflPX6n9tK57eDFJ/OZr07B2YQLr8XYd7cWfdpH938uOVxx95p6C&#10;K+USAXOF2nnC41GhomzdzmFXQNfQMzKfKd7rD/s9GRKViFWz2wmKEIf9nmo67TDZmTtsWkZ8cQeb&#10;rDcsydbumoj3YCohlwjsy3P07x1ssl5P0v72ePsQeBSIredj1BIUJqtQStA4KhiiBaVG8y2pYevz&#10;JrJXcPHBicRFgNsXlD30as3HNZ32ZSTxP7o6FbcsZjR+HZPdx/vw9PvNRLGZcYrjf743/4qJNGSj&#10;KIpemKH5JESDV33Svpwp3h8M+z2lRsuIq4HPRizkYVVeFFr6HDhlZU7Qsrv8unKjee3CDO0nM91K&#10;QiYRDBcb9DsONw9ea3f5GUv2T3QMIRikMSdFRVQAGa2SYG6KGmVG5kSCEA1+mdF8c7Je1pAcJasn&#10;fxUXD5xIzHA8vmDEw6/VflTVYS8mif/BlSnYsDSR9XifnOjHH3aS3ZSlx8qrnr234PLIiIl3Sz1t&#10;PV2qkAiGjrQMXsUUHwzRKDOaEaOSIC2WLHf/bAR8HlYa9OgZdKN9gPmYxekNKvfVmdbPTVXv1SnE&#10;F9ZUY4oTIRY4ig36HV+2DF5F0g63utMOjz+EeYSV8nqlGJemqlFKIBQ0DV5FvWVtglbakhItryN/&#10;FRcHnEjMYLz+oPTh1+s+/Kp9iCiT438un407ihidwcfks6oBPPFeI2POOgCkxshqnttYuEr5HTt1&#10;5s6KPBKnlnQcbLLewNRVjabDuftyiQC5s9gZA/J4FIqydbC7/Ggk6N3s8Ydke2pMt+UlKg/GqMkO&#10;eacrUhHfucIQ9c7RVtuVJOnKdV3DcHiCmJ9OJhS6SDHmp2tQZjTDy9CKlqbBq6y33BSnkXSkxchr&#10;yF/FzIcTiRmK1x+S/PL1ug+OtdkuJ4m/77LZuKuYvUDsqRnA4zsaiAQiJVpW9/zGglUqmYjZgGcC&#10;SIuVV6fFyKsqGyxrmHogAMCXLYMIhWhcMptsu+NszvRuJu205g/S4r21pg2p0bKaxBm+Vy4R8V0r&#10;Dfrtx9uGLrOO+OKY4utPDcPm9GNhuobod6FViLAwQ4tyI3PPchqgKhssq6OU4u6MOMUJ8lcxs+FE&#10;YgbiC4TEv36z7r0jLTbGbRUA2LgyGfesSGY9XmmdCY+900hiTYEkfUTDCxsLV6rlk+vMmaiPaCpI&#10;UlaW15vXMjmWAuHJfcjlxwLCyelsznRaU0gEONLCvHg6k30To5KcTIuVV5/3gNMIsZDvXmGI2n6i&#10;Y2iFedjLmC3R2DMCy4gPizO0RL8LtVyERZlaVNRb4PYFmcKp/Y3WGzUXic8WCZxIzDD8gZDoN28Z&#10;dxxsGryOJP6u5UnYuCqZ1cQHAOVGM0q2NyBIoBCJuoimFzYVrtAopoYjZ4xa0jk/XfNZRb1lDZNt&#10;BBCenE5Z3ViSqQWfpTFg7qxIxKklONhkZVx10TR4lQ2WmxQSwVDurMgjrAacJoiFPM9Kg3579Ul7&#10;kcnuZTwUa+51oN/mwZIsHXgEn12VTIQlWWGhcHkZhQKHmqzXRUoFgzmzIr8kewUzF04kZhD+QEj0&#10;m7frtx9otN5AEn/7skT8z+WzWQtEZYMFv3mrnkggErTSlhfuKyzWTTEnTp1C3Lc0S7drf6PlRqc3&#10;qGSKbx9woql3BEXZOgj47GpR02LlSIuRo7LBQvTeHWkZvCoUovmXzFaVzWRjQJGA511hiNpu7B5e&#10;3D/kSWaKb+13osfqDgsFgWgrI4RYlq1DZb0FTgKhONIyeHWEiO8wJCoPEb2AGQonEjOEQDAk/O32&#10;+rcqGyw3kcTfumQWfnBlCmuBONhoxa/fMhJNcvEaaduL9xUWT1UHTqVMaC026HccaRm8miQl85TV&#10;jaoOO4py9EQVvqORqI9AQZIS5fXM+fwAUH3SvtzuCugWpGs+ncnGgEIBz7fCoH+n4dTIgl6bJ4Up&#10;vn3AiS6LC8uyyYRCIRWiKFePA40WjLgDjPFHW21XCPmUvyBZVUn2CmYenEjMAAJBWvC7dxreKDNa&#10;biaJv2VxAn54dSprgTjUZMUjb9YRuZ7GqiUdL9xXWDzVnTflEsHwyjz99hMdQyssBAeoJrsXh1us&#10;WJatR4SYnTFgjFqC+ekalBstjNk3ANDQMzK/x+pOX5Kl/XAmGwOerpTf0dTrmNsz6E5jij9pcqF9&#10;wImiHB3RNqBcIsDyHD0ONlkxTCAUx9uHVlEACpOVFTN5JTcWnEhMc4Ihmv/4uw2v7qs1ryeJX7sw&#10;Hvdfk8ZaIL5sGcSv3jAS3f3GqCSdL95XWDxdHDclIr7rsvyot+pPDS/ss3lmM8XbHH5UNliwOFML&#10;hVTIakydQoylWTrsbyTbAmkfcOY19Y7MK8rW7RTwv2nlOtMQ8HmBYoN+R1u/o6CboFtil8WF5j4H&#10;inL0RP1BZBIBig16HG4ehN3F/Dae6BgqDoRo4ZwUVenFJhScSExjgiGa/8S7jS9/UWO6nSR+9fw4&#10;bLkunbVAHGuz4eHX6ojssKOU4u4XNhUWx6qlJ1kNNkkIBTzfSkPU2x0mp6HL4spiih9xB1BaZ8b8&#10;dA3UcjIH2LNRyoQoNuhxpIVswjpldadXddiLi3L074mFPPbWtVMcPo8KLs/Rv3vS5Mwl6Zp4yupG&#10;Y88winP1ROdFEeKwUHzZMgibk/l9r+m0L/P4Q7LTvUDIXsQMgBOJaUooRPOe2tm09bOqgbtI4q+f&#10;F4ufXJ/Bul3niY4h/PzVWiKB0EeKe17cVFgcr5WSNZCYYgj4VGB5rv5d07A3sbWPud+G2xc2Biyc&#10;rUKUkp0xoFwiwMo8Pb5qH4J1hNkY0GQg8pJWAAAgAElEQVT3Jh5pGbx6Wbbu/Qgx38Fq0GkAn0cF&#10;i3J0O09Z3RkdJidj98SeQQ+M3cNYnquHkEAopCI+VhiicLSVzJCxrmt4scMTVM1PV392sQgFJxLT&#10;kFCI5j39QdM/P/6q/16S+GvnxuBnN2ayFoiqk0N46N81RPvmWoWo74VNhcUJuggyf/ApCo9HhZZm&#10;aXe5fEGFsXt4EVO8LxDCnpoBZMUrEK8lswo/G4kobAxYf2oYfTbmBcKgwxdT2WC5aXGm9sOJ9L6a&#10;bHg8KrQ0W/d+n82TStJFsc/mQU2nHcW5eggJekxIRHysNOhxvI1MoOtPDS+0Of1RC9M1n8zkJIIz&#10;cCIxzQiFaN4zHzb/7aNj/feRxF99SQweWp3JOq+/ptOOn/27lrFaFQC0clH/C5sKVyTqI8jc/aY4&#10;FEXh0jT1F0IBz3e8fWgVU3wgRGNfnQlJ+gjMjmIsuxgVkYCHlYYodJjCWTtMjLgDmrI687oF6ZrP&#10;JrtAcSI5LRQfDNjJVncDQ15UnRxCca6eqBmRWBheUZzoGIJ5mNm5t7Fn5FLLiC9+cYZ290wXCk4k&#10;phE0TVPPftTyfx8c7fs+SfwVBdH4xZos1gJR12XHT16pIalShVomND2/qXBFUpSskdVgUxSKolCQ&#10;rKrUyEUDh5ut1wI455sZooEyoxk6hQiZhC04z0bAp7A8Vw/TsBetfcw7SS5fULGn1rQh3L+ZrPvb&#10;dIRHUfSSTO2Hgw5fbFOvYy5TvMnuxVdtNhQb9BALmTPQxMKwIWP1STKL9+Zex5x+m2f2kizdh7wZ&#10;LBQTKRKXAygHwDzDnB8XpUjQNE09v7v1+Z1Hen9IEr8qLwq/WptNlOkxGvWnhvGTl2vgIhAIlUxo&#10;fmFj4crZ0TPXajkrXnEsUR/RuL/RcmOIBuOMc6DJCrGAh/wkxvq8UeHxKCzJ1MLtC8LYzdxiwhcI&#10;SffWmjZkxSuOxmum51kQCRRF0YsytB+T9gexjPhwtDUsFBICoRAJeFhhiEJd9zD6h5i3/Fr7nQU9&#10;VnfakizdrpmaljxRInEJgBcBJAPYDWA8VfaiEwmapqm/fNL25x2HejaTxK8w6PHrdTmsBaKxZwQP&#10;vlxDlJKpjBBan99YsDIlZuZbLKdEy4zZ8ZFHy+vNa4MhmjHn9VibDR5fkNje+mxOb3dBKODheDvz&#10;kUMgSIv21ppunem9Ec70B3F6g5Ek50VWhw9HWgZRnKuHRMQsFEJBeEVRf2qE6GyofcCZ12VxZS/L&#10;1r0/E4ViIkQiG0ApAA2AOQB0AIj6DBNyUYkETdPU3z5rf/rtA6ceJIlfnqPDo7fksLaMaOodwZZt&#10;1XB4mIuMFFKB7bmNhavSYi8ea+UErbT1khRVabnRstYXCDG2rqvrGoZ52IeFGVpWiQOnt7ugkYtw&#10;uJm5F1GIBr/caL5ZpxD1ZcYrvjrvAacJFEVhfpr6c3+QFtd02pcyxdscfhxqtmJ5Dlnxo4DPwwqD&#10;Hk29DvQMMjeNOmly5bYNOPOLcnQ7+TxqvHdPJpXxFolIAHsBfLut2XwApwCMl/XuRSMSNE1T//ii&#10;44k3KrsfIolfmq3Db9fnEGV0jEZrnwNbtlVjhEAg5BLB0HMbCy67GC2Vo5WS7kUZmo8r6y03uX1B&#10;xo5EzX0OnDQ5sTSbrCJ4NLLiFUjUR2B/o4XRbZcGqANN1uvFAp4nP0l5gNWA0wCKojA3RbWPtOPg&#10;kNOPg01WFOXoIBMzOsRDwOeh2KBHa58D3QTdBbssrqyW3pE5RTn69wR8ivk/0TRhPEWCAvAagKJR&#10;/u1KhFcT49Ft66IQCZqmqZf2nvzdq+VdvySJX5ypxWO35rIWiLZ+Bx7YVk1kUyCXCOzP3ltweVa8&#10;4jirwWYAGrnItCxb9/6BJuv1Dk9AzRTfaXbB2D2Mohwd699RSrQM2fGRKK83E3lmHWuzXeb1ByPm&#10;par3ztSc/jMdB/k8KkjSXMvu8mN/gxXLcnSQS5iFgs+jUJyrR4fJiU4zc7bZKas7vbFneP7yHP17&#10;M6UifjxF4gEAY22JCBAWilcAXGiF6EUhEi+Xdj76cmnnb0hiF2Zo8PvbDESpfqPRMeDE5m3VRNW+&#10;EWL+yJ/vKbgiOyHyKKvBZhCREULbijz99qOttitJWnD22Tw43m5DUQ7ZIepoJGiluCRFhXKjhaiw&#10;sbZreIl52JewKFO7eyZn4BQmqyokQp6bpMnWiDuAygYLlmbroJCSCcXyHB1OWd3oMDG3oe0Z9KQa&#10;u4cXF+fqdwhngFCMl0joAXwA4Fy+BCqE02H3XeBYM14kXinrfOSlvSd/RxI7P02Nx2/LY+1G2ml2&#10;YfPWaiJbAqmI7/jzPflX5iYqD7MabAYSIRY4LsuPeqv6pL3INOydxRRvGfbhYJMVy7LJtjxGI1op&#10;wcIMDfaTNdFBc59jTseA07A0W/fBTNsv/zZ5ScoDMjF/+MtW25VMsQ5PABX1ZizJ0iEygtl3i8ej&#10;sDRbhz6bB20E/cr7bJ7ZNSfty4oN+h1CAY+5Qm8KM14i8VsAxQRxcwD8CwDzuzw2M1okXqvoevif&#10;X3Q8ThI7N1WNP9xhIMoBH40uswubX6oisiOQivjOP92df3VekvIgq8FmMGIh37MqP+otUtfSIacf&#10;5UYLFmVooCSYoEZDIxdhWbYOB5qsREkGnWZXtrF7eFFRjv696T5pnQtDovKwKkJoOdw8eA1TrNMb&#10;RHl92KCR5PdwRigG7GT1KwN2b1JVx1BxsUG/QyTgMRdeTFHGQyRiAbyO8JYSE6LTcZ9dwHgzViTe&#10;3N/9079/1v4USeycFBWeuiOPKKVvNLotLmzeWgUrgUBIhDzXH+/Kv/Zi9tRnQsjn+Vca9NtJPYYc&#10;ngD21ZowN1UNrYKd31NkhBAr8vQ42mojWgn22Twpx9ttlxXl6HdKhHzmk9hpSnZC5FGdQtR3sMl6&#10;PVOsyxtEWZ0ZCzM0UMmYDRp5VLh+ZdDhQ1Mvs1CYhr2zvmqzrSo26HeIhfxpacY4HiLxJIDF5xE/&#10;B8DLAJgrhEZnRorE2we6t/zfp23PkMQWJCvx9J35kLIUiB6rG5u3VsNM4FMjFvLcT92Rd/2cFHUZ&#10;q8EuIvg8KrgsR7fT5vBHN/WOzGOK9/hD2FtjQl6SEjEqxmzaUYkQC7AqLwo1J+0wEdhJWIZ98Qeb&#10;rNcty9Z9IBMLRlgNOg3IjFccj1FJOg80Wm4EQ5W82xdEaZ0ZC9I10BA4+VIUhUUZWgy7AmjoYX4L&#10;LSO++KOttiuKDfod01GcL1QkKABvAjifWyEBwimxbPe1Z5xI7Dh06scvftz2HElsXqISf7wrn3Wj&#10;mz6bB/e/VEU0oYgEPM9Td+TdMC9NvZfVYBchPIqiF2VqdgdCtLCm076MKd4fpLGnxoT0WDlm6SJY&#10;jSkW8rEqP4o4p3/I6deXGy1rF2VodisjhIOsBp0GpMfKq+I00rb9DZbVNINQePwh7Ks14dI0spUd&#10;RVFYmKGB00tWEW91+GKPtAxeVZyrf1ci4jOnSU0hLlQkUgH8jMXjBgC8z3LMGSUSO4/0/O9zH7X+&#10;hSQ2d1Yk/nR3PmQEqXuj0T/kweatVegfIhII7xO3G1bPT9dMhGXLjIaiKMxNVe+TifkjJIeowRCN&#10;0joz4jRSpMYwll2MipAfrhLutrjQYWKegxyegGpfrWn9vDTNHq1CNKX6jo8naTHymkR9RFNlg+Um&#10;msY5szu8gRD21ZoxN0UFfSSZUMxPU8MXoFHbZWeMtzn80Yeardcuz9G/N53s3S9UJFYCuIXF43gA&#10;/sZyzBkjEruO9v7PM7taiN6H7AQFnrmngCi3ezQG7OEVBInNgJBP+R6/zbBmYYb2U1aDcQAADInK&#10;QzFKcdfBJuv1THeyNA1U1FugjBAiJyGS1Xh8HoWiHD1sDj+aepm3QTz+kGxPzcBteUnKA9OleyAb&#10;UqJlxpRoWW1FvWUNk++WLxBeUYR7gzBvAYZvCFQI0UD1SWahGHL69QebrNcX5eh2TpftvgsVidsx&#10;evEcE1oAfwTApipxRojER8f6Nj39QfM/SWIz4xT48z0FRDndo2Ee9uL+l6rRSyAQAj7l//2G3JsX&#10;Z+l2sxqM4z9Ij1NUpcXIayrqzYwTFAAcbh4EjwqfO7EpgONRFBZlahAI0ajpZJ60/EFavKfGtCE9&#10;Vl41SxfRct4DThOS9LLGjFjFiXKj+Wam34M/SGNfrRn5hGdFpwv6wKPCzbmYsLv8uv0N1huXZeve&#10;l0sEzL+kSeZCReInANJZPI6H8HYTmwrsaS8Sn5zov/up95teAsPdJQBkxMrx3MYC1j2ULSNebN5a&#10;hVMEtgJ8HhV47NbcW5Zm63axGoxjVJL0EY2GROXB8nrL2kCQZjwZPdExhGF3APPTNKyNAeemqhEh&#10;4uNoq40xPhiiBaV15lviNNL21Bh57XkPOE2YpYtozoqPPFZmNN8cDNHnvOMKBGnsqzXBkBiJWDVZ&#10;E6nC2SqIBTwca2N+z0fcAU1lg+WmJVnaXVO9YdSFisT3EHZ6ZcOrANgscae1SHxWNXDHE+81vkLT&#10;zAKRFiPHsxsLiIp9RmPQ4cPmrdXoshAJRLBkfc6ty3P1O1kNxnFO4jTSjkvTNF9U1FvWev0hxhPq&#10;hlMj6B30YEkWO2NAADAkKhGjFONgk5XRhpmmwauot6xRRgitOQmRX7IacBqQoJW25s6KPFxmNK9j&#10;cvINhMIripwEBeI1ZEKRn6SETMzHlwTi7PAEVBX1ljVLsnQfRk7hBIILFYl5CBv4sWELADYFJtNW&#10;JPbUDGx4fEfDq0wHaEDYp+e5jYVQydgJhM3hw+atVUR+MzwKoUdvyblthSFqB6vBOIjQRYp7F2dq&#10;PzzQYL3R6Q0yHjy0DTjR0udAUY6OtatvepwCaTFyVNSbGY0BAeBw8+A1PAp0QbKyYqb6PcVppB35&#10;Scr9ZUbzOqaV3ZmkgozzyD4zJCqhihDicDPzvO/0BpXlRvPNizO1u5UyIbPN7yRwoSIxCwBjwcoo&#10;tCF8JsGGaSkS+2pNt/zunYY3QgQCkRwVgec3FkJNkLM9GkNOHx7YVk2U5cKjEPr1uuw7VuVHv81q&#10;MI7zQiUTWZbn6t873Gy9ZtgV0DLFd1vdqD5pRxFhG87RSNJHwJCoRHm9BYEgs1Kc6BhaMeIJqOen&#10;aT6fqa05Y9SSzsJkVXmp0bzOH6TPmcoUDNEoNZqRFiNHop5MKLITIqFTiHCwiXned/mCijKjed2i&#10;DM3HKtnUa0HL7lP3DWz3Ly8qe+kyo3ktqUAk6SPw3L3sBcLu8uOBbdVoJ/CXoSjQv1ybffdl+dFv&#10;shqMgxUxKknn/913ybKMWDnR/4PqTjvuf6kKNoLq+LGYm6rG8xsLiG1Adhzquf/xdxtfCQRD7Jay&#10;04C8JOWBZ+8puJzk8DgQpPHIm0aUGcnn8BsujcMv1mSBZEE26PBF//ilqrLWfkc+8QDfERRN0wcA&#10;NCPcZtR5+o8DQCuA6tNfxzIFiwRgw/mLzSMAxvInogDEAcgDYEC4aVEkAMXpcWIA/ALAtNg3ray3&#10;rP71W8Z3mA7KAGCWTooXNhVCx9KmYdjlx5Zt1Wgm8JWhKNC/WJN179WXxLzCajCOC8bhCSgffq12&#10;V/VJO1GGYIJWimfvLWBdnQ0AJ01O/OTlGqJiSgBYnKn96He35twinoaVwqQ09YzM3fJy9RcjbmbL&#10;dz6PwiM3Z+OyfEbT36/5rGoAT7zbQLTdFykVDD5779Tq00LRNG1HeBIeCzeASgD/BrATwNl7GG8A&#10;2HCe4xYA+HY3Mx6AZQDuBLAa4RTZ83n8lORAo+X6R940vhsIMre6TNCGBYKkiGc0RtwBbNlWTZQf&#10;DwAP35S56dq5sVtZDcYxbnj9Qemjb9e/faCR2WcIAPSRYvz5nnwkR8lYj9k/5MGDL1ejmyChAQAK&#10;kpUVf7gj74bpkK7JlpY+R+GWbdV77C4/4xYgjwJ+uTYLVxbGED//3loTHnungagPiFwiGPrzPflT&#10;xo6fomnaCYDUD8CBsA3HrwCcWXfl4fwm7O0A1p/+uwDhPhT34z+72TExC2FrjynLoSbrNb96o26n&#10;nyDlMU4jwQubChFNULwzGg5PAA++XI2GU2QC8bMbM/6/Gy6N+werwTjGnUAwJPzDzqaXPqsauJMk&#10;XhkhxB/vykM2y6I7IJzY8NNXaohWnUDY4uKZu/OvVMtFJtaDTnHaB5yGB7ZW7SXpDUJRwM9XZ+La&#10;ubHEz19uNOPRt+uJhEIm5g//6e78qwyJykPEA0wQ/JKSkt+AzMEVCLu4zgVwD8KHzw0ATAAuAZBF&#10;8PgQwhXaltPxHwK4F4DyPK7ZC+BhgDGrb9I40jJ45S9fr/uARCBi1WGBYLuF4PQE8NNXalBPKBAP&#10;Xp/+w9Xz4//OajCOCYHHo0JLs3QfODwBdf2pkQVM8V5/CHtqTMhOiEQcYWrm2UhFYb+nui47Bghs&#10;WgYdvpjKBsvqpdm6XTN1RaGWi0yLMrW7K+ota9y+oIIpfn+jFRq5CFnxjKEAgOQoGdJj5Sg3Mmea&#10;+YO0eF+teX1+knL/ZFfD80tKSh7F+Z8pyBBeDWQA+BRAI8I1E0y8CuCfAL6PcDFd0nmOC4TPSIi8&#10;jiaDY622y37xet0upowJAIhWivHCpksQq2YnEC5vAD/7dy3qCAzGAGDztWn3r12Y8H+sBuOYUCiK&#10;ohekaz7j8ajQiY6hFUzxZ4q9kqNkrLeeRAIeVuVFoW3ASbT1NOwOaMvqzOsWpGs+UclEFlaDTnFU&#10;MpFlSZZ2V2W95SaSNOVDTVZESgXImUW2qkvURSArPhJlRuYWtIEgLdpXa1pvSIw8FKuWniQaYALg&#10;l5SUEHVAG4M8hG05XkR4lXEuy/ARALcivOrYDvLVy9kcQfgcZMrxVbttxc9fq/3IFwgx3t5FRYrx&#10;4n2FrO8E3b4gHvp3LWoIjMUA4EdXpz54y+JZz7MajOM7gaIoFM5WlasihJYjLYNXg6EiP0QDZUYz&#10;opRiZMSR3c2ejYDPQ3GuHv1DHrT1M2fEubzByH215lsvma0q1UeKe1kNOsVRRggHl2XrPtjfYF3t&#10;8ARUTPFHWgYRIeLDkEi2IZKglSI3gVAoQrRwX615fXa84mi8VtpG9grGF35JSclPcH5W32eTBGAV&#10;gB8jbPg31ibdbQhnUX2Ocx+UM/E6gPILePyEUHVyqOihf9d+TFJNq1OI8MJ9lyBey04gPL4gfv5q&#10;LaoIDMUA4H+vSv3ZrUtn/ZnVYBzfOdkJkUcTtNKW/Y3WG5kKL2mEtz2kIj7yCCeps+HxKCzN0sHh&#10;CRBtW3r9oYg9NaYN2QmRX8ZppB2sBp3iKKRCW1GObueBRssNJFlPR1ttEPIpFCQzagoAIE4jRV6S&#10;EmVGM2PtSjBEC8qM5lsyYuVfTYa/Fr+kpOQmAPEX+DzxAC5HeBtpA/671/WfEF5tvA72Fdpn+CHC&#10;ZxpThppO+9Kf/bv2E48/xLju18pFeGFTIeveAV5/EA+/Xoev2snsXv6/K1J+cfuyxKdZDcYxaaTG&#10;yGsz4xTHKxosa5jsI4DwJOUPhDA3RcXa72lBugY8HkVkUnd6K+TW2dEyY5Je1njeA04D5BKBfXmO&#10;/r2DTdbrh93MhY/H24fAo8IeTiTEqiUoSFahzGiGn0AoSo3mW1Jj5DVJ+ogmslcwPvBLSkqWIZxS&#10;eqHEAIhCuL/EBnxzzrEP4cPp/0HYEPBCMAK4kO2xcae2y774p6/UfOr2BRkbAahlQjy/qRBJLPeQ&#10;vf4QfvF6HZGBGADcd9nsX9+1POkJVoNxTDqzdBEthbNV5RX1lrW+QIjx4Kqm0w6rw4eFGVrwWApF&#10;4WwVVBFCHGlhtpQI0eCX1ZnXRSnFp6ZSXv94IpMIhosN+h2Hmwevtbv8Oqb4Ex1DCAZpzCEU62iV&#10;BHNS1CitMzEKRYgGv8xovjlZL2tIjpLVk7+KC4NfUlKSBOCqcXq+LAC7ED6UvgnAIQDXAZAgbP3B&#10;9hziDH8DUHaBzzFu1HcPL/jJKzWfk2RCqGRCvLCxELOj2QmELxDCI2/W4csWMoHYuDK55J4VyY+x&#10;GoxjyhCtknQtSNd8WlFvXkOyUm3qdaDT7MKSLB34LI0BsxMikaCVYn+jFTRDFg4NUPsbrTdGiPiO&#10;qZCuORFEiAWOYoN+x5ctg1eRpMdWd9rh8YcwL1VNJBRRSjHmpWlQZjTDFwidM/a0EePaBK20JSVa&#10;Xkf+KtjDLykpqUb4vIBx342Q5QivGtQAfoCwz9ItANaNw3P/CN/UZ0wqjT0j8x58ueYLkgwIZYQQ&#10;z28sQArLrmP+QAi/ftOIQwSGYQBwd3HS7zeuTC6ZqQZtFxtahah/abbug4NN1utJDlJPmlxoPDWM&#10;ohw9hCyNAVNj5MiMU6CiwUKU13+01XaFPxASz01R7ZuJnzupiO9cYYh652ir7cpBh4+xiq6uaxgO&#10;TxDz08mEQhcpxvz0sFB4/cxCUVlvuSlOI+lIi5FPeFExv6SkJIDwgfLt4/SccoTPHvIRPqQOAPg9&#10;wumyF8L7mCKpr029I3O2bKveQ/IfNlIqwPMbC5EWy14gfvN2PQ40khlE3lGU+IfvXTb7kZlqzHax&#10;oowQDhYb9DuOtAxeNeT065niewY9+Kp9CEU5OoiF7Pqhz9JFoHC2ChX1FsY7XACo6bQvszp8sQsz&#10;tJ/wZuDnTyLiu1Ya9NuPtw1dZh3xxTHF158ahs3px8J0sr4gWoUICzO0KDea4WESCoCqbLCsjlKK&#10;uyd6q49fUlIChGsPVAAWjtPz7gGQCKAU4ZqKvwPMXbnOQQ+Aa/DfliDfOWfK90c8zBkPcokAz24s&#10;YJ2eGAiG8Nvt9ahsIDun37B01p++f0XKw5xAzExkYsHIqryot6s67MvNw94EpnjzsBeHmwexLFuH&#10;CDG7nd5olQQL0jWoqGeeuACgqdcxt8vsylqapdvF51Fjeb5NW8RCvnuFIWr7iY6hFSS/g8aeEVhG&#10;fFicoSUSCrVchEWZWlTUW+D2Mb591P5G640auWggK15xjPAlnDdnRAII3/VrceHZRwBQhbDVRynC&#10;XkwXstVEA7gR4eruSaW135G/ZVv1XpJMB7lEgGfvLSCuxjybQJDG795pQJmRTCBuWZzw3A+vSv0p&#10;JxAzG4mQ716VF/VWU+/Ipb2DnlSmeJvTj4p6CxZnalk3r9IqRFiarcPBJiscHuaOwx0mV27DqeEF&#10;RTn6nUI+z89q0CmMWMjzrDTot1eftBeZ7N5EpvjmXgf6bR4sydIRJRSoZCIsyQoLhcvLrLOHmqzX&#10;RUoFgzmzJqZZ1LdFAghXT+tw4UJRg/DkXopwc6ELyZ56HMC2C7yeC6ZjwJm7eWt1KUmGg0zMx5/v&#10;LWDtrRMI0vj9jgbsqyM7flm7MP7F+69J28IJxMWBUMDzrTBEbe8yu7JOml05TPEOTwD76sy4NE0N&#10;DUsLemWEEMUGPY60DGLIyTzv9wx6Ur9qH1pZlKPbORMdZEUCnneFIWq7sXt4cf+QJ5kpvrXfiR6r&#10;OywUBAkFygghlmXrUFlvgZNAKI60DF49UckDZ4sEAHyCcBYSkX3xGOw//bUUwIMAGJdlY1AGYBPC&#10;nk+TxkmTM3vz1qrSIRfzXrBUxMcz9+Qjdxa7wqZgiMaT7zViTw2Zj9rq+XF/23Jd+o85gbi44POo&#10;4PJc/XuWEV9cc69jDlO82xfE3hoTCpKUiGbpEyYTC7AqLwpVHXaYCazGzcPehMPNg9cuy9Z9ECEW&#10;kJmLTSPCYq1/p+HUyIJemyeFKb59wIkuiwvLssmEQiEVYlmOHvsbLUQruKOttiuEfMpXkKzazxh8&#10;HowmEkC4tuEThFcAbArtKhGukygF8BjC5xLngxPhnhE/Qvjge9LoMrsyN2+tLh10+qOZYqUiPp65&#10;Ox95SewEIhSi8dTOJnxWNUAUf8Olsf948PqMH/J4nEBcjPAoil6Sqf3IGwhJa7uGlzDF+wIh7Kk1&#10;ISNOjgQtu2JOiZCPVXlRaOoN9+Bmwub0R1XUW9YsztR+FBkhJMvfnkYI+Dz/CoN+R1OvY27PoDuN&#10;Kf6kyYX2ASeKcshSlBVSAYpyw1t9w27mqfB4+9AqHgW6cLZq3FwpxhIJIHxYvBVAJ4BFOL+Jvhzh&#10;g+qjAMYcYAw+BHAtwltfk7qC6La40jdvrSq1OnyMfsASIQ9/vDufuCz/bEIhGk9/0ISPv+onir9u&#10;buxLP70h4/s8HjWp7xHH5EJRFC5N0+yRCHnuY222y5nigyEa+2rNSNBGIIVlzY5QwMMKQxS6zC6c&#10;JOih7vAE1PvqzOsvTVN/rpGLyO6AphECPi9QbNDvaOt3FHRb3JlM8V0WF5r7HCjK0UPAZxYKuUSA&#10;4lw9DjcPwu5i3uo70TG0IhikhXNSVKXjkY7MLykp+SeA/0U4BXY1gKsR3mpKBCAEUIFw6ikfgB7M&#10;DYGA8ApCCKAD4VoJJgYA7ADwSwBPIez/tAphQ8ANCNdx3ItwU6K1CJv8kflSsKTH6k69f2t1mWXE&#10;x7iSEgt5ePrOPFwym12pSShE40+7mvHRcTKBuPqSmFd+vjrzPk4gOM6Ql6Q8oI8U9xxqsl5HMxgD&#10;0jRQUW+GWiZEFstzMz6PwvJcPSwjPjT3MvekcPuC8r01pg0FScr90SpJN6tBpzB8HhVcnqN/96TJ&#10;mdtpdmUzxZ+yutHYM4ziXD0EBLUsEWJB+EyomexMqLrTXuTxh2TzUtV7LlQoSDrTAcBBAK8BeAfh&#10;D+AiAEtOf41HOJNJdvqrF8CvEbbpeBPhVYUYYdHwAugD0Hv6azWAjwHUA7gSwB0Argez4eCEdqbr&#10;HXTP/vFLVeUmu5exEZJIwMNTd+RhXho7gaBpGn/+sAXvf0lmqHlFQfRrv1ybdc9MTC/kuHDKjOa1&#10;v9te/wZJLxMA+N5ls3Hn8kRWfk9A+PP798/b8UYl2bwvFvLcv9+Qu3ZhhvYTVgNOcQLBkPD3Oxpf&#10;3VtrWs8cDcxNUeHJO/IgFZFVCCUFGIEAACAASURBVAw5fdiyrQat/WTNotYtSnj+x9ekXlBSy/l2&#10;pgsg3MJ0C8LbUefiaQC/AXCujUsxwv2uf4jzq/iOR1hoxp3+IU/Sj/9VVd4/5GHsdSES8PDk7QbM&#10;T9ewGoumaTy/uxXvHmZ6K8Nclh/15q/WZt8l4FOTek7DMbU51mq77Jdv1L3v9gWJ9pNuWZyAH16V&#10;SnSYOhZvVHbhb5+1E8XyeVTgkZuz77wsP+ot1gNOYQJBWvDke40vf149QFSgXJCsxNN35hHXsgy7&#10;/NjycjXRCg74OrnlR2x3Hs63Mx0PQC7CGUf9CK8ExuJyhLedxprQ5iF87rAWwPl4ZrsRPtQedwbs&#10;nln3v1RVRpLSJuRTeOJ2AxZkkOy+/Tc0TeMvn7RhxyEygVhp0G9/5OacOzmB4GAiTiNtn5ui3ltR&#10;b17jJehtYuwexsCQF4sytayFIi9JCX2kGIearIwtI8P+Q+a1apnQlJUQOWFFYJMFj0eFlmbrPhiw&#10;exNb+xyFTPEDQ15UdQyh2KCHSMC89SQW8rHSEIUTHUNEWWaNPSOXWkZ88YsztLvZrCj4JeGT6/M1&#10;eJEgfH4xD+HtotFWC+cSiZ8jvBXFmDE0Cs0A/sricefEPOyNv/+l6jKSVDYBn8LjGwxYlMleIP76&#10;aTvePkjWpnt5rv7dR2/Jvl3A53ECwUGEXinuWZyp3V3ZYFntIjCgbO13oK3fgWXZZIepo5EZp8Ds&#10;aBn2N1gY23MCoA41D14r4FGB/CTl/pnm93Q68+zDQYcvtqnXMZcp3jTsxVdtNhQb9EQ2KmIhDysN&#10;elSftMNkZxaK5l7HnH6bZ/aSLN2H52uZwi8pKfnt+TzgLDIAXAHgXYTv8L/NWCJxLcJZU+ycx8KH&#10;1m+yfOyoWIa9cfe/VFVGksLG51F4bEMulmYz1tSNCk3T+H+fd+DN/WR7uEuzdR/8bn3OesEMrFzl&#10;mFjUcpF5ea7+vUPN1uuG3QHGPdEuixu1XXYU5eiI7mhHIzlKhtxZSlTUWxib6QDAV+1DK53eYOSl&#10;qeovZlqtD0VR9KIM7cfDroCuoWeEsUDZMuLD0dawUEgIhEJ0OsusrnsY/UPM6cit/c6CHqs7bUmW&#10;btf5bD3xS0pKHkB4ZcCWWIR9lXYC+PYm2WgiEQvgM5CfgYzGy/imWO+CsY74YjZvrS7ttroZDQj5&#10;PAq/XZ+DohzGmrpRoWka/9pzEq9VkPU1X5Kl/fCxW3PXCQWcQHCwQyEVDK3Mi9p+rNV2OYl7af+Q&#10;B0dbbSjK0UFCeJh6NnEaKeamqFFRb4aXwBjQ2D28aGDIm7woU/vRTMvYoyiKXpih+cTpDUYau4cX&#10;McVbHT4caRlEca6e6P0XCsIrivpTI+izMQtF+4Azr8viyl6WrXuf9L0+05mObUX0GaIQ9lfaCWD4&#10;9M/OFgkewiuOvAsc6wcAyDyzGbA5fFGbt1XtI0lZ4/MoPHpLNooNjHbyY7KttBOvlHUSxS7K0Hz8&#10;2AbDzSIBz8d6QA4OhG2uV+VFvVXbZV86QOA1ZB3x4UCjFUuztJBL2BkD6pViLM7UorLBAhezUR1a&#10;+x2Fbf2OwmXZ+vdn2rkbRVGYn6b+3BegJbVd9qVM8TaHH4earVieo0eEmFkoBHweVhj0aOp1oGeQ&#10;2QHlpMmV2z7gzCvK0e0kyZLkl5SULAXAeLhCgBZhAXjt9Pdni8RPEW5veiFUAXjyAp8DADDk9Okf&#10;2Fa9r8PkymWK5VHAr9flYFUee4F4pawTW/eeJIqdn6757PHbDGvEQh7zZiMHBwFiIc+zKi/q7dZ+&#10;Z+EpglWz3eVHmdGMhRlaqGTsjAHVchGW5+pxqJmsWrjL4s6s7bIvLcrR7RQJZtZnn6IozE1V7Q3R&#10;4FWftC9nih9y+nGwyYqiHB1kBFlPAj4PxQY9Wvsc6LYyC0WXxZXV3OeYU5Sjf49JlPklJSVxCJ8T&#10;jAepCBfQVeM/RUKH8AH3hdiFA+E+2ZUX+Bywu/zaB7ZV720fcDKuaigK+NXabFxRwOaMPcyr5Z34&#10;5x6yfvHzUtV7nrzdsFos5DOvHTk4zoPTFhLv9A66U0k++05vEHtrTZibooYukql0aXQUUgFW5kXh&#10;WKsNgw7mRXH/kCf5aKvtiqIc3U6JiD/prQHGE4qiMCdFXcrnUcGv2odWMsXbXX7sb7BiWY6OaEXH&#10;51EoztWjw+REJ0El/CmrO6OxZ3h+ca7+3XMlxZzpTHczwtXU48FyAM8CWIlvROI2hLOhLpT/BUDW&#10;fWcMhl1+zZZt1Xtb+52MzrQUBfxiTRauuoRxK3dM3qjswv/7nEwg5qSoSv9wR94NEtHMc83kmBrw&#10;eFRoWbbu/RF3QNtwivkw1esP+z0ZEpWIVbM7upSKwn5PtV12DBBk4lhHfHEHGq03LM3S7pJLBHZW&#10;g05hCpNVFaQ2KiPuACobLFiarYNCSiYUy3N06La40GFiFoqeQU+qsXt40fJc/btj2brzS0pKggCM&#10;AO5hfEYypAhnH12Cb0TiCQCMmUMMvAbgXxfyBCPugOrBl2u+aO5jds0EgIdvysQ1cxhtm8bk7QPd&#10;+OunZAVGBcnKiqfvzL9OOsPunjimHhRF0QvSNZ/SAFVFsPXhD9LYW2tCarQMiXp2OSdiIQ+r8qLQ&#10;2u/EKYLtELvLryszmm9emKH9RCUTkjVVmUbkJSkPyMT84S9bbVcyxTo8AVTUm7EkS0fUE4THo7As&#10;W4/eQTfaB5yM8X02z+yak/ZlxQb9DuEoZ6BnDP5Onv6+mPEZydiH8GF4KcKWH38F+5RXAGgHcAPC&#10;th6scHgCyp+8XP1FY+/IPJL4h27MwHXzGDsUjsmOQ6fw4sdtRLH5Scr9f7wr/5oIMZ/5N8rBMQ6c&#10;3vooU0gEQ0daBq9iig+GaJQZzYhWSZDOshXvmQNW0snL+f+3d9/hbVXnH8C/V5ItyZK85b0S79hJ&#10;nL2AOFDKJpAEftACYXQALRTKKAVKBx3sXQoUKIQNDoSVsALO3onjvRLHcTzlLXlo3t8fx04cY0lX&#10;V5Il2+/nefJgrHvPOXESvbpnvK/RGrK5pO2qedPDvo8MljeL6tSP5SaF7A4NCmjfXd15obNr+4xW&#10;FJbpsDQzAiEC1ogkEg5nZEeitceI2mbnJ7Nbe4zJRXXd+fm52oLR60Ejs8BuBXsjd/rJQoBisG21&#10;P4BNZV3uRlsWsC22wj6Sj6Fv0BJ895vFX5ef0C8Scv1dl6Rj5UIxGdKZT/Y04pkvagVdm5sYvOuJ&#10;tbMuCJLLhJ2xJ8SDchKD98SHK47uqOy4lOcdf5DjeWBbRTvUChlyEsUlBmSfciOhH7Cg4oTzEhNG&#10;sy3ou5K2q3OTQnbFhimOierUj2UnBO+L1AQ276zquMTZtf0mFiiWZIQjVOU8NZeE47AsMwIdApMw&#10;tvUaEw8e6TonP1dbMHJNdHSq8EK4X3AIYEHChlNFh9zZ9no/gA/F3txvtGjuWVeyqbShd6mQ6++4&#10;OB2rFosPEJ/ubcKTn9cIujY7QbP3yetnn69SyHqdX02Id6TFqIvTY9WHtpa3X2618U4nvvfWdMJm&#10;4zFnWqioxIAcx2FRejh4AEXHnC85mK28fHNJ29Wp0ariJG1Qlcsd+rnMeM2BmFBF/Y7K9pVwksF3&#10;wGTFD6U6LEwPF1RlkOM4LMmIQE+/GZWNzoNyu94UX3K8d9l5edFvD5+jGKuexA9gRX9WQPwU0cjK&#10;dHdBXOEiAPgMwO2A03QwY+o3WtX3rivZWCxgbzIA3HZhGq5YIv7IyOf7m/H4p9WCrs2K1+x/6vrZ&#10;P9UoJ9/CHJl4kiKDqmcnh2zfUq5bbbbyTrcyHT7Wg64+Mxalhwuq2zza0HQXNAoZ9tQ4P/ZktfGy&#10;wjLdldGhivr0WLWjnHETQm+/Obz0eO+SbRXtl3+yp+nWbRXtq7r7zFFwEiQAYNBsww8lbViQFoYI&#10;jfNdZxzHYXFGOPqMVpQ1OP882tpjTBo0W1UL08O/AVgWWHvXZgN4Bizthqv+BfZE8hBYtlhX06R2&#10;gp2reAMiA8SgyRp071slXx6q684Xcv1vzk/FVWc4zQxu18aDLXjkk0rY/3GekhGrPvTMjbPP0Sgn&#10;X6UuMrFVNenn3v1m8Vfdfc5L9QLAOTOj8MDqLASITOMBAF8XteBfH1fBKiDhEwDcdmHanVcuTXhG&#10;dIfjiOd5rrXHmFTTbMiraTbMqWk25NU06ecIOdTojFohw1PXz0K2wJogwymB3tkmLOPDo9fMvGRp&#10;VsQXjoIEwKLaSrAtrSmCWmb+DpYG/EmwbLGueBtsikrn4n0nGc1W5R/eKvnigIC9yABw80+n4+dn&#10;if8z+7qoBf9YLyxApMWoDz974+yzg4MCPHJqnBBPa2jvz7jzf4e/FfpGtjgjHA9flSM6jQcA7Khs&#10;x0Pvl8MkII0HAKzNT/77TeekPORP+Z4sVlvA8faBzJpm/ZyRQUE/YBFXbEYAlVyKJ9bOQm6SsJLJ&#10;PM/jtc3HBGV+mJ0csu2FX845i+N5/iMAiWCf2PsA6AF0AagAUAq2PVYH4A6wsw5z4Ty1+F/B8jO9&#10;A3ZK2pkqsJraHw31mwMgF2wtIxqAGoAG7DDeAIBfABhz65DRbFP88Z2Sz/bVOt+DDLCiK9flOy0d&#10;Yde3h1vx94IKIVkvkRqtKnnmxryzJ+OWPjK5tPYMJt71RvE39br+LCHXz0wKwaPX5kKjFHc6GwCK&#10;6rrxh7dL0G8UVk/rsoVx/7nj4vTbfFGAq99oVR9pNcyqbTbkVTcb5tQ2G/KOtvbNNFls4k4dukEZ&#10;KMXj1810qXTyGz8cw2sCMkCsu21BLsfzfC/YG7AjFWCf8N8FKzU6H6dXphuuSqcC26b6D7Anj7fB&#10;alaPrkw3XJ3uMFhw6ACwCqyE6tlwPi83ZmU6o9mmeODd0k+EbOkDgJvOScH1K1KEXDqmzSVt+NuH&#10;5YICREpUUPlzN+atCFMHtonukJBx1N1njrxnXfGmykZh28ZTY1R4cu1sRGgEFcUbU1WTHne/WSyo&#10;RCcAnDMz6v0HVmetHWt/v6d06E0xtc2GvJoWQx4LCvo5JzoG0nne+frBeFEESPDotTMxd7rwh5bX&#10;vz+G/31/zOE1Vy5NeMbVynQA8B1YJTlnK7RCKtNpwNYvboJrmWhjMWoay2SxyR98r2z9rqoOQSlG&#10;1uYn4xc/meZCl6crLNXhLx+WC5pHTdYGVT53U17+ZCwCTya3fqNFc/87pRuETt3Ghyvx1PWzEBfu&#10;Sh2x0zW09+PO/x0WdDobABZnhG96+KqcNe6m8bDZeElj50BqbYshr7rJMKe2xZBX02SY0yEge64v&#10;xIcrkR6rPvkrI07jUoC22Xjcs64Ye2vtL43Omx76Pcfz/CCc15QebQBsa+rzAOw96jkLEmeD1ZVw&#10;da6nDyy4nHx3NltsgQ+9X/bR9sqOS4U0cM1ZSfjVudNE1/XdWq7DQ+8LCxCJkcrq527Ky4/UTL7D&#10;QGRqMJptir9+WP7etop2Qal1IjSBeOr62ZgeLah66phaewZx1xvFgnIQAcDMpJAdj16be4nQzSBG&#10;s01xTNc3o2YoGAwFhdkDJqu4k4JeFCDlMC1KhbQRASEtRg2VyAy9I+2r7cTv3/jRpMxJ8eHKIxzP&#10;8xaIT7y3Haz86FhTKI6CxCNg1enEKAEwa/h/LFZbwJ8/KP9ga3m7oAN7V5+RiFvOmy46QOyobMeD&#10;75UJKqgCsMe1yGC5sBqlhPgpq42Xvb+94a6efrOgalsapQyPXTtT8ILqWLr7zLhnXbGg/f0AkBqj&#10;Kn5y7ezzIjSBp80y6AcsobUthrzhnUU1LYa8Y239M4ScCRlvKrkUabFqZMRqhv6rRrI2yK3dY450&#10;GUy49JGddl8PkHImjneyvUmASgA/AdvqOpK9IPF/ANwpgL4BQye4LVZe9rePyt/9oVR3hZAbr1ya&#10;gN9ekCo6QOyq6sD975YKDhCETGWKAAn+8bNcLEx3dQf8Kf1GC+5/pxQHjnYLuj4mVF5/XX7y3zv0&#10;prjhHUbNXc5r1vuCNlh+2nRReqwasWEK0e9PYpzoGMDVT++x+7oyUNrH8TzfAdfPMYx2FMA5OJUD&#10;Chg7SKSA7XYS//GCHc57ymLlZX8vqHhrc0nbVUJuWrMkHrdfmCb6D2BPdSf++E4JzBQgCBFMJuXw&#10;0BXZWOFGsS6j2Ya/fliObRUTc1OghAMSI4NGBQSN6DodnvThzhN4fqP9FEIZceqDMrAnAUEpKxyY&#10;DlbnIR92tqaCbZt9B+4FCABYb7Xx0n99XPmG0ABx+aI4twLEvtpO3P9uKQUIQlxksfL48wfl0A9Y&#10;cOkCcQkz5QES/O2qHDz+aRU2HnT12NX4kgdIMD1addp00fRolVtnSLylqXMA65ycl0iKDKryVJAA&#10;WNbXN8HyPo11IuYhD/Sz12bjGx75uPJ/3xxu/bmQG1YuiMMdF6WLDhAHjnThvrdLBR/yIYScjueB&#10;xz+thn7AIvrQqkzK4b7LMxGsDMD7Oxo8PEJxQoICfjRdlBgZBKnEb3bGjmnQZMXWina8uOkIevod&#10;bzXOSQzeLQOwE8CNHup/GViJ0hdHfT8GwAMeaL/gg50nfv9VUet1Qi6+eH4sfn9JOiQi/9CGD/dQ&#10;gCDEfS99cxQ9/WbRG0c4jsOt509HcJAMr3wrrJCXp8SGKX40XaQNDhzX9QMxTBYbjrX1obbZgOpm&#10;A2qbDahq0mPQ7Pw9TSWX9l4wJ+YNGdin/9+AFQnyhEcBvDbqe5fDvXoSAIDaZn31y98cLRBy7QVz&#10;Y3DPpRmiA0RxfQ/ufasERgE/TEKIMO9tb0DvgBl3X5oJmVRcoLh2eTKClQF48vNqQalwXCGVcEiJ&#10;Cjptuig1Ri2oKpyv6QcsONJqQE2TATUt7L91bX2Cc2KNtnJh3EsqhaxXBlav4WYAuyEgA6EAagDp&#10;o74naPeRI2ar7bUH3yt/Usi2tfPyovGHyzJFB4iS4z24+81iDJjG/bQ/IZPelwdaYBiw4KErZyBQ&#10;5NbOlQvjoFHK8HBBhejdhkFyKdJiRpw9iFVjWpRK9JjGC8/z0PWahp4O9KhtZkGhqdPRuWXXhAQF&#10;tF8xlERx+A13L4A7wbK+esLIfC9RcL+QUfmmgy0ljZ0DNzm78CezovDHVVmi5wXNFhv213bh0gXi&#10;y5YSQpzbV9uJZVmCjl2M6eyZUVApZHjw3VJB0yfzpodiRmLwyemiuDCF6A+S48Vi5XGiox81zYbT&#10;fjlbS3CHTMqZ//nz3MuHDwCP/FT+LNihuic90E/2iK/dnWoyArj6q0Oto9c5fuTsXC0eWJ3t1sJR&#10;gEyCG85OEX0/IWT8LEoPx9M3zMY960pgGLQ4vHZ5jhaXLxJfUMzbBk1WHG3tOy0YHGk1jPuU972X&#10;Zf5yVnLIcE2gH2VzfQrsDf1xN/sJxal0HSvcbOuulu7BnpLjPcscXZQdr8GDa7JFzXMSQiau3KQQ&#10;PLF2Fu54vcjhE8V3xW1+EyS6+0yobe47OV1U3WxAQ3u/oGSh3hKuDmy997KMXy7Livx85PfHmt9/&#10;AkAP2JOF2CxdFpxa30gT2QYAvAXgxR9KdXc5u/BPV2R77eg6IcS/5SQG44azU/Cfr4/avaa4vgf9&#10;RguC5OO3CM3zPJq7Bk97OqhtNqCtV1jywvGyIlf70e8vybh1rDIG9n5a/wXwNdgTxZUi+rSOaDtV&#10;xP2NAG4D8AkAtHYPOkwCuHxGJBIjXUlkSwiZbFYuiMNrm4853LLe1mNESpR3goTZYkO9rv/kVtOa&#10;FvZfZ9NgviCVcJaseM3+Fbnaj/JztR9FhyjsHj5x9NM6DpZn6T8AngMrACTUcJAIA5t6EsoG4AUA&#10;fwJwshhrv9HqsN7FzGR3D3ETQiY6lUKG6dEqhwkBW3uMSIkSn512WN+gBbUtpz8dHG3r88u8bspA&#10;qSEtRn04I059KC1GXZQepz40LUpVFiiTCHqckQH4FkASHFemmw924G4lWKEhZ+/Kw+sR0QLGwAPY&#10;A2AjgI8BGMB2Q52sTHft8qQ5PzszERKOg9Fiw0Pvl+FEx8DJBtyphkUImTycvUkLLWY0jOd5dOhN&#10;P9pd1Ng54PxmH4hQB7akDwWD4aAQH648IpFwole/ZQAWYezKdCNzxzeBVaX7I1hFuBk4vTLdcFW6&#10;ILDdSPVgO5zMYNXnAsEq05lwqipd89BrX4PVs7gKwDqw8qinGT2VNHofc7ufze8RQsafzcY7ffNO&#10;irS/zGq18WjsGDg1XdSsR3WzweXAMh44DnxChLImPUZdlB6nOZQ+9ITgjcJmMgirJREH4O6hXwcB&#10;/BLAy0O/7HkMLNlfnoNrIsGmsq6CC9tkO/SnVyrcUdnhVp1qQsjEd6iu2+EBWKmEw/RoVlPIaGbb&#10;TUemq6htMQg6bzHeAmUS47QoVWl6nPpkMEiNVhcHyaUGR/cZzTbFkVbDrLrWvtz4cOWRjDj1wSC5&#10;TFhxjhFkcLwuMZa5YIfv/gng72BPB2KsAvASAK0rN/UNWn50kKT8RC/21nS6lbeeEDJx2Ww8Xtt8&#10;zOE1YaoAPLahCjXNBhxv7xedrsKbNEpZV3qsumjkdFGyNqhSJpU4fZwxW2yB3x5u/Xn5Cf2iisbe&#10;BUda+maNzFDBceCTIoMqs+M1+zLjNfvPy4t5S6OUOS3U4W5lumIAl4Atco9mr+gQB7YY/msxHdY0&#10;G3Djv/f/6PsapQz//sUcTHOjZCIhZOKx2ng8tsH/04iPFh0iP54ee/p0UXSI/DjHcS5Hr9oWw6x/&#10;FFSuq20xzBZ6jzZY3njf5Zk3LkwP/8bRdZ6oTFcPVnBodB0Je0HiJgCviu2ssEyHP71XNuZrMimH&#10;61ek4KJ5MYjUuFq2mxAykfQNWrC3thNvbTmOmmaHMy8+JZVw1qTIoMr0WPWh9Fh10fB/g4MCOt1t&#10;22rjpe9tb7jntc11f7NYeVE7eC5fFPfizT9N/YO96SuO5/k2uDjlM4ZmsBKm5SO+N1aQyARb0xB9&#10;qOHpz2vw8R7nJaMjNIHQBsvh55l8CSEi9A1a0dDR7/EssO5SBkr7UqNVxWmx6qKMWPWhtFh10fRo&#10;dYk8QOK57HtD2nuNcX96r6ygtKF3ibttxYcrj/z96pzVabHqw6NfGy465G6QiAWwBawy3dgf89kO&#10;pvfgRoCw8Ty2lOsEXduhN/1ogZsQQjwlTBXQxp4MNIeGg0J8hLJWKuG8nj6a53nu0Q1Vr3oiQABA&#10;Y+dA6p8/KP/g9d/MmyMPkJ62RUwGoArAmR7oJxJsC+sisLQco/0LbtassFj5fYZBSy7EpwshhBCX&#10;JUQoa0cuJqfHqosiNIHNYtYPPGHToda1u6s7L/Bkm8fb+zNf23zsb7een3rPyO9zPM9fC/bm7in3&#10;gqXzGDndlADAEzUH7/iuuK317wUVbwmpK0EIIa4IkHKmaVGqslMH0jSHUqNVxSqFrNf53eND12uM&#10;v+65fWWGQYvHU01IONhe/NXcZTmJwbuHv8fxPC8BsB3sYJwnDAIIB/BXnAoSv4NnalUkAWjYXd1x&#10;wZ/eKysYNNsoYRMhRBS1QtaTFqsuGt5ZlB6jLkqJCioXst3UV3ie5/7wVskXu6o7LxRyvSJAApVc&#10;BqPFJjiHVFJkUNXIaScZWL6km8EWlMVuhT1tXAAyRn1vjQfafRxDTyOLMyI2PX3D7J/c93bp5z39&#10;5ggPtE0ImcSiguUn0kbsLEqPVR+KDVMc89V0kVh1bf05QgJEeqwavz53OuanhUEq4cDzPCob9fjv&#10;d3XYV9vl8N7j7f2Z2yo6Vv5kVtT7wKmDdMVgp6hfg2dKmI6sTBcHlsLDHQcAPDjyG7lJIbveu3NR&#10;2vrdJ277aOeJO3oHLHSSjhCCmFB53cykkF1sMZktKo+VAnsiqmzUz3d2zcK0MDx67UzIpKeSWHAc&#10;h+yEYDy5dhae/bIW63c73iFa3aSfNzpIAMD/wFJjiD7DMMLIynSr4F7g6QNwNcY42a1RyrqvX5Hy&#10;8JVLE5/+bF/Tr3dVd1zU0D6Qoes1+kdlEUKIV0klnCVCE9g8PVpVMmdaaOFFc2NeC1EFun3+wF9V&#10;N+nnOXo9XB2Ih6/OPS1AjMRxHG6/MA2VjXqUNdhfZqka0c/oxd/hJ4lX4N4buwanMsG6W9/6NwBq&#10;HF0QJJcarjoj8cmrzkh8EgD6jVZ1U+dAqsliU7jZNyHET9h4nuvQm2IGzVa1IkBqSItRF8eFK+om&#10;2pSRO6oaHQeJ1YvjESR3vGogkXC45qwk/PGdUrvXVDcZ5vI8z3EcN+YOoVfBajm8BFYPQoyRlenE&#10;FB0a9ixE7LwKkksNYx0KIYSQicpi5WU1LQZHCVOxOEPYrPv81DBIONgtl2oYtIQ0dg6mJkQoa+1l&#10;Xv0QbPH5ZbB6D64aeZhETJCoBquNfYfI/gkhZFIxDFpCjWab3TNiMimHaQILKikCpU6LL+l6jQmA&#10;4/Tc7WC7nuYB2CGo51OGg0QEgGAX7jOBbZ2dBaDQxT4JIWTKCgqUIkAmuOICNEphR81kAK4HEAO2&#10;FXZ0Zbo6AIfATmRfCVaZbhnYeQVHhoNElIAxDAL4Aawy3WdgGWU5sFQfuUNtaACowbboDgJ4G0CH&#10;gLZF4Xmea+4aTDHSOQxCnIoOVdQ7q21AJi4Z2Ly/vU/7g2DB4isA7wD4YOj78QCW4lRluuGqdCqw&#10;ynRVYCk4BsCeCBxVpiscui4KLBCtAjAb7ECePVvgwSDR3WfSHj7Wc2Zlo35BZaN+fmWjfr5h0OJK&#10;bW5CpiyOA5+iVZVnxWv2Z8Vr9mUnaPZmxWv2T6UF5cnMWWU6Bdib/Ryw0qVFYAvbLwP4aOiXPXMA&#10;HANbW3DkXLC1h/OcjGUkjxyR53me+7a47WdPf17zAgUFQsTheXB1bX05dW19OZsOtawFgLNmRH5y&#10;96UZN4epA9t8PT7iHglcO2WdB+AFsDWKbCfXOhMCFnC+AXChC+OwwgN5oLr7TNo/vV/+0cMfVbxN&#10;AYIQz9pa3n75dc/vK91W2Xu3pAAAIABJREFU3n6Zr8dC3COB6+VLAWAh2FrFvXChNvUI5wAoBStA&#10;5Kp6AG7lVtlZ2XHxdc/tK91SplvtTjuEEPu6+8za+98t/eQfBRVv9hstGl+Ph4jjbLrJETmAR8G2&#10;yv4ap297dSQLbIFa7KLw6Ap4rt3cYpj5wHulH4ut4kQIcc1XRa3XcRzH378663pfj4W4TgK20OyO&#10;mwC8BbYw7YzbhYfAFrtFsVhtAf/8uPINChCEjK9Nh1rW7qzquMjX4yCuk4AdXHPX1WAH8JwVln4E&#10;bF3DHevF3vjutoZ7q5sMc93snxAiwuMbql7RD9D630QzXJlulgfaugzAEwBus/P6BWC7mNxxAsBe&#10;MTcebe3L/d8Px/4s9HoJB8SFKyGVUJFsQuzpNJigHxBWp6Bdb4p7flPt0/evyrrBy8MiHiQDq0l9&#10;hYfa+w2AdwHsGvV9BYA3PNB+AdihP5e9trnub0KmmZZkhOPKpYnISQqGMtAT5TUImbx4nkdT5yC+&#10;L23DBztOoKff8Z6STQdbrv/ZGYmPpUSpKsZpiMRNEgD/ATth7QkcWCbZ0TuezoOw09fOFIi9sbyh&#10;d5Gzax5ck43HrpuF+WlhFCAIEYDjOMRHKHHt8mS8e8dCJGudLzdWNOoXjsPQiIdIALQB+IMH28wG&#10;kDjqe56oTLcfP35CEaRdb4xt15viHF3zq3On4by8aFEDI4QAwUEBeOEXeVArHO+qd5bumviX4U/8&#10;rwHY5MF2Rx60kwO41M32DGCL46KmmqobDQ7/UkolHK4+w1k6KkKIM6GqQFy20OHnMVQJqK5G/Mdw&#10;kLABWA3gWw+1O7J86blwLRPsWH4DoFbszVVOqjmdmR0JmZQWqAnxhBW5Woev17QY8izWMWvZED80&#10;cu1gACzL63ceaHfkdNMlbrb1Ltg5DNEaOwcc1rTIjKfDoIR4yrQoFQIcfOgymm3KDoMxdhyHRNww&#10;eoF5AGxq6As32x05LZRl9yrn6gDcCjcLD/G841KskZpAd5onhIwQIJMgVOXk35STf5PEf4yVd2n4&#10;ieIXAHQi2x25cVps+dJ1ABYB6BF5PyHERygCTB72kvPZwBazMwA8A+F5mYYNX68AqzfhihqwBIBr&#10;IT5IEUII8QAJ2KJyMtg6QjhYgaBh3QDuBCsC9DWEB4vh61wJEIcA3A92+vv7Ed+XgqUVjweriKcF&#10;fVAhhJBxIQNLvT06n0o/WEW6UrAT2V8DOB+shOhCsKp0y8Aq04WM0e5wkLB3skaPU5XpNoFVvmsG&#10;K6N6LVigyAUwE6xO9mjzABx09psjhBDiHhnGricRBPZGPLx19DEAxWAlTN/FqU/6HE6VLR1ZvrQZ&#10;wJ/BAs00sLMSASNeG1kPVwXgcgDXgG2XFVKfYkDIb84bapsN+HRfk6+6J8QnokMVuOYsOks0FblS&#10;T2LW0K+/AngQp9Yq+oZ+jcUCVsLUnp+ArX24+rfvhIvXe0xz1yA27KUgQaaWzDgNBYkpSkxlOgVY&#10;ttdtADJF9hsMVif7W7geINrApqsIIYR4mTuV6ZYAKAI7qb3RhfuUALaDrTeI4VZlOkIIEctq46Ud&#10;elNsa/dgcmvPYFJLtzHZMGAJtfG8VCrhzKkxqpL0WM2hpEhlFcdxbp3v8hcyuLdTSAFgA1heJaHF&#10;gJ6E+AABeKZIEiGE/MiAyapq7R5Mau0xJrV2Dya3dhuTWDAYTG7rMSa19RgTrDbnKUWStUGVly+K&#10;//f5edHrVApZ73iM3VuGdzeluNFGAFhVurUA3nZy7UoAt7jRFwB86eb9hJApyGbjJd39Zm1r92BS&#10;a7cxefjNfzgQtHYbk3v6zWPtpnRZva4/65kvap5/a0v9/fddnnnT4owITyZQHVcyAJVwL0gAbG1j&#10;HYBB2K/5EA/gdTf7GYBrU1uEkCmsvdcYt7Oq4+LtFe0rD9Z1rzCabcrx7L9Db4q9Z13JxiuXJjz9&#10;2wtS75qIU1DD5UvP90BbHIAXAfwAoGOM194CO6znjo2wv5OKEEIAsHLFj2+oeqW0oXeJr8cCAB/u&#10;PHGnVMJZbjlv+h8mWqCQgU0V/c5D7WkBPAU29TTSHAArPNC+6Mp04yU1WlWycmHcS74eByGuaO4a&#10;THlve8M9vh6HJ3xd1HLt459WvzzeTw3OvLe94Z7YMMWxyxfFv+jrsbhCBmAn2FmFmzzU5nVgqTxG&#10;8kRlul5MgPWI2HDl0Yn2l4CQihO9CyZ6kDBZbPLnNtY+8+neppt9PRZ7Xv7m6L/OmqH9OEIT2OLr&#10;sQg1fLr5D2DnDzxlZHpwDsAVHmjz16DzEYQQO17YVPuUPwcIAOgzWoNf+fboP309DlcMb+XqAPBT&#10;AJsxdq4kV40MErMApLnZ3v8AvO9mG4SQSaqsoXfxhr1N7u6cFEQZKEV0qBwxoQpEhygQGRwImVSC&#10;+rY+bClvx4DJcR7UzSVtV/3uovTbg+RSg8ML/cTI/b6HwVJ0fw/3F5gzRny92s22agDc7mYbhJBJ&#10;ymK1BTz+adXLzoqLCcFxQLg6ENEhipOBICpkKCCEKhAdIodGKQPHjd3VrQYT/vphOQ4c7bbbh9Fs&#10;U+6s6rj4J7OiJsQH39GHQoYDxbcAIt1oNwCnMsE6rC/thBnsoN6EiLiEkPG3fnfjbUda+mYJuVYq&#10;4RAbphh60x8OAuzNPyZUAW2IHIEyITlGxxamDsS/rpmJ61/Yh6bOQbvXFdV150/UIAGwVBtLAPwH&#10;LAGfGBacOskttjJdG4CbARwQeT8hZArYUta+ytk1kZpA3HB2CvJztAgOCvDqeJSBUlyxJAHPfllr&#10;9xpdr9HVYmw+Y+94eS3YGsXlYFtak11s1zrUtgQsVbirXgFwH4AuEfcSQqYIm42X1LYYZju6Jiky&#10;CP+9ZS6C5K7mMhUvPVbt8PV2vTFunIbiNkfPVTyAjwFkA/gL2GlqoYZrXMfh9Ep3zhQDOBNsJxMF&#10;CEKIQ42dA6kDJqvDd+R//jx3XAMEAKf92WyiE6uOOxmAG8EqwtnATjMbwN6gK8Ayrg6A1ZD4L9jT&#10;xTKwynQzHLQ7vB4xVtW6kUwACsGq020EW6Tmwaaq4sCq00UB0IBVxZMOjedtAO1Cf5OEkMmptsWQ&#10;5+j1lKggJGvtFcgkQsgAPA1W32EsRrDcTl+BVaV7Y+gXwHZALQLLyTSyOp0RbOF7Ndi6wv34cWW6&#10;pqH/VuFUmo1oALcBWAVWU3t0SdWRCkFBgpApr7ff4nAnZkasZryGMmk5qychB3vDng124K4YwKtg&#10;i9qdYE8A9qwGoAPwLydjOA/AHWBPKUK3FfQIvI4QMoXJA8TvVCKMBK4VHZoF4DkAuwDkuNl3KFhW&#10;2K/AEgwK/dO0Amhws29CCBHMYuXR2j2I4voeHKqzfwZiMpLB9fKlADAfwEEAfwbwGNh6hit+AjZt&#10;JWYbWD1OLYwTQojb+o1WtPUMorXbiNaeQbR0D33dzb5u15tgtbHkrfNTwzBnmqPZ8MnFnfKlgWBT&#10;SRkAfolTi9XOZAP4DKyMqRhUvpQQ4jHbK9rxx3dKfT0MvyUBW0x2xw1gu42EnFCRA3gP4gMEwA77&#10;EUKIR9j4CVXeYdxJ4Jma0VcB+AgsCDjyKNgiuDuE1tImhBDipuHypYLynjixEsCTAH5r5/UL4X5x&#10;owYA+9xsY0oaMFlVtc2GvLq2vhwhhdy9KVIjb8pK0OyL1AQ2+bpKl8VqCzjW1j+jutkwx2i2+nRD&#10;vVoh686M0xxIiFDWSCScq+t8hHiFDECZB9u7Few8xa5R31fi1PkKdxTA9UXyKav8RO/CDXubbqlq&#10;1M8/1tY3w8YL3kE2LsLVga1Z8Zp9C9PDv75sYdx/pBJO6LqWW9p6jAnvbjt+b2WjfkFNs2GOyWJz&#10;9gQ8roLkUn1mnObAzKSQHVefmfi4WiGjLd/EZ2RgZx7uABDmgfY4sCp3uaO+fx5YaVN3+X35Un9g&#10;ttgC3/ih/qF3th2/z2rj/fb4f6fBFL2zquPinVUdF393uPVn96/Ouj4xMsgT059j4nme+7qo9dpn&#10;v6x9zjBocZYNwGf6jVbNobru/EN13flfF7Vce9+qrBvnp4Zt9vW4yNQkATvwdq8H28wGkDjqe54o&#10;X7oPwG4PtDOp1TYbZv/ypQP71m2pf8CfA8RopQ29S2749/6igl0nbrfZeI8/8XQaTNH3v1O64R/r&#10;K9/05wAxWmuPMenO/x3+7unPa14YMFlVvh4PmXqG/zG+Ds/Wj84e8bUCwKVutmcA8DPQVJNDZQ29&#10;i3/50oF9QnPr+xuj2aZ89svaZ5/6vMajNcK7+8yRN/57/6HtlR3u/j30mY/3NP7mtleLtlisNu/m&#10;uSZklOEgYQP7tP+1h9odGSTOBUvQ545bwdKXEzuMZqvyn+sr37BY+Qn/JvLpvqZf76npPM9T7T3z&#10;Rc0LHXpTrKfa85WqJv28t7ce/6Ovx0GmlpGP9YNg9SO+8UC7CSO+vtjNtt4B8JabbUx6r3537OHj&#10;7f2Zvh6Hpzz2SdWrnpgWKizVrdlc0vZ/nhiTP3jjh/o/1TQ7znxKiCeNnvsdAHAZ2Ilod4ycFspy&#10;o52jYE8RxIGS4z1LP9jZ8Htfj8OT2nqNCS9sqn3KnTa6+0zaJz+v9ujUla9Zbbzsn+sr3zBbbK7U&#10;aSFEtLH2yw+APVFcB+ARsBTerrLgVLoPseVL3wBwD4BekfdPGesK6x8UWgR+fmoY4sOVsFPH3ev0&#10;AxaUNfSipdt5DasvD7TceMPZKX+JDlGISui4YW/TLd19ZkG76nISgzEtWgWZxDc/GKPZhupmPY60&#10;9Dm9trbFMHt7ZfvKFblRH43D0MgUZ+9QlQ3sTfoTAA8BuN3BtWOxggUJBVxP4lcNVpmu0MX7piSe&#10;57mKE/oFzq676ZwUXLs8GVIfvQmOVnK8Bw+8U4quPrPD66oa9fPFBgkhP5ezc7W4e2UmNEqfni88&#10;qblrEH9+vwwVjXqH11U26udTkCDjQQJWPS4FrI51JNgb+/A7SQ+Au8BOZG+C8Oyrw4eiXAkQB8Dq&#10;Ws/G6QEiAOwMR+LQOKMhPK34pNfWY0zs6TdHOrrmtxek4voVKX4TIABgZlIIXr11vtN8/1WNhnli&#10;+6hq0ju894zsSPz1qhy/CRAAEBumwIu/muu0mlpVk/ifCyGukICl3q4DcAzszMQAgH6wVODrwIoN&#10;BQK4CCygrADwAFi5UXt1qIeDhL2/6T1g6UA+AHA9WPnU+UP9rQXwbwBbwAobmYb+e3xonC0AaOFu&#10;SGWjfr6j15WBUlyxJMHRJT4TFSLHygWO68FXNjn+/dnT3muMc7aj6bYLxM6EepdMyuEX50xzeE1V&#10;o34ez/P+E/XJpGUvVbgCwJyhXwBbmygDy/b6Dk590ueGrh0uXaoCyyrbAuAvAMrBPv0H4vTypf0j&#10;+lKDlSy9BsA5EPaUMCDgminhSKvjMxFnZEVA4kdPEKOdmR2JD3eesPv6kWaDqISQzs6KxIUrEBfu&#10;TjJi71qUEQ4JB9jsZLYyDFpCW3uMSTGhivrxHRmZalypJ5EDVj/iLwD+BOApsCeGAdh/07aCPanY&#10;81OwcqijT2g7Q5XphpjMNoWj15Oj/PuQbkqU42kVo8Xx788ek5P7krX+/XNRBkoRE6ZAU6f9BX5n&#10;f/aEeIIErlemk4NVo9sO8dtbgwG8AnZ4z9UA0QZ2ApsI4E/rEGPx1fj8/ecCTIwxksnPncp0iwEc&#10;AnAFgC9cuE8JYAd+nARQKKpMRwgZd0mRQchJDMayrAhfD2VcyQBh++vtUIBtk/0ZWNEhIZ6C+AAB&#10;eKZIEiGE2BWslCE7IRg5icGYkRiMGQkaaJQTPuONKDKwNYMUN9t4H+wJYZ2Tay8DcLMbfQGeTURI&#10;ADy/sRZdBpNX2r5meTKmR/v3/L89n+xpREm9d0o5rMiNwpkzHO5cJuNEKuGQEadmAWEoMCREKMH5&#10;6sSpnxmuTJfiZjsSAG+CLWDbe6JIAKs14Y4BsK23xIO2V7Y7XCB1x4XzYidskCg93otvi9u80nZK&#10;lIqChJ9YlhWJZVme/bMwWSZPwmoJWJDwlBfBDuSNxoEl6Qt3s/2NAJznLSCEEB862uJ4b41aKese&#10;p6G4TQLgQw+2Fwng6TG+PwdAvgfapzQEhBC/942TJ9DUaFXJOA3FbRKwetT/9WCb1+DHTwxXeKDd&#10;HtBUEyHEz326twlFdY4fFFKjVcXjNBy3DZ+RuA+sepyYjK9jGXl+goNnypf+CoDjrGeEEOIjx3X9&#10;WLelHl8XtTq9dnqMesI8SQwHiU6wCnLfY+w1BVeNDBKzAaS52d7r8Oy0GCFkEpBwjksaD5qsjl4W&#10;zWrjcaytD+UNvSg70Yuyhl4ca+t3fiPYVFNmnGa/VwbmBSNPW5eA5U76HoC7p0UyRny92s22qgH8&#10;zs02CCGTULgmsMXR63UC37id6TSYWEBo6EX5iV5UnNBjQGQA+u2FaXfKpJzQjNo+NzolRzFYoPgG&#10;QJSb7Q5H+LlutGMGcDUoDYdP3Xp+6j3h6rH/Mb61pf7+el1/9livTXYrF8a9NDMpZMdYr/1Q2nbl&#10;jsqOS8Z7TFNNlJNaI7UtBhTVdSNvWqjgNo1mG2pbDKcFheYuz2wRPyM78tP5qWGbPdLYOBkrb9Nh&#10;AEsA/AcsAZ8YFpzK5io2H3MrWPGhgyLvJx5yZnbkhoQIZe1Yr2062HzDVA0SM5NCdpyXF/32WK/V&#10;6/qyKUh4X2KEsloZKDUMmKxqe9f8+YNyPHn9LKTF/PgSnufR3DWI8qEpo/IGPaqb9bBY7aTfdUOw&#10;Utb5m/NT7/Z4w15mL7nfUQDnA1gJlkbDcXL7H7OCBQmJiHsB4CUAfwQwYfYSE0LGnyJQ2r98RuTH&#10;XxW1Xmfvmk6DCb/6zwH8ZFY05kwPhVouQ11b38nA0O2kOqInxIcrjzx+3cwL7X3Y8meOMsDyADYA&#10;+Aqs1vQfwVJvCGEFqx8RB1ZLQqgiAL8BsNOFe4iXteuNcQFSbsy8HWJTeU8GPf3myNbuwaSxXusb&#10;tIaM93imqvPyYt5yFCQAwGzlselQCzYdcriE4RW5icG7/nVN7spQVaBu3Dv3ACFpwgcBPAxW9+Fc&#10;AMsALAWrL2Evucnwio6zfyhGAD+AlUbdCGDCRdmp4LZXi7b4egz+6PmNtU8/v7F2rMOjZBzNSw3d&#10;vCQjfOOu6s4LfT2WkWLDFHWXzI/975VLE56RB0gnbKE0V2pJNIMl8BtO4hcKYBFYHevRlem+BTsb&#10;0Qp2BkOO0yvTNQNoAtu55JntB4SQKYnjOP6uSzNuufa5fWWO1ibGQ7BS1jl3etj3F8+PfXVBati3&#10;Egk34ZM4uVMBvhusaJA9awC0A3jUjT4IIcSp6FDF8b9cOePqB98rXW+28q5McYsmlXCW1BhVcU5i&#10;8O6cxODdMxKCdydEKGs5jvP8qrcPuRMkCCHEbyzNivjiXz+fufL+d0s3mCw2uafbjwqWn5iRGLx7&#10;RmLwnpzE4N0ZseqDikDppJ8JoSBBCJk0FmWEf/XyzXMXPvJx1etVTfp5YttRBEj6M+M0B2YMPyUk&#10;Bu/RBssbPTnWiYKCBCFkUkmLURe/9Ou5i78parn2w10n7jjS0jfL2T1JkUFVMxI0e4YCwu7p0eqS&#10;iXQq2psoSBBCJh2ZlLNcOC/2fxfMjXmjXteffaiuO/9Ia9/M7j6z1mS2KoPkMn2yNqhiRkLwnuwE&#10;zd7goIBOX4/ZX1GQIIhQy71ywhQAAmUS5xf5qeAgGaJCPD61DQAIkku90i45HcdxfEqUqjwlSlXu&#10;67FMVBQkCF781RxfD8Ev/e6idPzuonRfD4MQn5q4H/MIIYR4HQUJQgghdlGQmOR43r/P9fhseH7+&#10;cwEmxBDJFEBBYoLjnFTmau02jtdQRGnudpyn31nlMXuc/Vxa/PznYrHy0PU6HqOz3yMhnkBBYoJL&#10;1gZVOnr9wNGu8RqKKAeOOB5fslZVIaZdZz+X2hYD+o3eKW3pCRWNvTCa7ceAQJnEGBumODZ+IyJT&#10;FQWJCS4zTnPA0esnOgacvhH7isliw/pdjg+xZsarHf7+7IkPV9YGyaV6R9e8taVeTNPj4p2txx2+&#10;nhqjOiyTSrxfCIFMeRQkJrgkbVClIkDiMH/MXW8Wo+R4z3gNSZC+QQt+/8ZhtDmZUsmKF1cwXiLh&#10;bM4C6Ntbj+PzfU1+tW5jtfH496Yj2FHZ4fA6sT8XQlxF5yQmOKmEs6bHag6VHO9ZZu8aq43Hra8c&#10;Qm5iMBZnRiAuTAGOs1cKxLsMA2aUNfTiq6JWQdc7e6N3du+huu58R9c89mk13tp6HCtytZgerYJU&#10;4pvPTSazFdXNBnxd1ArDoPNsEO78XAhxBQWJSeDi+bGvOgoSw0obelHa0DseQ/KI3KTgnUmRjtcW&#10;HDlvTvS6gt0nbrdY+QBH1zV3DeLdbQ1iuxl3oaoA3bKsiM99PQ4yNdB00yRwwZzoN5dkhG/09Tg8&#10;SR4gGbh/Vdb17hRtSYtRF6/NT37Yk+PyB3ddmnHLRC2FSSYeChKTAMdx/D2XZf5KrZD518KDG351&#10;7vT7EyODatxt55qzkh7JiFUf8sSY/ME5M6M+yM/Rrvf1OMjUQUFiktAGyxt/d1Ha7b4ehyfMSg7Z&#10;vmZx/HOeaEsmlZjvX521ViblJvxOoDBVQNsdF6f/1tfjIFMLBYlJ5Ly86LfuvjTjZmWgtM/XYxFr&#10;+YzIj//xs5xVnqwNnBqjLnniulnnR4fIHe8r9WMZsepDz9yYd06oKqDd12MhUwsFiUmE4zh+5cK4&#10;l9/47fxZs1NCtvp6PK7QKGVdD12R/fOHr85Z44359nmpYd+/eduCmRfNi3nd0217k1TCWW84O+Wv&#10;L988d9H0aFWpr8dDph4KEpNQXLjy6HM35q247cK0O2PDFHW+Ho8jQXKpfkWu9qN1ty3IPXd29Lve&#10;LCKvUsh677s866ZHr515cWqMqlhsyo/xECDlTLOSQ7a//Ou5i248O+UvdHCO9Bstwb7ol7bATlIS&#10;CWe7cmnCM1cuTXimp98cUdWon1fZqF9wrK1vhtXG+/TPPTJY3pQZr9mfFafZnxChrPHk1JIQSzMj&#10;vlyaGfHlgMmqqm025FU26ufXNBvmGM1W5XiOYzSVQtaTGac5kJWg2Tc9SlUaIJOYfDke4nvdfSbt&#10;toqOlYVlujUHjnSd44sxUJCYAkKCAjoWpod/szA9/Btfj8WfKAOlfTOTQ3bMTA7Z4euxEDKsQ2+K&#10;2Vauu7ywvH31oaNdK2y8b2d8KEgQQoiPtfUYE7aW61YVlulWF9f3nMnz8E1KhDFQkCCEEB9o7hpM&#10;2VquW1VYqltT2tC7xNfjsYeCBCGEjJMTHQNpW8p0qwvLdGsqG/XzfT0eIShIEEKIFx1r68veUt6+&#10;ekuZbnVNsyHPG31wHJCd4J3NTxQkCCHEg3ie54629uVuKW9fXViqW1PX1pfjjX4kHDBnWiiW52hx&#10;5oxIRGrk3uiGggQhhLiL53muptmQV1imW/NDqe6KEx0D6d7oRyrhMG96KPKHAkOoKtAb3ZyGggQh&#10;hIjA8zxX0ahfUFiqW1NYplvT3DU4zRv9BEg5zE8LR36OFmdkRSA4yGHme4+jIEEIIQLZbLykrKF3&#10;SWGZbk1hmW51W48x0Rv9BMokWJQejvxcLZZmRkCt8PxbtdUqLLkBBQlCCHHAauOlxfU9ZxaW6tZs&#10;Kdet6tCbYr3RjyJAgiWZEVieo8WSjAgEyaXe6Oakxs4Bh68HyaW9AAUJQgj5EYvVFnCorjt/S1n7&#10;6i3lulXdfWatN/oJkkuxbCgwLEoPhyLQu4FhWEv3ILr6HKcDS4oMqgIoSBBCCADAbLEFHjjadU5h&#10;mW7NtvL2y3oHLOHe6EetkOGMrAjk52oxPzUc8oDxz7qxYU+Tw9ejQ+THh0sOUJAghExZRrNNsa+2&#10;86eFZbo1Oyo7LjUMWkK80U9IUADOzI5Efo4Wc6eHIkDmu3RMZQ29eGeb49IqyVGqiuGvKUgQQqaU&#10;AZNVtaem8/zCUt2anVUdFw+YrGpv9BOmCsBZOVrk52iRlxIKmdS36Zh4nsc3h1vxxKfVTq9dlB7+&#10;1fDXFCQIIZNev9Gi2VnVedGWMt3qXdUdFxnNNq+khY/UBGL5UGCYmRwCqcT3efp6+83YXtmBj3c3&#10;oqpJ7/T6CHVgy8oFsS8P/z8FCULIpKQfsITurOq4uLBMt2ZvTef5JovNK0eSo0PkLDDkapGTEAyJ&#10;HwSGLoMJ2yvaUVimw4Gj3bDahNfyumZ50j/lAdKTW58oSBBCJo2efnPEjor2SwvLdGv2Hek612Ll&#10;vXLyLC5cgfyhJ4aseA04zveBoV1vxLZyFhiK6rrhQlw4KVIT2HTJ/Lj/jvweBQlCyITWZTBFbato&#10;v6ywTLfm4NHus6023iv7SJMig1hgyNUiLUblF4GhtWcQW8tYYCg53gPejeK/QXKp/u8/y10tD5AM&#10;jvw+BQlCyITT3muM21refvmWct3qorru5d6q3jY9WnXyiSElKsgvAkNT5wC2lLdjS5kOZQ29HmlT&#10;GSg1PLF21vk5icG7R79GQYIQMiG09gwmbi1rX1VYpltTcrxnmbeqt2XEqk8uPidpg7zRhcsa2vtR&#10;WKbDlrJ2QYvPrlAGSvsev27mhTOTQnaO9ToFCUKI32rqHJg2nHK7/ETvIm/1k52gQX6OFstnaBEf&#10;4ZWNTy471taHwjIdCst0ONLS5/H2JRxs5+XFvHX9iuS/xYUrj9q7joIEIcSvNLT3ZxQOVW+rbjLM&#10;9VY/uUnBJ6eSokMV3upGMJ7ncaS1D4WlLDDU6/q90o9Uwlnzc7QFN5yd8pdkbVCls+spSBBCfO5Y&#10;W9+M4cyqR1r6ZnmjDwkHzEoJHXpiiERksHeK9LiC53lUNxlOPjGc6HCcdE8sqYSzzE8N+y4/R1tw&#10;Rnbkp6GqgHah91KQIISMOx7gapsNs4eeGK6o1/VneaMfqYTDnGmnivSEq71fpMcZm41HRaMehaU6&#10;bCnXoblr0PlNIgSHAeCNAAAJ2klEQVRIOdOCtPBv8nO1BWdkRXymUQZ0iWmHggQhZNzd+sqhHbpe&#10;Y7w32pZJOcxPDcPyGVqckR2JUNX4FukZi9XGo/R4D7YMbVfV9Rq90k+gTDK4OCN8U36OtmBpZsQX&#10;KoXM7e1PFCQIIePO0wEiUCbBgrQw5OdosSwrEhql79/aLFYexfXdKCzTYWtZOzoMJq/0owyU9i3J&#10;CP8yP1dbsCg9YlOQXGrwZPu+/0kSQogI8gAJFg9Vb1uSEQGVF6q3ucpiteHg0aHAUN6Onn7HNRvE&#10;UsmlvcuyIj/Pz9EWLEwP+3pkGg1P8/1PlRBCBFIGSrE0MwL5OVosygiHcpyK9Dhistiw/0gXCst0&#10;2F7RDv2AxSv9aJSyrjOyIz/Nn6FdPz8t7NtAmcQ7c1ajUJAghPg1lVyKZVmRyM/VYmFaGOQBvg8M&#10;RrMVe2tYYNhR2Y4+o9Ur/YQEBbSfOSNyQ36OtmDe9NDvZVKJdx5NHKAgQQjxOxqlDGcMFemZnxqG&#10;QB8W6RnWb7RiT00HtpS1Y2dVBwZM3gkMEerAljNnRH6Sn6MtmJ0SulUm5bzzaCKQV4MEz/PQ9ZoS&#10;Kht7F1Q26ucbBi2h3uzPHm+e1CSEeEao6vTqbTKp7wND36AFu6o7UFiqw67qTpgsNq/0ow2WNy7P&#10;iVyfn6MtyE0K2SmVcN6JQCJ4JUgUlurWgMOqFzbWXtfaY4z2Rh+EkIkvQh2Is3JYYJiV7PvqbQCg&#10;HzBjR2UHCst02FvTCbPVjdSqDsSEKurzc7QFy3Mi189ICN4jkXDeiUBu8miQ6O03hz/9Rc0L3xW3&#10;XX3LedPR1Tfu02eEED8XFXyqSE9uon8U6enuM58s0rP/SJdLRXpckRChrGWBQbs+M059gOM473Tk&#10;QR4LErurOy545JOq1zr0plhPtUkImRxiw1iRnuU5WmTHa/wiMHToTdhWwVJuH6pzrXqbK5K1QRX5&#10;Odr1+TnagtQYVfFECAwjeSRIvPpd3cNvFtY/6Im2CCGTQ0KE8mQCvYw4tV/UYtD1GrGlTIct5e04&#10;fKzbrSI9jqRGq0ryc7UF+TnagpQoVbl3ehkfbgeJg0e7VlCAIISM9MyNs5EQofSLwNDSPYgtQwn0&#10;So97pkjPWDLi1Afzc7QF+Tna9YmRQdVe62icuRUk+o1W9SOfVL3uqcEQQiaHxEjfFutp7BjAlnId&#10;Ckt1qGj0bJGekWYkBO/Jz9UWLJ8RuT4uXFnntY58yK0g8dI3Rx5t7hpM8dBYCCFEtHpd/8knhppm&#10;j6YvOonjwM9MCtmRn6MtOCsn8uPoEEWDVzryI6KDRFFd9/JP9jTdKuTakKAALEgLQ3qs2i9OS46W&#10;nRDs6yEQQlzE8zzq2obLeupwtNXz1dsAVsEtb1roluUztOvPyon8OFIjb/ZKR35KdJD4+nDrNc6u&#10;UQRI8Kc12cjP1YrthhBCTuJ5HjXNBmwpa8cPZW1oaPdekZ6500N/yM/RFpyZHbkhTB3Y5pWOJgDR&#10;QaKqUT/f0etSCYcXfzkHyVEqsV0QQgh4nkdlo/5k9bamTu8U6ZFJOfOC1LBvh6u3BQcFdHqlowlG&#10;VJAwmm2Ko619uY6uyUsJpQBBCBHFZuNRdqL3ZL3nth6vFekxLkwP/yo/R1uwLCvic7VC1uOVjiYw&#10;UUHiaKthptXGO7w3PU4tbkSEkCnJauNRUt9zco2hXe+dIj2KAEn/4oyIjctztOuXZoZ/GSSXeW/7&#10;0yQgKkhUNRnmOXo9K14DiR/sj/YGHhPqsCQhgkicJJTrM3onEanFakNRXQ8Ky3XYWqbzWiofZaDU&#10;sCwr4vPlOdr1i9PDNykCpf1e6WgSEhUkevvNEQ4b9YMj997S6GQ+VCrxbVpfQsTQBssbHb3e1mOE&#10;2WJDgAdSdpstNhw42oUtZe3YWq5Dr5eK9KgVsp5lWRGf5edoCxakhX8jD5B4ZzFjkhMVJNJj1Ycc&#10;ve6tIt/+oMrJwZwUbdCEPoJPpqYwVUBboExiNFls8rFeN1ls2FXdgbNmiNupaDTbsP9IJwpLddhe&#10;2QHDoHcCQ7BS1nmqSE/Y5gCZxDtzVlOIqCCRGa854Oj11h4japr1SI/ViBuVnzKabdhc4ngnXGac&#10;5uA4DYcQj+E4jk+MVFYdaembZe+aV76tw6L0CMgDhD1NDJqs2FPTicIyHXZWdaDfS9XbwlQBbWfN&#10;0H6Sn6MtyJsWssUX1dsmM1FBIlwd2KoNljfqeo3x9q555otaPH9Tnl9ke/SU1zY7P3WfEa92GEAJ&#10;8Vdn50Z9eKSlzm6QqNf146H3y/DX/5sBhZ3a0v1GC3ZVsyeG3dUdGDR7p0RChCaweTiz6szkkO3+&#10;VKRnsuF4kWkQ//h2yafbKzsudXTNGdmReOiKbL8oVu4Om43HO9uO45VvHQeJUFWA7rP7lkZPtFTA&#10;hABAS/dg8hVP7D7m7LqYUAWuOSsJizLCERIUgPZeI0oberGtvB17arxXvS06RH58eY724/wcbUFO&#10;YvAufy3SM9mIPkw3OyV0q7Mgsb2iHVc+uRurF8djXmoY0mPUdj+B+BuLlccxXR9K6nuwfncj6nXO&#10;N0PMTg7ZRgGCTFQxoYr6xRnhm3ZXd17g6LqW7kE88dn4JDmNDVPU5edoC/JztQXZ8Zp99O9r/Il+&#10;kjCabYqbXtx/sF7Xn+3hMU1IigBJ/5u3LZgZF6486uuxECJWU+fA9LXP7ysZNNt8lsY1MVJZPZRy&#10;uyA9Vl1EgcG3RAcJACg/0bvwlpcP7rLx8H3Fch+78+L0365aHP9vX4+DEHcV7Dpx+7Nf1j47nn1O&#10;i1KVDRfpmRYVVEaBwX+4FSQA4KWvjz7yzrbjf/DQeCakvGmhW569YfbZNEdKJgObjZc88knV65sO&#10;taz1Zj/pseqi4XrPydqgSm/2RcRzO0hM9WknmmYik5HNxkue21j7zPrdjbd5st3seM2+5Tna9ctz&#10;tOsTIpS1nmybeIfbQQIA2vXG2Mc2VP93V1XHRR4Y04QxLUpV9sCarOvobASZjHie5z7a1fi71zbX&#10;/a3faBV96Ck3KXhn/lBgiAlV1HtyjMT7PBIkAPYX6ssDLTc+t7H2mQGTdVJn9+M48FctS3zipnOm&#10;PURH/clk12kwRb+2ue5vX+xv/oWQ9UeOAz8rOWTb0FTSx85SfhD/5rEgMay5azDlnx9XvlFU173c&#10;ow37ibhwxdEHVmevnZUcst3XYyFkPHUaTNF7azrP213deUHp8Z6l/SarZtBkVdl4SFKigsoz4zQH&#10;chODdy3LjvwsXB3Y6uvxEs/weJAA2FNFS7cxuapRP7+isXdBVaN+flWTYZ5h0BLi8c68KFAmMabG&#10;qA5nxwfvy4zX7M+K1+xP1gZV0OlOQk7heZ6j3UiT1/8DSQY0OcQAKWMAAAAASUVORK5CYIJQSwME&#10;FAAGAAgAAAAhAIz9YjHhAAAACwEAAA8AAABkcnMvZG93bnJldi54bWxMj01rwkAQhu+F/odlhN7q&#10;5sOKidmISNuTFKqF0tuYjEkwuxuyaxL/faenenuHeXjnmWwz6VYM1LvGGgXhPABBprBlYyoFX8e3&#10;5xUI59GU2FpDCm7kYJM/PmSYlnY0nzQcfCW4xLgUFdTed6mUrqhJo5vbjgzvzrbX6HnsK1n2OHK5&#10;bmUUBEupsTF8ocaOdjUVl8NVK3gfcdzG4euwv5x3t5/jy8f3PiSlnmbTdg3C0+T/YfjTZ3XI2elk&#10;r6Z0olUQReGCUQ6LIAbBRJLEHE4KVskyAZln8v6H/B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YUfMc+Q8AAGZUAAAOAAAAAAAAAAAAAAAAADoC&#10;AABkcnMvZTJvRG9jLnhtbFBLAQItAAoAAAAAAAAAIQBWZrUxHgEAAB4BAAAUAAAAAAAAAAAAAAAA&#10;AF8SAABkcnMvbWVkaWEvaW1hZ2UxLnBuZ1BLAQItAAoAAAAAAAAAIQCFdDNTaooAAGqKAAAUAAAA&#10;AAAAAAAAAAAAAK8TAABkcnMvbWVkaWEvaW1hZ2UyLnBuZ1BLAQItABQABgAIAAAAIQCM/WIx4QAA&#10;AAsBAAAPAAAAAAAAAAAAAAAAAEueAABkcnMvZG93bnJldi54bWxQSwECLQAUAAYACAAAACEALmzw&#10;AMUAAAClAQAAGQAAAAAAAAAAAAAAAABZnwAAZHJzL19yZWxzL2Uyb0RvYy54bWwucmVsc1BLBQYA&#10;AAAABwAHAL4BAABVoAAAAAA=&#10;">
                <v:rect id="Rectangle 329" o:spid="_x0000_s1029" style="position:absolute;left:2218;top:2623;width:7719;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MowwAAANwAAAAPAAAAZHJzL2Rvd25yZXYueG1sRI9Pi8Iw&#10;FMTvgt8hPMGbpiosUo2iQsFDl8V/4PHRPNti81Ka1NZvv1lY8DjMzG+Y9bY3lXhR40rLCmbTCARx&#10;ZnXJuYLrJZksQTiPrLGyTAre5GC7GQ7WGGvb8YleZ5+LAGEXo4LC+zqW0mUFGXRTWxMH72Ebgz7I&#10;Jpe6wS7ATSXnUfQlDZYcFgqs6VBQ9jy3RsGP2X/ru0vfxzT1y063N5O0iVLjUb9bgfDU+0/4v33U&#10;ChbzBfydCUdAbn4BAAD//wMAUEsBAi0AFAAGAAgAAAAhANvh9svuAAAAhQEAABMAAAAAAAAAAAAA&#10;AAAAAAAAAFtDb250ZW50X1R5cGVzXS54bWxQSwECLQAUAAYACAAAACEAWvQsW78AAAAVAQAACwAA&#10;AAAAAAAAAAAAAAAfAQAAX3JlbHMvLnJlbHNQSwECLQAUAAYACAAAACEAOvkTKMMAAADcAAAADwAA&#10;AAAAAAAAAAAAAAAHAgAAZHJzL2Rvd25yZXYueG1sUEsFBgAAAAADAAMAtwAAAPcCAAAAAA==&#10;" filled="f" strokecolor="white" strokeweight="1pt"/>
                <v:shape id="AutoShape 328" o:spid="_x0000_s1030" style="position:absolute;left:5599;top:3889;width:957;height:651;visibility:visible;mso-wrap-style:square;v-text-anchor:top" coordsize="95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J4BwwAAANwAAAAPAAAAZHJzL2Rvd25yZXYueG1sRI9Ba8JA&#10;FITvhf6H5RW81U1VbImuUoQGLx7U/oDX7DMJZt+G7Gtc/70rCB6HmfmGWa6ja9VAfWg8G/gYZ6CI&#10;S28brgz8Hn/ev0AFQbbYeiYDVwqwXr2+LDG3/sJ7Gg5SqQThkKOBWqTLtQ5lTQ7D2HfEyTv53qEk&#10;2Vfa9nhJcNfqSZbNtcOG00KNHW1qKs+Hf2egONl9vHIRP2eDbP52UkwxFMaM3uL3ApRQlGf40d5a&#10;A9PJDO5n0hHQqxsAAAD//wMAUEsBAi0AFAAGAAgAAAAhANvh9svuAAAAhQEAABMAAAAAAAAAAAAA&#10;AAAAAAAAAFtDb250ZW50X1R5cGVzXS54bWxQSwECLQAUAAYACAAAACEAWvQsW78AAAAVAQAACwAA&#10;AAAAAAAAAAAAAAAfAQAAX3JlbHMvLnJlbHNQSwECLQAUAAYACAAAACEA5RieAcMAAADcAAAADwAA&#10;AAAAAAAAAAAAAAAHAgAAZHJzL2Rvd25yZXYueG1sUEsFBgAAAAADAAMAtwAAAPcCAAAAAA==&#10;" path="m864,l93,,57,7,27,26,7,55,,90,,561r7,35l27,625r30,19l93,651r771,l900,644r30,-19l942,607r-849,l74,604,59,594,49,579,45,561,45,90,49,72,59,57,74,47,93,44r849,l930,26,900,7,864,xm942,44r-78,l883,47r15,10l908,72r4,18l912,561r-4,18l898,594r-15,10l864,607r78,l950,596r7,-35l957,90,950,55,942,44xe" stroked="f">
                  <v:path arrowok="t" o:connecttype="custom" o:connectlocs="864,3889;93,3889;57,3896;27,3915;7,3944;0,3979;0,4450;7,4485;27,4514;57,4533;93,4540;864,4540;900,4533;930,4514;942,4496;93,4496;74,4493;59,4483;49,4468;45,4450;45,3979;49,3961;59,3946;74,3936;93,3933;942,3933;930,3915;900,3896;864,3889;942,3933;864,3933;883,3936;898,3946;908,3961;912,3979;912,4450;908,4468;898,4483;883,4493;864,4496;942,4496;950,4485;957,4450;957,3979;950,3944;942,3933" o:connectangles="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7" o:spid="_x0000_s1031" type="#_x0000_t75" style="position:absolute;left:5719;top:4000;width:150;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2YwwAAANwAAAAPAAAAZHJzL2Rvd25yZXYueG1sRI/RisIw&#10;FETfBf8h3AVfZE2tuki3UaQg68MiWP2AS3NtS5ub0kStf78RFnwcZuYMk24H04o79a62rGA+i0AQ&#10;F1bXXCq4nPefaxDOI2tsLZOCJznYbsajFBNtH3yie+5LESDsElRQed8lUrqiIoNuZjvi4F1tb9AH&#10;2ZdS9/gIcNPKOIq+pMGaw0KFHWUVFU1+Mwr8T7Mqf2V2cPGTs+UxttNpbpWafAy7bxCeBv8O/7cP&#10;WsEiXsHrTDgCcvMHAAD//wMAUEsBAi0AFAAGAAgAAAAhANvh9svuAAAAhQEAABMAAAAAAAAAAAAA&#10;AAAAAAAAAFtDb250ZW50X1R5cGVzXS54bWxQSwECLQAUAAYACAAAACEAWvQsW78AAAAVAQAACwAA&#10;AAAAAAAAAAAAAAAfAQAAX3JlbHMvLnJlbHNQSwECLQAUAAYACAAAACEA7lSdmMMAAADcAAAADwAA&#10;AAAAAAAAAAAAAAAHAgAAZHJzL2Rvd25yZXYueG1sUEsFBgAAAAADAAMAtwAAAPcCAAAAAA==&#10;">
                  <v:imagedata r:id="rId30" o:title=""/>
                </v:shape>
                <v:shape id="AutoShape 326" o:spid="_x0000_s1032" style="position:absolute;left:5659;top:4010;width:856;height:508;visibility:visible;mso-wrap-style:square;v-text-anchor:top" coordsize="85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T9yAAAANwAAAAPAAAAZHJzL2Rvd25yZXYueG1sRI9Pa8JA&#10;FMTvhX6H5Qm9FN1UIUjqKklFKsVL/YM9PrLPJJh9m+6umvbTdwuFHoeZ+Q0zW/SmFVdyvrGs4GmU&#10;gCAurW64UrDfrYZTED4ga2wtk4Iv8rCY39/NMNP2xu903YZKRAj7DBXUIXSZlL6syaAf2Y44eifr&#10;DIYoXSW1w1uEm1aOkySVBhuOCzV29FJTed5ejIKP1++30+dl+VgcmnRT5MdNXrhSqYdBnz+DCNSH&#10;//Bfe60VTMYp/J6JR0DOfwAAAP//AwBQSwECLQAUAAYACAAAACEA2+H2y+4AAACFAQAAEwAAAAAA&#10;AAAAAAAAAAAAAAAAW0NvbnRlbnRfVHlwZXNdLnhtbFBLAQItABQABgAIAAAAIQBa9CxbvwAAABUB&#10;AAALAAAAAAAAAAAAAAAAAB8BAABfcmVscy8ucmVsc1BLAQItABQABgAIAAAAIQAMk7T9yAAAANwA&#10;AAAPAAAAAAAAAAAAAAAAAAcCAABkcnMvZG93bnJldi54bWxQSwUGAAAAAAMAAwC3AAAA/AIAAAAA&#10;" path="m274,141l134,328r-23,31l,508r855,l719,286r-350,l364,279,275,141r-1,xm543,l373,279r-4,7l719,286,687,234,639,156,543,xm274,141r,l275,141r-1,xe" stroked="f">
                  <v:path arrowok="t" o:connecttype="custom" o:connectlocs="274,4152;134,4339;111,4370;0,4519;855,4519;719,4297;369,4297;364,4290;275,4152;274,4152;274,4152;543,4011;373,4290;369,4297;719,4297;687,4245;639,4167;543,4011;543,4011;274,4152;274,4152;275,4152;274,4152" o:connectangles="0,0,0,0,0,0,0,0,0,0,0,0,0,0,0,0,0,0,0,0,0,0,0"/>
                </v:shape>
                <v:shape id="Picture 325" o:spid="_x0000_s1033" type="#_x0000_t75" style="position:absolute;left:4326;top:7648;width:2946;height: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6axAAAANwAAAAPAAAAZHJzL2Rvd25yZXYueG1sRI9Pa8JA&#10;FMTvBb/D8gRvdWMqVaKrlEJpPNV/B4/P7DMJZt+G3W2M394tCD0OM/MbZrnuTSM6cr62rGAyTkAQ&#10;F1bXXCo4Hr5e5yB8QNbYWCYFd/KwXg1elphpe+MddftQighhn6GCKoQ2k9IXFRn0Y9sSR+9incEQ&#10;pSuldniLcNPINEnepcGa40KFLX1WVFz3v0ZB6s6l7OrtSbPLv0M3zX+Om6lSo2H/sQARqA//4Wc7&#10;1wre0hn8nYlHQK4eAAAA//8DAFBLAQItABQABgAIAAAAIQDb4fbL7gAAAIUBAAATAAAAAAAAAAAA&#10;AAAAAAAAAABbQ29udGVudF9UeXBlc10ueG1sUEsBAi0AFAAGAAgAAAAhAFr0LFu/AAAAFQEAAAsA&#10;AAAAAAAAAAAAAAAAHwEAAF9yZWxzLy5yZWxzUEsBAi0AFAAGAAgAAAAhAImDrprEAAAA3AAAAA8A&#10;AAAAAAAAAAAAAAAABwIAAGRycy9kb3ducmV2LnhtbFBLBQYAAAAAAwADALcAAAD4AgAAAAA=&#10;">
                  <v:imagedata r:id="rId31" o:title=""/>
                </v:shape>
                <v:shape id="Text Box 324" o:spid="_x0000_s1034" type="#_x0000_t202" style="position:absolute;left:5032;top:4564;width:2111;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3535193E" w14:textId="4F5D3932" w:rsidR="004D6646" w:rsidRDefault="004D6646" w:rsidP="00EA34AE">
                        <w:pPr>
                          <w:rPr>
                            <w:sz w:val="14"/>
                          </w:rPr>
                        </w:pPr>
                        <w:r>
                          <w:rPr>
                            <w:color w:val="FFFFFF"/>
                            <w:w w:val="120"/>
                            <w:sz w:val="20"/>
                          </w:rPr>
                          <w:t>I</w:t>
                        </w:r>
                        <w:r>
                          <w:rPr>
                            <w:color w:val="FFFFFF"/>
                            <w:w w:val="120"/>
                            <w:sz w:val="14"/>
                          </w:rPr>
                          <w:t>nsignia y</w:t>
                        </w:r>
                        <w:r>
                          <w:rPr>
                            <w:color w:val="FFFFFF"/>
                            <w:w w:val="120"/>
                            <w:sz w:val="20"/>
                          </w:rPr>
                          <w:t>/</w:t>
                        </w:r>
                        <w:r>
                          <w:rPr>
                            <w:color w:val="FFFFFF"/>
                            <w:w w:val="120"/>
                            <w:sz w:val="14"/>
                          </w:rPr>
                          <w:t xml:space="preserve">o </w:t>
                        </w:r>
                        <w:r>
                          <w:rPr>
                            <w:color w:val="FFFFFF"/>
                            <w:w w:val="120"/>
                            <w:sz w:val="20"/>
                          </w:rPr>
                          <w:t>F</w:t>
                        </w:r>
                        <w:r>
                          <w:rPr>
                            <w:color w:val="FFFFFF"/>
                            <w:w w:val="120"/>
                            <w:sz w:val="14"/>
                          </w:rPr>
                          <w:t>otografía</w:t>
                        </w:r>
                      </w:p>
                    </w:txbxContent>
                  </v:textbox>
                </v:shape>
                <w10:wrap type="topAndBottom" anchorx="page"/>
              </v:group>
            </w:pict>
          </mc:Fallback>
        </mc:AlternateContent>
      </w:r>
    </w:p>
    <w:p w14:paraId="7AC87CCE" w14:textId="77777777" w:rsidR="00EA34AE" w:rsidRDefault="00EA34AE" w:rsidP="00EA34AE">
      <w:pPr>
        <w:rPr>
          <w:sz w:val="20"/>
        </w:rPr>
        <w:sectPr w:rsidR="00EA34AE" w:rsidSect="00AB00AA">
          <w:headerReference w:type="even" r:id="rId32"/>
          <w:headerReference w:type="default" r:id="rId33"/>
          <w:footerReference w:type="even" r:id="rId34"/>
          <w:footerReference w:type="default" r:id="rId35"/>
          <w:headerReference w:type="first" r:id="rId36"/>
          <w:footerReference w:type="first" r:id="rId37"/>
          <w:pgSz w:w="12240" w:h="15840"/>
          <w:pgMar w:top="20" w:right="1720" w:bottom="0" w:left="1720" w:header="720" w:footer="720" w:gutter="0"/>
          <w:cols w:space="720"/>
        </w:sectPr>
      </w:pPr>
    </w:p>
    <w:p w14:paraId="6C50EAD5" w14:textId="77777777" w:rsidR="00D306C0" w:rsidRDefault="00D306C0" w:rsidP="00D306C0">
      <w:pPr>
        <w:shd w:val="clear" w:color="auto" w:fill="FFFFFF" w:themeFill="background1"/>
        <w:rPr>
          <w:color w:val="000000" w:themeColor="text1"/>
        </w:rPr>
      </w:pPr>
    </w:p>
    <w:p w14:paraId="042A38AC" w14:textId="77777777" w:rsidR="00D306C0" w:rsidRDefault="00D306C0" w:rsidP="00D306C0">
      <w:pPr>
        <w:shd w:val="clear" w:color="auto" w:fill="FFFFFF" w:themeFill="background1"/>
        <w:rPr>
          <w:color w:val="000000" w:themeColor="text1"/>
        </w:rPr>
      </w:pPr>
    </w:p>
    <w:p w14:paraId="66B69B01" w14:textId="77777777" w:rsidR="00D306C0" w:rsidRDefault="00D306C0" w:rsidP="00D306C0">
      <w:pPr>
        <w:shd w:val="clear" w:color="auto" w:fill="FFFFFF" w:themeFill="background1"/>
        <w:rPr>
          <w:color w:val="000000" w:themeColor="text1"/>
        </w:rPr>
      </w:pPr>
    </w:p>
    <w:p w14:paraId="785A0706" w14:textId="77777777" w:rsidR="00D306C0" w:rsidRDefault="00D306C0" w:rsidP="00D306C0">
      <w:pPr>
        <w:shd w:val="clear" w:color="auto" w:fill="FFFFFF" w:themeFill="background1"/>
        <w:rPr>
          <w:color w:val="000000" w:themeColor="text1"/>
        </w:rPr>
      </w:pPr>
    </w:p>
    <w:p w14:paraId="2D911513" w14:textId="77777777" w:rsidR="00D306C0" w:rsidRDefault="00D306C0" w:rsidP="00D306C0">
      <w:pPr>
        <w:shd w:val="clear" w:color="auto" w:fill="FFFFFF" w:themeFill="background1"/>
        <w:rPr>
          <w:color w:val="000000" w:themeColor="text1"/>
        </w:rPr>
      </w:pPr>
    </w:p>
    <w:p w14:paraId="514C21DC" w14:textId="77777777" w:rsidR="00D306C0" w:rsidRDefault="00D306C0" w:rsidP="00D306C0">
      <w:pPr>
        <w:shd w:val="clear" w:color="auto" w:fill="FFFFFF" w:themeFill="background1"/>
        <w:rPr>
          <w:color w:val="000000" w:themeColor="text1"/>
        </w:rPr>
      </w:pPr>
    </w:p>
    <w:p w14:paraId="725C24F6" w14:textId="77777777" w:rsidR="00D306C0" w:rsidRDefault="00D306C0" w:rsidP="00D306C0">
      <w:pPr>
        <w:shd w:val="clear" w:color="auto" w:fill="FFFFFF" w:themeFill="background1"/>
        <w:rPr>
          <w:color w:val="000000" w:themeColor="text1"/>
        </w:rPr>
      </w:pPr>
    </w:p>
    <w:p w14:paraId="109B388C" w14:textId="77777777" w:rsidR="00D306C0" w:rsidRDefault="00D306C0" w:rsidP="00D306C0">
      <w:pPr>
        <w:shd w:val="clear" w:color="auto" w:fill="FFFFFF" w:themeFill="background1"/>
        <w:rPr>
          <w:color w:val="000000" w:themeColor="text1"/>
        </w:rPr>
      </w:pPr>
    </w:p>
    <w:p w14:paraId="6143F8B2" w14:textId="77777777" w:rsidR="00D306C0" w:rsidRDefault="00D306C0" w:rsidP="00D306C0">
      <w:pPr>
        <w:shd w:val="clear" w:color="auto" w:fill="FFFFFF" w:themeFill="background1"/>
        <w:rPr>
          <w:color w:val="000000" w:themeColor="text1"/>
        </w:rPr>
      </w:pPr>
    </w:p>
    <w:p w14:paraId="6DB84B4C" w14:textId="77777777" w:rsidR="00D306C0" w:rsidRDefault="00D306C0" w:rsidP="00D306C0">
      <w:pPr>
        <w:shd w:val="clear" w:color="auto" w:fill="FFFFFF" w:themeFill="background1"/>
        <w:rPr>
          <w:color w:val="000000" w:themeColor="text1"/>
        </w:rPr>
      </w:pPr>
    </w:p>
    <w:p w14:paraId="383CA062" w14:textId="77777777" w:rsidR="00D306C0" w:rsidRDefault="00D306C0" w:rsidP="00D306C0">
      <w:pPr>
        <w:shd w:val="clear" w:color="auto" w:fill="FFFFFF" w:themeFill="background1"/>
        <w:rPr>
          <w:color w:val="000000" w:themeColor="text1"/>
        </w:rPr>
      </w:pPr>
    </w:p>
    <w:p w14:paraId="50C16D2B" w14:textId="77777777" w:rsidR="00D306C0" w:rsidRDefault="00D306C0" w:rsidP="00D306C0">
      <w:pPr>
        <w:shd w:val="clear" w:color="auto" w:fill="FFFFFF" w:themeFill="background1"/>
        <w:rPr>
          <w:color w:val="000000" w:themeColor="text1"/>
        </w:rPr>
      </w:pPr>
    </w:p>
    <w:p w14:paraId="552D44F6" w14:textId="77777777" w:rsidR="00D306C0" w:rsidRDefault="00D306C0" w:rsidP="00D306C0">
      <w:pPr>
        <w:shd w:val="clear" w:color="auto" w:fill="FFFFFF" w:themeFill="background1"/>
        <w:rPr>
          <w:color w:val="000000" w:themeColor="text1"/>
        </w:rPr>
      </w:pPr>
    </w:p>
    <w:p w14:paraId="68AD1827" w14:textId="77777777" w:rsidR="00D306C0" w:rsidRDefault="00D306C0" w:rsidP="00D306C0">
      <w:pPr>
        <w:shd w:val="clear" w:color="auto" w:fill="FFFFFF" w:themeFill="background1"/>
        <w:rPr>
          <w:color w:val="000000" w:themeColor="text1"/>
        </w:rPr>
      </w:pPr>
    </w:p>
    <w:p w14:paraId="1B8FED22" w14:textId="77777777" w:rsidR="00D306C0" w:rsidRDefault="00D306C0" w:rsidP="00D306C0">
      <w:pPr>
        <w:shd w:val="clear" w:color="auto" w:fill="FFFFFF" w:themeFill="background1"/>
        <w:rPr>
          <w:color w:val="000000" w:themeColor="text1"/>
        </w:rPr>
      </w:pPr>
    </w:p>
    <w:p w14:paraId="4DA58BDA" w14:textId="77777777" w:rsidR="00D306C0" w:rsidRDefault="00D306C0" w:rsidP="00D306C0">
      <w:pPr>
        <w:shd w:val="clear" w:color="auto" w:fill="FFFFFF" w:themeFill="background1"/>
        <w:rPr>
          <w:color w:val="000000" w:themeColor="text1"/>
        </w:rPr>
      </w:pPr>
    </w:p>
    <w:p w14:paraId="1FAF61CA" w14:textId="77777777" w:rsidR="00D306C0" w:rsidRDefault="00D306C0" w:rsidP="00D306C0">
      <w:pPr>
        <w:shd w:val="clear" w:color="auto" w:fill="FFFFFF" w:themeFill="background1"/>
        <w:rPr>
          <w:color w:val="000000" w:themeColor="text1"/>
        </w:rPr>
      </w:pPr>
    </w:p>
    <w:p w14:paraId="16EF7351" w14:textId="77777777" w:rsidR="00D306C0" w:rsidRDefault="00D306C0" w:rsidP="00D306C0">
      <w:pPr>
        <w:shd w:val="clear" w:color="auto" w:fill="FFFFFF" w:themeFill="background1"/>
        <w:rPr>
          <w:color w:val="000000" w:themeColor="text1"/>
        </w:rPr>
      </w:pPr>
    </w:p>
    <w:p w14:paraId="3DA18D65" w14:textId="77777777" w:rsidR="00D306C0" w:rsidRDefault="00D306C0" w:rsidP="00D306C0">
      <w:pPr>
        <w:shd w:val="clear" w:color="auto" w:fill="FFFFFF" w:themeFill="background1"/>
        <w:rPr>
          <w:color w:val="000000" w:themeColor="text1"/>
        </w:rPr>
      </w:pPr>
    </w:p>
    <w:p w14:paraId="78456CD5" w14:textId="77777777" w:rsidR="00D306C0" w:rsidRDefault="00D306C0" w:rsidP="00D306C0">
      <w:pPr>
        <w:shd w:val="clear" w:color="auto" w:fill="FFFFFF" w:themeFill="background1"/>
        <w:rPr>
          <w:color w:val="000000" w:themeColor="text1"/>
        </w:rPr>
      </w:pPr>
    </w:p>
    <w:p w14:paraId="6871D26D" w14:textId="24A77BCB" w:rsidR="00D306C0" w:rsidRDefault="00D306C0" w:rsidP="00D306C0">
      <w:pPr>
        <w:shd w:val="clear" w:color="auto" w:fill="FFFFFF" w:themeFill="background1"/>
        <w:rPr>
          <w:color w:val="000000" w:themeColor="text1"/>
        </w:rPr>
      </w:pPr>
    </w:p>
    <w:p w14:paraId="4844EC91" w14:textId="534EE028" w:rsidR="00F95D65" w:rsidRDefault="00F95D65" w:rsidP="00D306C0">
      <w:pPr>
        <w:shd w:val="clear" w:color="auto" w:fill="FFFFFF" w:themeFill="background1"/>
        <w:rPr>
          <w:color w:val="000000" w:themeColor="text1"/>
        </w:rPr>
      </w:pPr>
    </w:p>
    <w:p w14:paraId="13FA3F44" w14:textId="4FD4601D" w:rsidR="00F95D65" w:rsidRDefault="00F95D65" w:rsidP="00D306C0">
      <w:pPr>
        <w:shd w:val="clear" w:color="auto" w:fill="FFFFFF" w:themeFill="background1"/>
        <w:rPr>
          <w:color w:val="000000" w:themeColor="text1"/>
        </w:rPr>
      </w:pPr>
    </w:p>
    <w:p w14:paraId="21780A36" w14:textId="248D201B" w:rsidR="00F95D65" w:rsidRDefault="00F95D65" w:rsidP="00D306C0">
      <w:pPr>
        <w:shd w:val="clear" w:color="auto" w:fill="FFFFFF" w:themeFill="background1"/>
        <w:rPr>
          <w:color w:val="000000" w:themeColor="text1"/>
        </w:rPr>
      </w:pPr>
    </w:p>
    <w:p w14:paraId="551573BD" w14:textId="11BE17CD" w:rsidR="00F95D65" w:rsidRDefault="00F95D65" w:rsidP="00D306C0">
      <w:pPr>
        <w:shd w:val="clear" w:color="auto" w:fill="FFFFFF" w:themeFill="background1"/>
        <w:rPr>
          <w:color w:val="000000" w:themeColor="text1"/>
        </w:rPr>
      </w:pPr>
    </w:p>
    <w:p w14:paraId="44A3E0CC" w14:textId="450EBA0F" w:rsidR="00F95D65" w:rsidRDefault="00F95D65" w:rsidP="00D306C0">
      <w:pPr>
        <w:shd w:val="clear" w:color="auto" w:fill="FFFFFF" w:themeFill="background1"/>
        <w:rPr>
          <w:color w:val="000000" w:themeColor="text1"/>
        </w:rPr>
      </w:pPr>
    </w:p>
    <w:p w14:paraId="6104B939" w14:textId="7DC6A778" w:rsidR="00F95D65" w:rsidRDefault="00F95D65" w:rsidP="00D306C0">
      <w:pPr>
        <w:shd w:val="clear" w:color="auto" w:fill="FFFFFF" w:themeFill="background1"/>
        <w:rPr>
          <w:color w:val="000000" w:themeColor="text1"/>
        </w:rPr>
      </w:pPr>
    </w:p>
    <w:p w14:paraId="03BD10F9" w14:textId="77777777" w:rsidR="00D306C0" w:rsidRDefault="00D306C0" w:rsidP="00D306C0">
      <w:pPr>
        <w:shd w:val="clear" w:color="auto" w:fill="FFFFFF" w:themeFill="background1"/>
        <w:rPr>
          <w:color w:val="000000" w:themeColor="text1"/>
        </w:rPr>
      </w:pPr>
    </w:p>
    <w:p w14:paraId="5B999A4F" w14:textId="77777777" w:rsidR="00D306C0" w:rsidRDefault="00D306C0" w:rsidP="00D306C0">
      <w:pPr>
        <w:shd w:val="clear" w:color="auto" w:fill="FFFFFF" w:themeFill="background1"/>
        <w:rPr>
          <w:color w:val="000000" w:themeColor="text1"/>
        </w:rPr>
      </w:pPr>
    </w:p>
    <w:p w14:paraId="1D921BCB" w14:textId="0740CA32" w:rsidR="00D306C0" w:rsidRPr="003A071B" w:rsidRDefault="00D306C0" w:rsidP="00942325">
      <w:pPr>
        <w:pBdr>
          <w:top w:val="single" w:sz="4" w:space="1" w:color="auto"/>
          <w:left w:val="single" w:sz="4" w:space="4" w:color="auto"/>
          <w:bottom w:val="single" w:sz="4" w:space="1" w:color="auto"/>
          <w:right w:val="single" w:sz="4" w:space="4" w:color="auto"/>
        </w:pBdr>
        <w:rPr>
          <w:b/>
          <w:bCs/>
          <w:color w:val="4472C4" w:themeColor="accent1"/>
          <w:sz w:val="20"/>
          <w:szCs w:val="20"/>
        </w:rPr>
      </w:pPr>
      <w:r w:rsidRPr="003A071B">
        <w:rPr>
          <w:b/>
          <w:bCs/>
          <w:color w:val="4472C4" w:themeColor="accent1"/>
          <w:sz w:val="20"/>
          <w:szCs w:val="20"/>
        </w:rPr>
        <w:t xml:space="preserve">IMPORTANTE </w:t>
      </w:r>
    </w:p>
    <w:p w14:paraId="09410D8C" w14:textId="77777777" w:rsidR="00D306C0" w:rsidRPr="00942325" w:rsidRDefault="00D306C0" w:rsidP="00942325">
      <w:pPr>
        <w:pBdr>
          <w:top w:val="single" w:sz="4" w:space="1" w:color="auto"/>
          <w:left w:val="single" w:sz="4" w:space="4" w:color="auto"/>
          <w:bottom w:val="single" w:sz="4" w:space="1" w:color="auto"/>
          <w:right w:val="single" w:sz="4" w:space="4" w:color="auto"/>
        </w:pBdr>
        <w:rPr>
          <w:b/>
          <w:bCs/>
          <w:color w:val="4472C4" w:themeColor="accent1"/>
          <w:szCs w:val="22"/>
        </w:rPr>
      </w:pPr>
      <w:r w:rsidRPr="003A071B">
        <w:rPr>
          <w:b/>
          <w:bCs/>
          <w:color w:val="4472C4" w:themeColor="accent1"/>
          <w:sz w:val="20"/>
          <w:szCs w:val="20"/>
        </w:rPr>
        <w:t>En 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r w:rsidRPr="00942325">
        <w:rPr>
          <w:b/>
          <w:bCs/>
          <w:color w:val="4472C4" w:themeColor="accent1"/>
          <w:szCs w:val="22"/>
        </w:rPr>
        <w:t>.</w:t>
      </w:r>
    </w:p>
    <w:bookmarkEnd w:id="0"/>
    <w:bookmarkEnd w:id="1"/>
    <w:bookmarkEnd w:id="2"/>
    <w:p w14:paraId="43A6DA3E" w14:textId="77777777" w:rsidR="00672189" w:rsidRDefault="00672189" w:rsidP="00672189">
      <w:pPr>
        <w:spacing w:after="160" w:line="259" w:lineRule="auto"/>
        <w:rPr>
          <w:color w:val="000000" w:themeColor="text1"/>
          <w:sz w:val="20"/>
          <w:szCs w:val="20"/>
        </w:rPr>
      </w:pPr>
    </w:p>
    <w:p w14:paraId="3120008D" w14:textId="77777777" w:rsidR="00672189" w:rsidRDefault="00672189" w:rsidP="00672189">
      <w:pPr>
        <w:spacing w:after="160" w:line="259" w:lineRule="auto"/>
        <w:rPr>
          <w:color w:val="000000" w:themeColor="text1"/>
          <w:sz w:val="20"/>
          <w:szCs w:val="20"/>
        </w:rPr>
      </w:pPr>
    </w:p>
    <w:p w14:paraId="1837CF70" w14:textId="77777777" w:rsidR="003A071B" w:rsidRDefault="003A071B" w:rsidP="00672189">
      <w:pPr>
        <w:spacing w:after="160" w:line="259" w:lineRule="auto"/>
        <w:rPr>
          <w:b/>
          <w:bCs/>
          <w:color w:val="1F4E79" w:themeColor="accent5" w:themeShade="80"/>
          <w:szCs w:val="22"/>
        </w:rPr>
      </w:pPr>
    </w:p>
    <w:p w14:paraId="7D9952A4" w14:textId="77777777" w:rsidR="003A071B" w:rsidRDefault="003A071B" w:rsidP="00672189">
      <w:pPr>
        <w:spacing w:after="160" w:line="259" w:lineRule="auto"/>
        <w:rPr>
          <w:b/>
          <w:bCs/>
          <w:color w:val="1F4E79" w:themeColor="accent5" w:themeShade="80"/>
          <w:szCs w:val="22"/>
        </w:rPr>
      </w:pPr>
    </w:p>
    <w:p w14:paraId="1F70A2BF" w14:textId="77777777" w:rsidR="003A071B" w:rsidRDefault="003A071B" w:rsidP="00672189">
      <w:pPr>
        <w:spacing w:after="160" w:line="259" w:lineRule="auto"/>
        <w:rPr>
          <w:b/>
          <w:bCs/>
          <w:color w:val="1F4E79" w:themeColor="accent5" w:themeShade="80"/>
          <w:szCs w:val="22"/>
        </w:rPr>
      </w:pPr>
    </w:p>
    <w:p w14:paraId="2FDB53C0" w14:textId="4B6FE9FE" w:rsidR="00672189" w:rsidRDefault="00672189" w:rsidP="003A071B">
      <w:pPr>
        <w:spacing w:after="160" w:line="259" w:lineRule="auto"/>
        <w:jc w:val="center"/>
        <w:rPr>
          <w:b/>
          <w:bCs/>
          <w:color w:val="1F4E79" w:themeColor="accent5" w:themeShade="80"/>
          <w:szCs w:val="22"/>
        </w:rPr>
      </w:pPr>
      <w:r w:rsidRPr="00672189">
        <w:rPr>
          <w:b/>
          <w:bCs/>
          <w:color w:val="1F4E79" w:themeColor="accent5" w:themeShade="80"/>
          <w:szCs w:val="22"/>
        </w:rPr>
        <w:t>PAUTA DE COTEJO</w:t>
      </w:r>
      <w:r>
        <w:rPr>
          <w:b/>
          <w:bCs/>
          <w:color w:val="1F4E79" w:themeColor="accent5" w:themeShade="80"/>
          <w:szCs w:val="22"/>
        </w:rPr>
        <w:t xml:space="preserve"> </w:t>
      </w:r>
      <w:r w:rsidR="00C01AA3" w:rsidRPr="00672189">
        <w:rPr>
          <w:b/>
          <w:bCs/>
          <w:color w:val="1F4E79" w:themeColor="accent5" w:themeShade="80"/>
          <w:szCs w:val="22"/>
        </w:rPr>
        <w:t>REGLAMENTO</w:t>
      </w:r>
    </w:p>
    <w:p w14:paraId="74029E95" w14:textId="3F203B53" w:rsidR="00C01AA3" w:rsidRPr="00672189" w:rsidRDefault="00C01AA3" w:rsidP="003A071B">
      <w:pPr>
        <w:spacing w:after="160" w:line="259" w:lineRule="auto"/>
        <w:jc w:val="center"/>
        <w:rPr>
          <w:color w:val="000000" w:themeColor="text1"/>
          <w:szCs w:val="22"/>
        </w:rPr>
      </w:pPr>
      <w:r w:rsidRPr="00672189">
        <w:rPr>
          <w:b/>
          <w:bCs/>
          <w:szCs w:val="22"/>
        </w:rPr>
        <w:t>INTERNO ESCOLAR</w:t>
      </w:r>
    </w:p>
    <w:p w14:paraId="238AA820" w14:textId="77777777" w:rsidR="00C01AA3" w:rsidRPr="002F6DC0" w:rsidRDefault="00C01AA3" w:rsidP="00C01AA3"/>
    <w:p w14:paraId="4CE07379" w14:textId="77777777" w:rsidR="008038A4" w:rsidRDefault="008038A4" w:rsidP="00C01AA3">
      <w:pPr>
        <w:jc w:val="left"/>
        <w:rPr>
          <w:b/>
          <w:bCs/>
        </w:rPr>
      </w:pPr>
    </w:p>
    <w:p w14:paraId="19609FFB" w14:textId="4BBC8A8B" w:rsidR="00C01AA3" w:rsidRDefault="00C01AA3" w:rsidP="00C01AA3">
      <w:pPr>
        <w:jc w:val="left"/>
      </w:pPr>
      <w:r w:rsidRPr="003A42D3">
        <w:rPr>
          <w:b/>
          <w:bCs/>
        </w:rPr>
        <w:t>SERVICIO LOCAL DE EDUCACIÓN PÚBLICA</w:t>
      </w:r>
      <w:r>
        <w:rPr>
          <w:b/>
          <w:bCs/>
        </w:rPr>
        <w:t>:</w:t>
      </w:r>
      <w:r w:rsidRPr="002F6DC0">
        <w:t xml:space="preserve"> _____________</w:t>
      </w:r>
      <w:r>
        <w:t>________</w:t>
      </w:r>
      <w:r w:rsidRPr="002F6DC0">
        <w:t>__</w:t>
      </w:r>
    </w:p>
    <w:p w14:paraId="1B1BD44F" w14:textId="77777777" w:rsidR="00EA34AE" w:rsidRPr="00F34BF9" w:rsidRDefault="00EA34AE" w:rsidP="00C01AA3">
      <w:pPr>
        <w:jc w:val="left"/>
      </w:pPr>
    </w:p>
    <w:p w14:paraId="2AE6172F" w14:textId="00843A22" w:rsidR="00C01AA3" w:rsidRPr="002F6DC0" w:rsidRDefault="00C01AA3" w:rsidP="00C01AA3">
      <w:pPr>
        <w:rPr>
          <w:rFonts w:cs="Arial"/>
        </w:rPr>
      </w:pPr>
      <w:r w:rsidRPr="002F6DC0">
        <w:rPr>
          <w:rFonts w:cs="Arial"/>
        </w:rPr>
        <w:t>RBD ESTABLECIMIENTO</w:t>
      </w:r>
      <w:r w:rsidRPr="002F6DC0">
        <w:rPr>
          <w:rFonts w:cs="Arial"/>
        </w:rPr>
        <w:tab/>
      </w:r>
      <w:r w:rsidR="00BF37A0">
        <w:rPr>
          <w:rFonts w:cs="Arial"/>
        </w:rPr>
        <w:tab/>
      </w:r>
      <w:r w:rsidR="00BF37A0" w:rsidRPr="002F6DC0">
        <w:rPr>
          <w:rFonts w:cs="Arial"/>
        </w:rPr>
        <w:t>:</w:t>
      </w:r>
      <w:r w:rsidR="00BF37A0">
        <w:rPr>
          <w:rFonts w:cs="Arial"/>
        </w:rPr>
        <w:t xml:space="preserve"> _</w:t>
      </w:r>
      <w:r>
        <w:rPr>
          <w:rFonts w:cs="Arial"/>
        </w:rPr>
        <w:t>___________________________________</w:t>
      </w:r>
    </w:p>
    <w:p w14:paraId="581425FD" w14:textId="3BD72F71" w:rsidR="00C01AA3" w:rsidRPr="002F6DC0" w:rsidRDefault="00C01AA3" w:rsidP="00C01AA3">
      <w:pPr>
        <w:rPr>
          <w:rFonts w:cs="Arial"/>
        </w:rPr>
      </w:pPr>
      <w:r w:rsidRPr="002F6DC0">
        <w:rPr>
          <w:rFonts w:cs="Arial"/>
        </w:rPr>
        <w:t>NOMBRE ESTABLECIMIENTO</w:t>
      </w:r>
      <w:r w:rsidR="00BF37A0" w:rsidRPr="002F6DC0">
        <w:rPr>
          <w:rFonts w:cs="Arial"/>
        </w:rPr>
        <w:tab/>
        <w:t>:</w:t>
      </w:r>
      <w:r w:rsidR="00BF37A0">
        <w:rPr>
          <w:rFonts w:cs="Arial"/>
        </w:rPr>
        <w:t xml:space="preserve"> _</w:t>
      </w:r>
      <w:r>
        <w:rPr>
          <w:rFonts w:cs="Arial"/>
        </w:rPr>
        <w:t>___________________________________</w:t>
      </w:r>
    </w:p>
    <w:p w14:paraId="1802326E" w14:textId="04737FE3" w:rsidR="00C01AA3" w:rsidRPr="002F6DC0" w:rsidRDefault="00C01AA3" w:rsidP="00C01AA3">
      <w:pPr>
        <w:rPr>
          <w:rFonts w:cs="Arial"/>
          <w:u w:val="single"/>
        </w:rPr>
      </w:pPr>
      <w:r w:rsidRPr="002F6DC0">
        <w:rPr>
          <w:rFonts w:cs="Arial"/>
        </w:rPr>
        <w:t>MATRÍCULA</w:t>
      </w:r>
      <w:r w:rsidRPr="002F6DC0">
        <w:rPr>
          <w:rFonts w:cs="Arial"/>
        </w:rPr>
        <w:tab/>
      </w:r>
      <w:r>
        <w:rPr>
          <w:rFonts w:cs="Arial"/>
        </w:rPr>
        <w:tab/>
      </w:r>
      <w:r>
        <w:rPr>
          <w:rFonts w:cs="Arial"/>
        </w:rPr>
        <w:tab/>
      </w:r>
      <w:r w:rsidR="00BF37A0">
        <w:rPr>
          <w:rFonts w:cs="Arial"/>
        </w:rPr>
        <w:tab/>
      </w:r>
      <w:r w:rsidR="00BF37A0" w:rsidRPr="002F6DC0">
        <w:rPr>
          <w:rFonts w:cs="Arial"/>
        </w:rPr>
        <w:t>:</w:t>
      </w:r>
      <w:r w:rsidR="00BF37A0">
        <w:rPr>
          <w:rFonts w:cs="Arial"/>
        </w:rPr>
        <w:t xml:space="preserve"> _</w:t>
      </w:r>
      <w:r>
        <w:rPr>
          <w:rFonts w:cs="Arial"/>
        </w:rPr>
        <w:t>___________________________________</w:t>
      </w:r>
    </w:p>
    <w:p w14:paraId="27555F6F" w14:textId="77777777" w:rsidR="00C01AA3" w:rsidRPr="002F6DC0" w:rsidRDefault="00C01AA3" w:rsidP="00C01AA3">
      <w:pPr>
        <w:rPr>
          <w:rFonts w:cs="Arial"/>
          <w:b/>
          <w:u w:val="single"/>
        </w:rPr>
      </w:pPr>
    </w:p>
    <w:p w14:paraId="113AE504" w14:textId="77777777" w:rsidR="00C01AA3" w:rsidRPr="002F6DC0" w:rsidRDefault="00C01AA3" w:rsidP="00C01AA3">
      <w:pPr>
        <w:rPr>
          <w:rFonts w:cs="Arial"/>
          <w:b/>
          <w:u w:val="single"/>
        </w:rPr>
      </w:pPr>
    </w:p>
    <w:p w14:paraId="1B708D11" w14:textId="276544C7" w:rsidR="00C01AA3" w:rsidRDefault="00C01AA3" w:rsidP="00C01AA3">
      <w:pPr>
        <w:rPr>
          <w:rFonts w:cs="Arial"/>
          <w:b/>
          <w:szCs w:val="22"/>
        </w:rPr>
      </w:pPr>
      <w:r w:rsidRPr="00A33D18">
        <w:rPr>
          <w:rFonts w:cs="Arial"/>
          <w:b/>
          <w:szCs w:val="22"/>
        </w:rPr>
        <w:t xml:space="preserve">INTRODUCCIÓN </w:t>
      </w:r>
    </w:p>
    <w:p w14:paraId="730C3B6A" w14:textId="77777777" w:rsidR="008038A4" w:rsidRPr="00A33D18" w:rsidRDefault="008038A4" w:rsidP="00C01AA3">
      <w:pPr>
        <w:rPr>
          <w:rFonts w:cs="Arial"/>
          <w:b/>
          <w:szCs w:val="22"/>
        </w:rPr>
      </w:pPr>
    </w:p>
    <w:p w14:paraId="47E08B02" w14:textId="77777777" w:rsidR="00C01AA3" w:rsidRDefault="00C01AA3" w:rsidP="00143574">
      <w:pPr>
        <w:jc w:val="left"/>
      </w:pPr>
      <w:r w:rsidRPr="00C854B9">
        <w:t>A efectos de contribuir con el proceso de apropiación del instrumento pedagógico formativo Reglamento Interno Escolar (RIE), se hace llegar al establecimiento escolar esta Pauta de Cotejo o de revisión del mismo.</w:t>
      </w:r>
    </w:p>
    <w:p w14:paraId="0C41B0A9" w14:textId="77777777" w:rsidR="00C01AA3" w:rsidRPr="00C854B9" w:rsidRDefault="00C01AA3" w:rsidP="00143574">
      <w:pPr>
        <w:jc w:val="left"/>
      </w:pPr>
    </w:p>
    <w:p w14:paraId="4F22EA35" w14:textId="77777777" w:rsidR="00C01AA3" w:rsidRDefault="00C01AA3" w:rsidP="00143574">
      <w:pPr>
        <w:jc w:val="left"/>
      </w:pPr>
      <w:r w:rsidRPr="00C854B9">
        <w:t>La presente propuesta de Pauta de Revisión</w:t>
      </w:r>
      <w:r w:rsidRPr="00C854B9">
        <w:rPr>
          <w:rStyle w:val="Refdenotaalpie"/>
          <w:rFonts w:eastAsia="Tahoma" w:cs="Arial"/>
          <w:szCs w:val="22"/>
        </w:rPr>
        <w:footnoteReference w:id="1"/>
      </w:r>
      <w:r w:rsidRPr="00C854B9">
        <w:t xml:space="preserve">  se elabora en consideración a las características propias de las escuelas rurales y de la normativa educacional vigente, Ley General de Educación</w:t>
      </w:r>
      <w:r w:rsidRPr="00C854B9">
        <w:rPr>
          <w:rStyle w:val="Refdenotaalpie"/>
          <w:rFonts w:eastAsia="Tahoma" w:cs="Arial"/>
          <w:szCs w:val="22"/>
        </w:rPr>
        <w:footnoteReference w:id="2"/>
      </w:r>
      <w:r w:rsidRPr="00C854B9">
        <w:t>,DFL N° 2 de 1998, Ley N° 20.529, Ley N° 20.832, Ley N° 21.040, Ley N° 20.536, Ley N° 20.609, Decreto N° 315, y las directrices emanadas por la Superintendencia de Educación, en especial, la Resolución Exenta N° 482 del año 2018, que contiene la circular que regula los Reglamentos Internos para el nivel de Educación Básica y Media de los establecimientos educacionales.</w:t>
      </w:r>
    </w:p>
    <w:p w14:paraId="097FD08B" w14:textId="77777777" w:rsidR="00C01AA3" w:rsidRPr="00C854B9" w:rsidRDefault="00C01AA3" w:rsidP="00143574">
      <w:pPr>
        <w:jc w:val="left"/>
      </w:pPr>
    </w:p>
    <w:p w14:paraId="07701D72" w14:textId="77777777" w:rsidR="00C01AA3" w:rsidRPr="00C854B9" w:rsidRDefault="00C01AA3" w:rsidP="00143574">
      <w:pPr>
        <w:jc w:val="left"/>
      </w:pPr>
      <w:r w:rsidRPr="00C854B9">
        <w:t>Otro marco de referencia relevante es la</w:t>
      </w:r>
      <w:r w:rsidRPr="00C854B9">
        <w:rPr>
          <w:rStyle w:val="Textoennegrita"/>
          <w:rFonts w:eastAsia="Tahoma" w:cs="Arial"/>
          <w:b w:val="0"/>
          <w:szCs w:val="22"/>
        </w:rPr>
        <w:t xml:space="preserve"> Estrategia Nacional de Educación Pública</w:t>
      </w:r>
      <w:r w:rsidRPr="00C854B9">
        <w:t> 2020-2028 (ENEP), los indicadores se vinculan por pertinencia, con sus objetivos, líneas de acción e iniciativas, buscando la coherencia con la hoja de ruta y herramienta central de la Nueva Educación Pública</w:t>
      </w:r>
      <w:r w:rsidRPr="00C854B9">
        <w:rPr>
          <w:rStyle w:val="Refdenotaalpie"/>
          <w:rFonts w:eastAsia="Tahoma" w:cs="Arial"/>
          <w:szCs w:val="22"/>
        </w:rPr>
        <w:footnoteReference w:id="3"/>
      </w:r>
      <w:r w:rsidRPr="00C854B9">
        <w:t xml:space="preserve">. </w:t>
      </w:r>
    </w:p>
    <w:p w14:paraId="732653AF" w14:textId="77777777" w:rsidR="00C01AA3" w:rsidRPr="00C854B9" w:rsidRDefault="00C01AA3" w:rsidP="00143574">
      <w:pPr>
        <w:jc w:val="left"/>
      </w:pPr>
    </w:p>
    <w:p w14:paraId="20656666" w14:textId="77777777" w:rsidR="00C01AA3" w:rsidRDefault="00C01AA3" w:rsidP="00143574">
      <w:pPr>
        <w:jc w:val="left"/>
      </w:pPr>
      <w:r w:rsidRPr="00C854B9">
        <w:t>El Reglamento Interno es el Instrumento idóneo para regular las relaciones entre los miembros de la comunidad educativa y contar con dicha herramienta constituye un requisito para la obtención y mantención del reconocimiento oficial del Estado por parte de los establecimientos educacionales.</w:t>
      </w:r>
    </w:p>
    <w:p w14:paraId="6D161A6A" w14:textId="77777777" w:rsidR="00C01AA3" w:rsidRPr="00C854B9" w:rsidRDefault="00C01AA3" w:rsidP="00143574">
      <w:pPr>
        <w:jc w:val="left"/>
      </w:pPr>
    </w:p>
    <w:p w14:paraId="078A3B0E" w14:textId="77777777" w:rsidR="003A071B" w:rsidRDefault="003A071B" w:rsidP="00143574">
      <w:pPr>
        <w:jc w:val="left"/>
      </w:pPr>
    </w:p>
    <w:p w14:paraId="1F663A8C" w14:textId="77777777" w:rsidR="003A071B" w:rsidRDefault="003A071B" w:rsidP="00143574">
      <w:pPr>
        <w:jc w:val="left"/>
      </w:pPr>
    </w:p>
    <w:p w14:paraId="040039AA" w14:textId="5D083857" w:rsidR="00C01AA3" w:rsidRPr="00C854B9" w:rsidRDefault="00C01AA3" w:rsidP="00143574">
      <w:pPr>
        <w:jc w:val="left"/>
      </w:pPr>
      <w:r w:rsidRPr="00C854B9">
        <w:t xml:space="preserve">Este instrumento de revisión, permitirá verificar y poder construir un Reglamento Interno Escolar (RIE), que permita sistematizar las disposiciones legales y reglamentarias vigentes en un único Instrumento, que constituya una herramienta de apoyo a la comprensión cumplimiento de la normativa educacional, considerando el contexto y la particularidad de los </w:t>
      </w:r>
      <w:r w:rsidRPr="00C854B9">
        <w:rPr>
          <w:shd w:val="clear" w:color="auto" w:fill="FFFFFF"/>
        </w:rPr>
        <w:t>establecimientos rurales uni o multi docente y multigrados.</w:t>
      </w:r>
    </w:p>
    <w:p w14:paraId="17B0EAA1" w14:textId="77777777" w:rsidR="00C01AA3" w:rsidRPr="00C854B9" w:rsidRDefault="00C01AA3" w:rsidP="00143574">
      <w:pPr>
        <w:jc w:val="left"/>
        <w:rPr>
          <w:b/>
        </w:rPr>
      </w:pPr>
    </w:p>
    <w:p w14:paraId="7925DAFB" w14:textId="77777777" w:rsidR="00C01AA3" w:rsidRPr="00C854B9" w:rsidRDefault="00C01AA3" w:rsidP="00143574">
      <w:pPr>
        <w:jc w:val="left"/>
        <w:rPr>
          <w:rFonts w:cs="Arial"/>
          <w:b/>
          <w:szCs w:val="22"/>
        </w:rPr>
      </w:pPr>
      <w:r w:rsidRPr="00C854B9">
        <w:rPr>
          <w:rFonts w:cs="Arial"/>
          <w:b/>
          <w:szCs w:val="22"/>
        </w:rPr>
        <w:t>II.</w:t>
      </w:r>
      <w:r w:rsidRPr="00C854B9">
        <w:rPr>
          <w:rFonts w:cs="Arial"/>
          <w:b/>
          <w:szCs w:val="22"/>
        </w:rPr>
        <w:tab/>
        <w:t>APLICACIÓN.</w:t>
      </w:r>
    </w:p>
    <w:p w14:paraId="3C4ECDBD" w14:textId="77777777" w:rsidR="00C01AA3" w:rsidRDefault="00C01AA3" w:rsidP="00143574">
      <w:pPr>
        <w:jc w:val="left"/>
      </w:pPr>
    </w:p>
    <w:p w14:paraId="36379D8F" w14:textId="411F76BE" w:rsidR="00C01AA3" w:rsidRDefault="00C01AA3" w:rsidP="00143574">
      <w:pPr>
        <w:jc w:val="left"/>
      </w:pPr>
      <w:r w:rsidRPr="00C854B9">
        <w:t>La aplicación de la pauta es de carácter obligatorio en los establecimientos dependientes del S</w:t>
      </w:r>
      <w:r w:rsidR="00D52651">
        <w:t>ervicio Local</w:t>
      </w:r>
      <w:r w:rsidRPr="00C854B9">
        <w:t>. Debe ser implementada por el Encargado de Convivencia Escolar y equipo de convivencia escolar de los establecimientos si hubiere, o en las situaciones de establecimientos unidocentes, por el encargado del establecimiento.</w:t>
      </w:r>
    </w:p>
    <w:p w14:paraId="0EA43EE2" w14:textId="77777777" w:rsidR="00C01AA3" w:rsidRPr="00C854B9" w:rsidRDefault="00C01AA3" w:rsidP="00143574">
      <w:pPr>
        <w:jc w:val="left"/>
      </w:pPr>
    </w:p>
    <w:p w14:paraId="4E0D25F7" w14:textId="77777777" w:rsidR="00C01AA3" w:rsidRPr="00C854B9" w:rsidRDefault="00C01AA3" w:rsidP="00143574">
      <w:pPr>
        <w:jc w:val="left"/>
      </w:pPr>
      <w:r w:rsidRPr="00C854B9">
        <w:t>Considerando la diversidad de contextos de todos los niveles y modalidades del sistema educativo, se incorpora una columna de NO APLICA,</w:t>
      </w:r>
      <w:r w:rsidRPr="00C854B9" w:rsidDel="00936EE1">
        <w:t xml:space="preserve"> </w:t>
      </w:r>
      <w:r w:rsidRPr="00C854B9">
        <w:t xml:space="preserve">para que pueda ser usada en caso de ser necesario.  </w:t>
      </w:r>
    </w:p>
    <w:p w14:paraId="6976419B" w14:textId="77777777" w:rsidR="00C01AA3" w:rsidRPr="00C854B9" w:rsidRDefault="00C01AA3" w:rsidP="00143574">
      <w:pPr>
        <w:jc w:val="left"/>
      </w:pPr>
    </w:p>
    <w:p w14:paraId="78BFBF15" w14:textId="77777777" w:rsidR="00C01AA3" w:rsidRPr="00D66EFE" w:rsidRDefault="00C01AA3" w:rsidP="00143574">
      <w:pPr>
        <w:jc w:val="left"/>
      </w:pPr>
      <w:r w:rsidRPr="00D66EFE">
        <w:t>Atendido lo anterior, se solicita siga las siguientes instrucciones:</w:t>
      </w:r>
    </w:p>
    <w:p w14:paraId="32A2A160" w14:textId="77777777" w:rsidR="00C01AA3" w:rsidRPr="00D66EFE" w:rsidRDefault="00C01AA3" w:rsidP="00143574">
      <w:pPr>
        <w:jc w:val="left"/>
      </w:pPr>
      <w:r w:rsidRPr="00D66EFE">
        <w:t>Lea y revise su Reglamento Interno, en virtud de los cuadros que se presentan a continuación y complete la información que se solicita:</w:t>
      </w:r>
    </w:p>
    <w:p w14:paraId="28C406D9" w14:textId="77777777" w:rsidR="003315BC" w:rsidRDefault="003315BC" w:rsidP="00885992">
      <w:pPr>
        <w:rPr>
          <w:b/>
          <w:bCs/>
          <w:szCs w:val="22"/>
        </w:rPr>
      </w:pPr>
    </w:p>
    <w:p w14:paraId="0E810CF4" w14:textId="2E65B29A" w:rsidR="00C01AA3" w:rsidRPr="00651D61" w:rsidRDefault="00C01AA3" w:rsidP="00014FCF">
      <w:pPr>
        <w:rPr>
          <w:rFonts w:eastAsia="Tahoma"/>
          <w:b/>
          <w:bCs/>
          <w:szCs w:val="22"/>
          <w:lang w:val="es-ES" w:eastAsia="es-ES" w:bidi="es-ES"/>
        </w:rPr>
      </w:pPr>
      <w:r w:rsidRPr="00651D61">
        <w:rPr>
          <w:b/>
          <w:bCs/>
          <w:szCs w:val="22"/>
        </w:rPr>
        <w:t>CONTENIDO</w:t>
      </w:r>
      <w:r w:rsidR="00885992">
        <w:rPr>
          <w:b/>
          <w:bCs/>
          <w:szCs w:val="22"/>
        </w:rPr>
        <w:t>S</w:t>
      </w:r>
      <w:r w:rsidRPr="00651D61">
        <w:rPr>
          <w:b/>
          <w:bCs/>
          <w:szCs w:val="22"/>
        </w:rPr>
        <w:t xml:space="preserve"> MÍNIMO</w:t>
      </w:r>
      <w:r w:rsidR="00885992">
        <w:rPr>
          <w:b/>
          <w:bCs/>
          <w:szCs w:val="22"/>
        </w:rPr>
        <w:t>S</w:t>
      </w:r>
      <w:r w:rsidRPr="00651D61">
        <w:rPr>
          <w:b/>
          <w:bCs/>
          <w:szCs w:val="22"/>
        </w:rPr>
        <w:t xml:space="preserve"> DEL REGLAMENTO INTERNO</w:t>
      </w:r>
      <w:r w:rsidR="00885992">
        <w:rPr>
          <w:b/>
          <w:bCs/>
          <w:szCs w:val="22"/>
        </w:rPr>
        <w:t xml:space="preserve"> EDUCACIÓN RURAL</w:t>
      </w:r>
    </w:p>
    <w:p w14:paraId="4E40BC2F" w14:textId="77777777" w:rsidR="003315BC" w:rsidRPr="00651D61" w:rsidRDefault="003315BC" w:rsidP="00C01AA3">
      <w:pPr>
        <w:rPr>
          <w:szCs w:val="22"/>
        </w:rPr>
      </w:pPr>
    </w:p>
    <w:tbl>
      <w:tblPr>
        <w:tblStyle w:val="Tablaconcuadrcula"/>
        <w:tblW w:w="10348" w:type="dxa"/>
        <w:tblInd w:w="-5" w:type="dxa"/>
        <w:tblLayout w:type="fixed"/>
        <w:tblLook w:val="04A0" w:firstRow="1" w:lastRow="0" w:firstColumn="1" w:lastColumn="0" w:noHBand="0" w:noVBand="1"/>
      </w:tblPr>
      <w:tblGrid>
        <w:gridCol w:w="649"/>
        <w:gridCol w:w="6722"/>
        <w:gridCol w:w="638"/>
        <w:gridCol w:w="638"/>
        <w:gridCol w:w="1701"/>
      </w:tblGrid>
      <w:tr w:rsidR="00C01AA3" w:rsidRPr="00D306C0" w14:paraId="79606EAF" w14:textId="77777777" w:rsidTr="00E72D28">
        <w:trPr>
          <w:trHeight w:val="134"/>
          <w:tblHeader/>
        </w:trPr>
        <w:tc>
          <w:tcPr>
            <w:tcW w:w="649" w:type="dxa"/>
            <w:vMerge w:val="restart"/>
            <w:shd w:val="clear" w:color="auto" w:fill="74C65A"/>
            <w:noWrap/>
            <w:hideMark/>
          </w:tcPr>
          <w:p w14:paraId="69B62B23" w14:textId="45BFA853" w:rsidR="00C01AA3" w:rsidRPr="00D306C0" w:rsidRDefault="00C01AA3" w:rsidP="00C01AA3">
            <w:pPr>
              <w:jc w:val="center"/>
              <w:rPr>
                <w:b/>
                <w:color w:val="FFFFFF" w:themeColor="background1"/>
                <w:sz w:val="20"/>
                <w:szCs w:val="20"/>
              </w:rPr>
            </w:pPr>
            <w:r w:rsidRPr="00D306C0">
              <w:rPr>
                <w:b/>
                <w:color w:val="FFFFFF" w:themeColor="background1"/>
                <w:sz w:val="20"/>
                <w:szCs w:val="20"/>
              </w:rPr>
              <w:t>I.</w:t>
            </w:r>
          </w:p>
        </w:tc>
        <w:tc>
          <w:tcPr>
            <w:tcW w:w="6722" w:type="dxa"/>
            <w:vMerge w:val="restart"/>
            <w:shd w:val="clear" w:color="auto" w:fill="74C65A"/>
            <w:hideMark/>
          </w:tcPr>
          <w:p w14:paraId="0CA1C9D7" w14:textId="77777777" w:rsidR="00C01AA3" w:rsidRPr="00D306C0" w:rsidRDefault="00C01AA3" w:rsidP="00D306C0">
            <w:pPr>
              <w:rPr>
                <w:b/>
                <w:color w:val="FFFFFF" w:themeColor="background1"/>
                <w:sz w:val="20"/>
                <w:szCs w:val="20"/>
              </w:rPr>
            </w:pPr>
            <w:r w:rsidRPr="00D306C0">
              <w:rPr>
                <w:b/>
                <w:color w:val="FFFFFF" w:themeColor="background1"/>
                <w:sz w:val="20"/>
                <w:szCs w:val="20"/>
              </w:rPr>
              <w:footnoteReference w:customMarkFollows="1" w:id="4"/>
              <w:t>IDENTIFICACIÓN DEL ESTABLECIMIENTO EDUCACIONAL</w:t>
            </w:r>
          </w:p>
        </w:tc>
        <w:tc>
          <w:tcPr>
            <w:tcW w:w="2977" w:type="dxa"/>
            <w:gridSpan w:val="3"/>
            <w:shd w:val="clear" w:color="auto" w:fill="74C65A"/>
            <w:hideMark/>
          </w:tcPr>
          <w:p w14:paraId="35C8F4B4" w14:textId="77777777" w:rsidR="00C01AA3" w:rsidRPr="00D306C0" w:rsidRDefault="00C01AA3" w:rsidP="00C01AA3">
            <w:pPr>
              <w:jc w:val="center"/>
              <w:rPr>
                <w:b/>
                <w:color w:val="FFFFFF" w:themeColor="background1"/>
                <w:sz w:val="20"/>
                <w:szCs w:val="20"/>
              </w:rPr>
            </w:pPr>
            <w:r w:rsidRPr="00D306C0">
              <w:rPr>
                <w:b/>
                <w:color w:val="FFFFFF" w:themeColor="background1"/>
                <w:sz w:val="20"/>
                <w:szCs w:val="20"/>
              </w:rPr>
              <w:t>Considera</w:t>
            </w:r>
          </w:p>
        </w:tc>
      </w:tr>
      <w:tr w:rsidR="00C01AA3" w:rsidRPr="00D306C0" w14:paraId="0D880B67" w14:textId="77777777" w:rsidTr="00E72D28">
        <w:trPr>
          <w:trHeight w:val="133"/>
          <w:tblHeader/>
        </w:trPr>
        <w:tc>
          <w:tcPr>
            <w:tcW w:w="649" w:type="dxa"/>
            <w:vMerge/>
            <w:shd w:val="clear" w:color="auto" w:fill="74C65A"/>
            <w:noWrap/>
          </w:tcPr>
          <w:p w14:paraId="038332DA" w14:textId="77777777" w:rsidR="00C01AA3" w:rsidRPr="00D306C0" w:rsidRDefault="00C01AA3" w:rsidP="00C01AA3">
            <w:pPr>
              <w:jc w:val="center"/>
              <w:rPr>
                <w:b/>
                <w:color w:val="FFFFFF" w:themeColor="background1"/>
                <w:sz w:val="20"/>
                <w:szCs w:val="20"/>
              </w:rPr>
            </w:pPr>
          </w:p>
        </w:tc>
        <w:tc>
          <w:tcPr>
            <w:tcW w:w="6722" w:type="dxa"/>
            <w:vMerge/>
            <w:shd w:val="clear" w:color="auto" w:fill="74C65A"/>
          </w:tcPr>
          <w:p w14:paraId="5B4291A9" w14:textId="77777777" w:rsidR="00C01AA3" w:rsidRPr="00D306C0" w:rsidRDefault="00C01AA3" w:rsidP="00D306C0">
            <w:pPr>
              <w:rPr>
                <w:b/>
                <w:color w:val="FFFFFF" w:themeColor="background1"/>
                <w:sz w:val="20"/>
                <w:szCs w:val="20"/>
              </w:rPr>
            </w:pPr>
          </w:p>
        </w:tc>
        <w:tc>
          <w:tcPr>
            <w:tcW w:w="638" w:type="dxa"/>
            <w:shd w:val="clear" w:color="auto" w:fill="74C65A"/>
          </w:tcPr>
          <w:p w14:paraId="23DAF0A4" w14:textId="149B38D6" w:rsidR="00C01AA3" w:rsidRPr="00D306C0" w:rsidRDefault="00C01AA3" w:rsidP="00C01AA3">
            <w:pPr>
              <w:jc w:val="center"/>
              <w:rPr>
                <w:b/>
                <w:color w:val="FFFFFF" w:themeColor="background1"/>
                <w:sz w:val="20"/>
                <w:szCs w:val="20"/>
              </w:rPr>
            </w:pPr>
            <w:r w:rsidRPr="00D306C0">
              <w:rPr>
                <w:b/>
                <w:color w:val="FFFFFF" w:themeColor="background1"/>
                <w:sz w:val="20"/>
                <w:szCs w:val="20"/>
              </w:rPr>
              <w:t>SI</w:t>
            </w:r>
          </w:p>
        </w:tc>
        <w:tc>
          <w:tcPr>
            <w:tcW w:w="638" w:type="dxa"/>
            <w:shd w:val="clear" w:color="auto" w:fill="74C65A"/>
          </w:tcPr>
          <w:p w14:paraId="214E7ACD" w14:textId="77777777" w:rsidR="00C01AA3" w:rsidRPr="00D306C0" w:rsidRDefault="00C01AA3" w:rsidP="00C01AA3">
            <w:pPr>
              <w:jc w:val="center"/>
              <w:rPr>
                <w:b/>
                <w:color w:val="FFFFFF" w:themeColor="background1"/>
                <w:sz w:val="20"/>
                <w:szCs w:val="20"/>
              </w:rPr>
            </w:pPr>
            <w:r w:rsidRPr="00D306C0">
              <w:rPr>
                <w:b/>
                <w:color w:val="FFFFFF" w:themeColor="background1"/>
                <w:sz w:val="20"/>
                <w:szCs w:val="20"/>
              </w:rPr>
              <w:t>NO</w:t>
            </w:r>
          </w:p>
        </w:tc>
        <w:tc>
          <w:tcPr>
            <w:tcW w:w="1701" w:type="dxa"/>
            <w:shd w:val="clear" w:color="auto" w:fill="74C65A"/>
          </w:tcPr>
          <w:p w14:paraId="5AC9DF4A" w14:textId="77777777" w:rsidR="00C01AA3" w:rsidRPr="00D306C0" w:rsidRDefault="00C01AA3" w:rsidP="00C01AA3">
            <w:pPr>
              <w:jc w:val="center"/>
              <w:rPr>
                <w:b/>
                <w:color w:val="FFFFFF" w:themeColor="background1"/>
                <w:sz w:val="20"/>
                <w:szCs w:val="20"/>
              </w:rPr>
            </w:pPr>
            <w:r w:rsidRPr="00D306C0">
              <w:rPr>
                <w:b/>
                <w:color w:val="FFFFFF" w:themeColor="background1"/>
                <w:sz w:val="20"/>
                <w:szCs w:val="20"/>
              </w:rPr>
              <w:t>Observación</w:t>
            </w:r>
          </w:p>
        </w:tc>
      </w:tr>
      <w:tr w:rsidR="003F24BD" w:rsidRPr="00651D61" w14:paraId="6CDD35FD" w14:textId="77777777" w:rsidTr="003A071B">
        <w:trPr>
          <w:trHeight w:val="411"/>
        </w:trPr>
        <w:tc>
          <w:tcPr>
            <w:tcW w:w="649" w:type="dxa"/>
            <w:hideMark/>
          </w:tcPr>
          <w:p w14:paraId="372A2903" w14:textId="77777777" w:rsidR="003F24BD" w:rsidRPr="00651D61" w:rsidRDefault="003F24BD" w:rsidP="003F24BD">
            <w:pPr>
              <w:jc w:val="center"/>
              <w:rPr>
                <w:szCs w:val="22"/>
              </w:rPr>
            </w:pPr>
            <w:r w:rsidRPr="00651D61">
              <w:rPr>
                <w:szCs w:val="22"/>
              </w:rPr>
              <w:t>1</w:t>
            </w:r>
          </w:p>
        </w:tc>
        <w:tc>
          <w:tcPr>
            <w:tcW w:w="6722" w:type="dxa"/>
            <w:hideMark/>
          </w:tcPr>
          <w:p w14:paraId="67743393" w14:textId="0B5E577F" w:rsidR="003F24BD" w:rsidRPr="003F24BD" w:rsidRDefault="003F24BD" w:rsidP="003F24BD">
            <w:pPr>
              <w:jc w:val="left"/>
              <w:rPr>
                <w:szCs w:val="22"/>
              </w:rPr>
            </w:pPr>
            <w:r w:rsidRPr="003F24BD">
              <w:rPr>
                <w:rFonts w:cs="Calibri"/>
                <w:szCs w:val="22"/>
              </w:rPr>
              <w:t xml:space="preserve">El RIE contiene los datos de identificación del establecimiento </w:t>
            </w:r>
          </w:p>
        </w:tc>
        <w:tc>
          <w:tcPr>
            <w:tcW w:w="638" w:type="dxa"/>
            <w:hideMark/>
          </w:tcPr>
          <w:p w14:paraId="6FEB8649" w14:textId="77777777" w:rsidR="003F24BD" w:rsidRPr="00651D61" w:rsidRDefault="003F24BD" w:rsidP="003F24BD">
            <w:pPr>
              <w:rPr>
                <w:szCs w:val="22"/>
              </w:rPr>
            </w:pPr>
          </w:p>
        </w:tc>
        <w:tc>
          <w:tcPr>
            <w:tcW w:w="638" w:type="dxa"/>
          </w:tcPr>
          <w:p w14:paraId="398B9056" w14:textId="77777777" w:rsidR="003F24BD" w:rsidRPr="00651D61" w:rsidRDefault="003F24BD" w:rsidP="003F24BD">
            <w:pPr>
              <w:rPr>
                <w:szCs w:val="22"/>
              </w:rPr>
            </w:pPr>
          </w:p>
        </w:tc>
        <w:tc>
          <w:tcPr>
            <w:tcW w:w="1701" w:type="dxa"/>
          </w:tcPr>
          <w:p w14:paraId="3A2D09C9" w14:textId="77777777" w:rsidR="003F24BD" w:rsidRPr="00651D61" w:rsidRDefault="003F24BD" w:rsidP="003F24BD">
            <w:pPr>
              <w:rPr>
                <w:szCs w:val="22"/>
              </w:rPr>
            </w:pPr>
          </w:p>
        </w:tc>
      </w:tr>
      <w:tr w:rsidR="003F24BD" w:rsidRPr="00651D61" w14:paraId="11672A16" w14:textId="77777777" w:rsidTr="003A071B">
        <w:trPr>
          <w:trHeight w:val="275"/>
        </w:trPr>
        <w:tc>
          <w:tcPr>
            <w:tcW w:w="649" w:type="dxa"/>
            <w:hideMark/>
          </w:tcPr>
          <w:p w14:paraId="7D6D202B" w14:textId="77777777" w:rsidR="003F24BD" w:rsidRPr="00651D61" w:rsidRDefault="003F24BD" w:rsidP="003F24BD">
            <w:pPr>
              <w:jc w:val="center"/>
              <w:rPr>
                <w:szCs w:val="22"/>
              </w:rPr>
            </w:pPr>
            <w:r w:rsidRPr="00651D61">
              <w:rPr>
                <w:szCs w:val="22"/>
              </w:rPr>
              <w:t>2</w:t>
            </w:r>
          </w:p>
        </w:tc>
        <w:tc>
          <w:tcPr>
            <w:tcW w:w="6722" w:type="dxa"/>
            <w:hideMark/>
          </w:tcPr>
          <w:p w14:paraId="5E781C29" w14:textId="3D4F4A40" w:rsidR="003F24BD" w:rsidRPr="003F24BD" w:rsidRDefault="003F24BD" w:rsidP="003F24BD">
            <w:pPr>
              <w:jc w:val="left"/>
              <w:rPr>
                <w:szCs w:val="22"/>
              </w:rPr>
            </w:pPr>
            <w:r w:rsidRPr="003F24BD">
              <w:rPr>
                <w:rFonts w:cs="Calibri"/>
                <w:szCs w:val="22"/>
              </w:rPr>
              <w:t>El RIE contiene una presentación del establecimiento</w:t>
            </w:r>
          </w:p>
        </w:tc>
        <w:tc>
          <w:tcPr>
            <w:tcW w:w="638" w:type="dxa"/>
            <w:hideMark/>
          </w:tcPr>
          <w:p w14:paraId="40DD4B8D" w14:textId="77777777" w:rsidR="003F24BD" w:rsidRPr="00651D61" w:rsidRDefault="003F24BD" w:rsidP="003F24BD">
            <w:pPr>
              <w:rPr>
                <w:szCs w:val="22"/>
              </w:rPr>
            </w:pPr>
          </w:p>
        </w:tc>
        <w:tc>
          <w:tcPr>
            <w:tcW w:w="638" w:type="dxa"/>
          </w:tcPr>
          <w:p w14:paraId="04A84754" w14:textId="77777777" w:rsidR="003F24BD" w:rsidRPr="00651D61" w:rsidRDefault="003F24BD" w:rsidP="003F24BD">
            <w:pPr>
              <w:rPr>
                <w:szCs w:val="22"/>
              </w:rPr>
            </w:pPr>
          </w:p>
        </w:tc>
        <w:tc>
          <w:tcPr>
            <w:tcW w:w="1701" w:type="dxa"/>
          </w:tcPr>
          <w:p w14:paraId="46C51298" w14:textId="77777777" w:rsidR="003F24BD" w:rsidRPr="00651D61" w:rsidRDefault="003F24BD" w:rsidP="003F24BD">
            <w:pPr>
              <w:rPr>
                <w:szCs w:val="22"/>
              </w:rPr>
            </w:pPr>
          </w:p>
        </w:tc>
      </w:tr>
      <w:tr w:rsidR="003F24BD" w:rsidRPr="00651D61" w14:paraId="32E61498" w14:textId="77777777" w:rsidTr="003A071B">
        <w:trPr>
          <w:trHeight w:val="387"/>
        </w:trPr>
        <w:tc>
          <w:tcPr>
            <w:tcW w:w="649" w:type="dxa"/>
            <w:hideMark/>
          </w:tcPr>
          <w:p w14:paraId="3DC651CE" w14:textId="77777777" w:rsidR="003F24BD" w:rsidRPr="00651D61" w:rsidRDefault="003F24BD" w:rsidP="003F24BD">
            <w:pPr>
              <w:jc w:val="center"/>
              <w:rPr>
                <w:szCs w:val="22"/>
              </w:rPr>
            </w:pPr>
            <w:r w:rsidRPr="00651D61">
              <w:rPr>
                <w:szCs w:val="22"/>
              </w:rPr>
              <w:t>3</w:t>
            </w:r>
          </w:p>
        </w:tc>
        <w:tc>
          <w:tcPr>
            <w:tcW w:w="6722" w:type="dxa"/>
            <w:hideMark/>
          </w:tcPr>
          <w:p w14:paraId="7C3D0E12" w14:textId="28D23730" w:rsidR="003F24BD" w:rsidRPr="003F24BD" w:rsidRDefault="003F24BD" w:rsidP="003F24BD">
            <w:pPr>
              <w:jc w:val="left"/>
              <w:rPr>
                <w:szCs w:val="22"/>
              </w:rPr>
            </w:pPr>
            <w:r w:rsidRPr="003F24BD">
              <w:rPr>
                <w:rFonts w:cs="Calibri"/>
                <w:szCs w:val="22"/>
              </w:rPr>
              <w:t>El RIE contiene una introducción.</w:t>
            </w:r>
          </w:p>
        </w:tc>
        <w:tc>
          <w:tcPr>
            <w:tcW w:w="638" w:type="dxa"/>
            <w:hideMark/>
          </w:tcPr>
          <w:p w14:paraId="4D51B842" w14:textId="77777777" w:rsidR="003F24BD" w:rsidRPr="00651D61" w:rsidRDefault="003F24BD" w:rsidP="003F24BD">
            <w:pPr>
              <w:rPr>
                <w:szCs w:val="22"/>
              </w:rPr>
            </w:pPr>
          </w:p>
        </w:tc>
        <w:tc>
          <w:tcPr>
            <w:tcW w:w="638" w:type="dxa"/>
          </w:tcPr>
          <w:p w14:paraId="53168F39" w14:textId="77777777" w:rsidR="003F24BD" w:rsidRPr="00651D61" w:rsidRDefault="003F24BD" w:rsidP="003F24BD">
            <w:pPr>
              <w:rPr>
                <w:szCs w:val="22"/>
              </w:rPr>
            </w:pPr>
          </w:p>
        </w:tc>
        <w:tc>
          <w:tcPr>
            <w:tcW w:w="1701" w:type="dxa"/>
          </w:tcPr>
          <w:p w14:paraId="23814FFB" w14:textId="77777777" w:rsidR="003F24BD" w:rsidRPr="00651D61" w:rsidRDefault="003F24BD" w:rsidP="003F24BD">
            <w:pPr>
              <w:rPr>
                <w:szCs w:val="22"/>
              </w:rPr>
            </w:pPr>
          </w:p>
        </w:tc>
      </w:tr>
      <w:tr w:rsidR="003F24BD" w:rsidRPr="00651D61" w14:paraId="1EEE2A71" w14:textId="77777777" w:rsidTr="003A071B">
        <w:trPr>
          <w:trHeight w:val="672"/>
        </w:trPr>
        <w:tc>
          <w:tcPr>
            <w:tcW w:w="649" w:type="dxa"/>
            <w:hideMark/>
          </w:tcPr>
          <w:p w14:paraId="3FB0DED7" w14:textId="77777777" w:rsidR="003F24BD" w:rsidRPr="00651D61" w:rsidRDefault="003F24BD" w:rsidP="003F24BD">
            <w:pPr>
              <w:jc w:val="center"/>
              <w:rPr>
                <w:szCs w:val="22"/>
              </w:rPr>
            </w:pPr>
            <w:r w:rsidRPr="00651D61">
              <w:rPr>
                <w:szCs w:val="22"/>
              </w:rPr>
              <w:t>4</w:t>
            </w:r>
          </w:p>
        </w:tc>
        <w:tc>
          <w:tcPr>
            <w:tcW w:w="6722" w:type="dxa"/>
            <w:vAlign w:val="bottom"/>
            <w:hideMark/>
          </w:tcPr>
          <w:p w14:paraId="7F61ACDA" w14:textId="2E685FFE" w:rsidR="003F24BD" w:rsidRPr="00B11E76" w:rsidRDefault="003F24BD" w:rsidP="003F24BD">
            <w:pPr>
              <w:jc w:val="left"/>
              <w:rPr>
                <w:szCs w:val="22"/>
              </w:rPr>
            </w:pPr>
            <w:r w:rsidRPr="00B11E76">
              <w:rPr>
                <w:rFonts w:cs="Arial"/>
              </w:rPr>
              <w:t>El RIE contiene los antecedentes institucionales, en que describe su identidad, características particulares, valores o principios propios de su comunidad educativa articulado con su PEI, resguardando su pertinencia.</w:t>
            </w:r>
          </w:p>
        </w:tc>
        <w:tc>
          <w:tcPr>
            <w:tcW w:w="638" w:type="dxa"/>
            <w:hideMark/>
          </w:tcPr>
          <w:p w14:paraId="613123B9" w14:textId="77777777" w:rsidR="003F24BD" w:rsidRPr="00651D61" w:rsidRDefault="003F24BD" w:rsidP="003F24BD">
            <w:pPr>
              <w:rPr>
                <w:szCs w:val="22"/>
              </w:rPr>
            </w:pPr>
          </w:p>
        </w:tc>
        <w:tc>
          <w:tcPr>
            <w:tcW w:w="638" w:type="dxa"/>
          </w:tcPr>
          <w:p w14:paraId="35346C37" w14:textId="77777777" w:rsidR="003F24BD" w:rsidRPr="00651D61" w:rsidRDefault="003F24BD" w:rsidP="003F24BD">
            <w:pPr>
              <w:rPr>
                <w:szCs w:val="22"/>
              </w:rPr>
            </w:pPr>
          </w:p>
        </w:tc>
        <w:tc>
          <w:tcPr>
            <w:tcW w:w="1701" w:type="dxa"/>
          </w:tcPr>
          <w:p w14:paraId="3728450F" w14:textId="77777777" w:rsidR="003F24BD" w:rsidRPr="00651D61" w:rsidRDefault="003F24BD" w:rsidP="003F24BD">
            <w:pPr>
              <w:rPr>
                <w:szCs w:val="22"/>
              </w:rPr>
            </w:pPr>
          </w:p>
        </w:tc>
      </w:tr>
      <w:tr w:rsidR="003F24BD" w:rsidRPr="00651D61" w14:paraId="1A0CC9C9" w14:textId="77777777" w:rsidTr="003A071B">
        <w:trPr>
          <w:trHeight w:val="705"/>
        </w:trPr>
        <w:tc>
          <w:tcPr>
            <w:tcW w:w="649" w:type="dxa"/>
            <w:hideMark/>
          </w:tcPr>
          <w:p w14:paraId="31DEEA4C" w14:textId="77777777" w:rsidR="003F24BD" w:rsidRPr="00651D61" w:rsidRDefault="003F24BD" w:rsidP="003F24BD">
            <w:pPr>
              <w:jc w:val="center"/>
              <w:rPr>
                <w:szCs w:val="22"/>
              </w:rPr>
            </w:pPr>
            <w:r w:rsidRPr="00651D61">
              <w:rPr>
                <w:szCs w:val="22"/>
              </w:rPr>
              <w:t>5</w:t>
            </w:r>
          </w:p>
        </w:tc>
        <w:tc>
          <w:tcPr>
            <w:tcW w:w="6722" w:type="dxa"/>
            <w:vAlign w:val="bottom"/>
            <w:hideMark/>
          </w:tcPr>
          <w:p w14:paraId="4FCF36C2" w14:textId="304FDCA2" w:rsidR="003F24BD" w:rsidRPr="00B11E76" w:rsidRDefault="003F24BD" w:rsidP="003F24BD">
            <w:pPr>
              <w:jc w:val="left"/>
              <w:rPr>
                <w:szCs w:val="22"/>
              </w:rPr>
            </w:pPr>
            <w:r w:rsidRPr="00B11E76">
              <w:rPr>
                <w:rFonts w:cs="Arial"/>
              </w:rPr>
              <w:t xml:space="preserve">El RIE contiene la descripción de la misión, visión, sellos del establecimiento y perfil del estudiante articulado con </w:t>
            </w:r>
            <w:r w:rsidRPr="00B11E76">
              <w:rPr>
                <w:rFonts w:cs="Arial"/>
              </w:rPr>
              <w:lastRenderedPageBreak/>
              <w:t>su PEI,</w:t>
            </w:r>
            <w:r w:rsidR="0031582A" w:rsidRPr="00B11E76">
              <w:rPr>
                <w:rFonts w:cs="Arial"/>
              </w:rPr>
              <w:t xml:space="preserve"> </w:t>
            </w:r>
            <w:r w:rsidRPr="00B11E76">
              <w:rPr>
                <w:rFonts w:cs="Arial"/>
              </w:rPr>
              <w:t>de acuerdo a los principios de la Educación Pública (NEP)</w:t>
            </w:r>
          </w:p>
        </w:tc>
        <w:tc>
          <w:tcPr>
            <w:tcW w:w="638" w:type="dxa"/>
            <w:hideMark/>
          </w:tcPr>
          <w:p w14:paraId="5B747F73" w14:textId="77777777" w:rsidR="003F24BD" w:rsidRPr="00651D61" w:rsidRDefault="003F24BD" w:rsidP="003F24BD">
            <w:pPr>
              <w:rPr>
                <w:szCs w:val="22"/>
              </w:rPr>
            </w:pPr>
          </w:p>
        </w:tc>
        <w:tc>
          <w:tcPr>
            <w:tcW w:w="638" w:type="dxa"/>
          </w:tcPr>
          <w:p w14:paraId="1F4A49DA" w14:textId="77777777" w:rsidR="003F24BD" w:rsidRPr="00651D61" w:rsidRDefault="003F24BD" w:rsidP="003F24BD">
            <w:pPr>
              <w:rPr>
                <w:szCs w:val="22"/>
              </w:rPr>
            </w:pPr>
          </w:p>
        </w:tc>
        <w:tc>
          <w:tcPr>
            <w:tcW w:w="1701" w:type="dxa"/>
          </w:tcPr>
          <w:p w14:paraId="7FFFF952" w14:textId="77777777" w:rsidR="003F24BD" w:rsidRPr="00651D61" w:rsidRDefault="003F24BD" w:rsidP="003F24BD">
            <w:pPr>
              <w:rPr>
                <w:szCs w:val="22"/>
              </w:rPr>
            </w:pPr>
          </w:p>
        </w:tc>
      </w:tr>
      <w:tr w:rsidR="003F24BD" w:rsidRPr="00651D61" w14:paraId="7195C34A" w14:textId="77777777" w:rsidTr="003A071B">
        <w:trPr>
          <w:trHeight w:val="705"/>
        </w:trPr>
        <w:tc>
          <w:tcPr>
            <w:tcW w:w="649" w:type="dxa"/>
          </w:tcPr>
          <w:p w14:paraId="0DFE0F9F" w14:textId="148CBAA8" w:rsidR="003F24BD" w:rsidRPr="00651D61" w:rsidRDefault="003F24BD" w:rsidP="003F24BD">
            <w:pPr>
              <w:jc w:val="center"/>
              <w:rPr>
                <w:szCs w:val="22"/>
              </w:rPr>
            </w:pPr>
            <w:r>
              <w:rPr>
                <w:szCs w:val="22"/>
              </w:rPr>
              <w:t>6</w:t>
            </w:r>
          </w:p>
        </w:tc>
        <w:tc>
          <w:tcPr>
            <w:tcW w:w="6722" w:type="dxa"/>
          </w:tcPr>
          <w:p w14:paraId="66A9ED33" w14:textId="59B99885" w:rsidR="003F24BD" w:rsidRPr="003F24BD" w:rsidRDefault="003F24BD" w:rsidP="003F24BD">
            <w:pPr>
              <w:jc w:val="left"/>
              <w:rPr>
                <w:szCs w:val="22"/>
              </w:rPr>
            </w:pPr>
            <w:r w:rsidRPr="003F24BD">
              <w:rPr>
                <w:rFonts w:cs="Calibri"/>
                <w:szCs w:val="22"/>
              </w:rPr>
              <w:t>El RIE describe sus objetivos de acuerdo a la normativa vigente</w:t>
            </w:r>
          </w:p>
        </w:tc>
        <w:tc>
          <w:tcPr>
            <w:tcW w:w="638" w:type="dxa"/>
          </w:tcPr>
          <w:p w14:paraId="1FFD9E56" w14:textId="77777777" w:rsidR="003F24BD" w:rsidRPr="00651D61" w:rsidRDefault="003F24BD" w:rsidP="003F24BD">
            <w:pPr>
              <w:rPr>
                <w:szCs w:val="22"/>
              </w:rPr>
            </w:pPr>
          </w:p>
        </w:tc>
        <w:tc>
          <w:tcPr>
            <w:tcW w:w="638" w:type="dxa"/>
          </w:tcPr>
          <w:p w14:paraId="5FB016CB" w14:textId="77777777" w:rsidR="003F24BD" w:rsidRPr="00651D61" w:rsidRDefault="003F24BD" w:rsidP="003F24BD">
            <w:pPr>
              <w:rPr>
                <w:szCs w:val="22"/>
              </w:rPr>
            </w:pPr>
          </w:p>
        </w:tc>
        <w:tc>
          <w:tcPr>
            <w:tcW w:w="1701" w:type="dxa"/>
          </w:tcPr>
          <w:p w14:paraId="01674384" w14:textId="77777777" w:rsidR="003F24BD" w:rsidRPr="00651D61" w:rsidRDefault="003F24BD" w:rsidP="003F24BD">
            <w:pPr>
              <w:rPr>
                <w:szCs w:val="22"/>
              </w:rPr>
            </w:pPr>
          </w:p>
        </w:tc>
      </w:tr>
      <w:tr w:rsidR="003F24BD" w:rsidRPr="00651D61" w14:paraId="010A8B80" w14:textId="77777777" w:rsidTr="003A071B">
        <w:trPr>
          <w:trHeight w:val="705"/>
        </w:trPr>
        <w:tc>
          <w:tcPr>
            <w:tcW w:w="649" w:type="dxa"/>
          </w:tcPr>
          <w:p w14:paraId="6C7BEB59" w14:textId="75E17D4B" w:rsidR="003F24BD" w:rsidRPr="00651D61" w:rsidRDefault="003F24BD" w:rsidP="003F24BD">
            <w:pPr>
              <w:jc w:val="center"/>
              <w:rPr>
                <w:szCs w:val="22"/>
              </w:rPr>
            </w:pPr>
            <w:r>
              <w:rPr>
                <w:szCs w:val="22"/>
              </w:rPr>
              <w:t>7</w:t>
            </w:r>
          </w:p>
        </w:tc>
        <w:tc>
          <w:tcPr>
            <w:tcW w:w="6722" w:type="dxa"/>
          </w:tcPr>
          <w:p w14:paraId="6900AA11" w14:textId="358A39F6" w:rsidR="003F24BD" w:rsidRPr="003F24BD" w:rsidRDefault="003F24BD" w:rsidP="003F24BD">
            <w:pPr>
              <w:jc w:val="left"/>
              <w:rPr>
                <w:szCs w:val="22"/>
              </w:rPr>
            </w:pPr>
            <w:r w:rsidRPr="003F24BD">
              <w:rPr>
                <w:rFonts w:cs="Calibri"/>
                <w:szCs w:val="22"/>
              </w:rPr>
              <w:t>El RIE, señala sus fuentes normativas legales vigentes.</w:t>
            </w:r>
          </w:p>
        </w:tc>
        <w:tc>
          <w:tcPr>
            <w:tcW w:w="638" w:type="dxa"/>
          </w:tcPr>
          <w:p w14:paraId="59894E60" w14:textId="77777777" w:rsidR="003F24BD" w:rsidRPr="00651D61" w:rsidRDefault="003F24BD" w:rsidP="003F24BD">
            <w:pPr>
              <w:rPr>
                <w:szCs w:val="22"/>
              </w:rPr>
            </w:pPr>
          </w:p>
        </w:tc>
        <w:tc>
          <w:tcPr>
            <w:tcW w:w="638" w:type="dxa"/>
          </w:tcPr>
          <w:p w14:paraId="0390B0EA" w14:textId="77777777" w:rsidR="003F24BD" w:rsidRPr="00651D61" w:rsidRDefault="003F24BD" w:rsidP="003F24BD">
            <w:pPr>
              <w:rPr>
                <w:szCs w:val="22"/>
              </w:rPr>
            </w:pPr>
          </w:p>
        </w:tc>
        <w:tc>
          <w:tcPr>
            <w:tcW w:w="1701" w:type="dxa"/>
          </w:tcPr>
          <w:p w14:paraId="60DFB408" w14:textId="77777777" w:rsidR="003F24BD" w:rsidRPr="00651D61" w:rsidRDefault="003F24BD" w:rsidP="003F24BD">
            <w:pPr>
              <w:rPr>
                <w:szCs w:val="22"/>
              </w:rPr>
            </w:pPr>
          </w:p>
        </w:tc>
      </w:tr>
    </w:tbl>
    <w:p w14:paraId="52EE832D" w14:textId="77777777" w:rsidR="00D52651" w:rsidRPr="00651D61" w:rsidRDefault="00D52651" w:rsidP="00C01AA3">
      <w:pPr>
        <w:rPr>
          <w:szCs w:val="22"/>
        </w:rPr>
      </w:pPr>
    </w:p>
    <w:tbl>
      <w:tblPr>
        <w:tblStyle w:val="Tablaconcuadrcula"/>
        <w:tblW w:w="10348" w:type="dxa"/>
        <w:tblInd w:w="-5" w:type="dxa"/>
        <w:tblLayout w:type="fixed"/>
        <w:tblLook w:val="04A0" w:firstRow="1" w:lastRow="0" w:firstColumn="1" w:lastColumn="0" w:noHBand="0" w:noVBand="1"/>
      </w:tblPr>
      <w:tblGrid>
        <w:gridCol w:w="709"/>
        <w:gridCol w:w="6662"/>
        <w:gridCol w:w="638"/>
        <w:gridCol w:w="638"/>
        <w:gridCol w:w="1701"/>
      </w:tblGrid>
      <w:tr w:rsidR="002A3A31" w:rsidRPr="002A3A31" w14:paraId="42C29BD5" w14:textId="77777777" w:rsidTr="00AB00AA">
        <w:trPr>
          <w:trHeight w:val="86"/>
        </w:trPr>
        <w:tc>
          <w:tcPr>
            <w:tcW w:w="709" w:type="dxa"/>
            <w:vMerge w:val="restart"/>
            <w:shd w:val="clear" w:color="auto" w:fill="74C65A"/>
            <w:noWrap/>
            <w:hideMark/>
          </w:tcPr>
          <w:p w14:paraId="2FF8786E" w14:textId="4D9D9FC0" w:rsidR="00C01AA3" w:rsidRPr="002A3A31" w:rsidRDefault="00C01AA3" w:rsidP="003F24BD">
            <w:pPr>
              <w:jc w:val="center"/>
              <w:rPr>
                <w:b/>
                <w:color w:val="FFFFFF" w:themeColor="background1"/>
                <w:sz w:val="20"/>
                <w:szCs w:val="20"/>
              </w:rPr>
            </w:pPr>
            <w:r w:rsidRPr="002A3A31">
              <w:rPr>
                <w:b/>
                <w:color w:val="FFFFFF" w:themeColor="background1"/>
                <w:sz w:val="20"/>
                <w:szCs w:val="20"/>
              </w:rPr>
              <w:t>II.</w:t>
            </w:r>
          </w:p>
        </w:tc>
        <w:tc>
          <w:tcPr>
            <w:tcW w:w="6662" w:type="dxa"/>
            <w:vMerge w:val="restart"/>
            <w:shd w:val="clear" w:color="auto" w:fill="74C65A"/>
            <w:noWrap/>
            <w:hideMark/>
          </w:tcPr>
          <w:p w14:paraId="6A30EDCC" w14:textId="78A465B8" w:rsidR="00C01AA3" w:rsidRPr="002A3A31" w:rsidRDefault="00C01AA3" w:rsidP="00D306C0">
            <w:pPr>
              <w:rPr>
                <w:b/>
                <w:color w:val="FFFFFF" w:themeColor="background1"/>
                <w:sz w:val="20"/>
                <w:szCs w:val="20"/>
              </w:rPr>
            </w:pPr>
            <w:r w:rsidRPr="002A3A31">
              <w:rPr>
                <w:b/>
                <w:color w:val="FFFFFF" w:themeColor="background1"/>
                <w:sz w:val="20"/>
                <w:szCs w:val="20"/>
                <w:lang w:val="es-ES_tradnl"/>
              </w:rPr>
              <w:t>PRINCIPIOS JURÍDICOS GENERALES</w:t>
            </w:r>
          </w:p>
        </w:tc>
        <w:tc>
          <w:tcPr>
            <w:tcW w:w="2977" w:type="dxa"/>
            <w:gridSpan w:val="3"/>
            <w:shd w:val="clear" w:color="auto" w:fill="74C65A"/>
            <w:noWrap/>
            <w:hideMark/>
          </w:tcPr>
          <w:p w14:paraId="721FA324" w14:textId="77777777" w:rsidR="00C01AA3" w:rsidRPr="002A3A31" w:rsidRDefault="00C01AA3" w:rsidP="00C01AA3">
            <w:pPr>
              <w:jc w:val="center"/>
              <w:rPr>
                <w:b/>
                <w:color w:val="FFFFFF" w:themeColor="background1"/>
                <w:sz w:val="20"/>
                <w:szCs w:val="20"/>
              </w:rPr>
            </w:pPr>
            <w:r w:rsidRPr="002A3A31">
              <w:rPr>
                <w:b/>
                <w:color w:val="FFFFFF" w:themeColor="background1"/>
                <w:sz w:val="20"/>
                <w:szCs w:val="20"/>
                <w:lang w:val="es-ES_tradnl"/>
              </w:rPr>
              <w:t>Considera</w:t>
            </w:r>
          </w:p>
        </w:tc>
      </w:tr>
      <w:tr w:rsidR="002A3A31" w:rsidRPr="002A3A31" w14:paraId="47208D42" w14:textId="77777777" w:rsidTr="00AB00AA">
        <w:trPr>
          <w:trHeight w:val="85"/>
        </w:trPr>
        <w:tc>
          <w:tcPr>
            <w:tcW w:w="709" w:type="dxa"/>
            <w:vMerge/>
            <w:shd w:val="clear" w:color="auto" w:fill="74C65A"/>
            <w:noWrap/>
          </w:tcPr>
          <w:p w14:paraId="3EE108AE" w14:textId="77777777" w:rsidR="00C01AA3" w:rsidRPr="002A3A31" w:rsidRDefault="00C01AA3" w:rsidP="003F24BD">
            <w:pPr>
              <w:jc w:val="center"/>
              <w:rPr>
                <w:b/>
                <w:color w:val="FFFFFF" w:themeColor="background1"/>
                <w:sz w:val="20"/>
                <w:szCs w:val="20"/>
                <w:lang w:val="es-ES_tradnl"/>
              </w:rPr>
            </w:pPr>
          </w:p>
        </w:tc>
        <w:tc>
          <w:tcPr>
            <w:tcW w:w="6662" w:type="dxa"/>
            <w:vMerge/>
            <w:shd w:val="clear" w:color="auto" w:fill="74C65A"/>
            <w:noWrap/>
          </w:tcPr>
          <w:p w14:paraId="5A16CDEE" w14:textId="77777777" w:rsidR="00C01AA3" w:rsidRPr="002A3A31" w:rsidRDefault="00C01AA3" w:rsidP="00D306C0">
            <w:pPr>
              <w:rPr>
                <w:b/>
                <w:color w:val="FFFFFF" w:themeColor="background1"/>
                <w:sz w:val="20"/>
                <w:szCs w:val="20"/>
                <w:lang w:val="es-ES_tradnl"/>
              </w:rPr>
            </w:pPr>
          </w:p>
        </w:tc>
        <w:tc>
          <w:tcPr>
            <w:tcW w:w="638" w:type="dxa"/>
            <w:shd w:val="clear" w:color="auto" w:fill="74C65A"/>
            <w:noWrap/>
          </w:tcPr>
          <w:p w14:paraId="37E711AE" w14:textId="77777777" w:rsidR="00C01AA3" w:rsidRPr="002A3A31" w:rsidRDefault="00C01AA3" w:rsidP="00C01AA3">
            <w:pPr>
              <w:jc w:val="center"/>
              <w:rPr>
                <w:b/>
                <w:color w:val="FFFFFF" w:themeColor="background1"/>
                <w:sz w:val="20"/>
                <w:szCs w:val="20"/>
                <w:lang w:val="es-ES_tradnl"/>
              </w:rPr>
            </w:pPr>
            <w:r w:rsidRPr="002A3A31">
              <w:rPr>
                <w:b/>
                <w:color w:val="FFFFFF" w:themeColor="background1"/>
                <w:sz w:val="20"/>
                <w:szCs w:val="20"/>
                <w:lang w:val="es-ES_tradnl"/>
              </w:rPr>
              <w:t>SI</w:t>
            </w:r>
          </w:p>
        </w:tc>
        <w:tc>
          <w:tcPr>
            <w:tcW w:w="638" w:type="dxa"/>
            <w:shd w:val="clear" w:color="auto" w:fill="74C65A"/>
          </w:tcPr>
          <w:p w14:paraId="369E2178" w14:textId="77777777" w:rsidR="00C01AA3" w:rsidRPr="002A3A31" w:rsidRDefault="00C01AA3" w:rsidP="00C01AA3">
            <w:pPr>
              <w:jc w:val="center"/>
              <w:rPr>
                <w:b/>
                <w:color w:val="FFFFFF" w:themeColor="background1"/>
                <w:sz w:val="20"/>
                <w:szCs w:val="20"/>
                <w:lang w:val="es-ES_tradnl"/>
              </w:rPr>
            </w:pPr>
            <w:r w:rsidRPr="002A3A31">
              <w:rPr>
                <w:b/>
                <w:color w:val="FFFFFF" w:themeColor="background1"/>
                <w:sz w:val="20"/>
                <w:szCs w:val="20"/>
                <w:lang w:val="es-ES_tradnl"/>
              </w:rPr>
              <w:t>NO</w:t>
            </w:r>
          </w:p>
        </w:tc>
        <w:tc>
          <w:tcPr>
            <w:tcW w:w="1701" w:type="dxa"/>
            <w:shd w:val="clear" w:color="auto" w:fill="74C65A"/>
          </w:tcPr>
          <w:p w14:paraId="6B76C997" w14:textId="57C42545" w:rsidR="00C01AA3" w:rsidRPr="002A3A31" w:rsidRDefault="00C01AA3" w:rsidP="00C01AA3">
            <w:pPr>
              <w:jc w:val="center"/>
              <w:rPr>
                <w:b/>
                <w:color w:val="FFFFFF" w:themeColor="background1"/>
                <w:sz w:val="20"/>
                <w:szCs w:val="20"/>
                <w:lang w:val="es-ES_tradnl"/>
              </w:rPr>
            </w:pPr>
            <w:r w:rsidRPr="002A3A31">
              <w:rPr>
                <w:b/>
                <w:color w:val="FFFFFF" w:themeColor="background1"/>
                <w:sz w:val="20"/>
                <w:szCs w:val="20"/>
                <w:lang w:val="es-ES_tradnl"/>
              </w:rPr>
              <w:t>Observación</w:t>
            </w:r>
          </w:p>
        </w:tc>
      </w:tr>
      <w:tr w:rsidR="00C01AA3" w:rsidRPr="00651D61" w14:paraId="3AE5FCA9" w14:textId="77777777" w:rsidTr="003A071B">
        <w:trPr>
          <w:trHeight w:val="338"/>
        </w:trPr>
        <w:tc>
          <w:tcPr>
            <w:tcW w:w="709" w:type="dxa"/>
            <w:noWrap/>
            <w:hideMark/>
          </w:tcPr>
          <w:p w14:paraId="46D7E9EE" w14:textId="77777777" w:rsidR="00C01AA3" w:rsidRPr="00651D61" w:rsidRDefault="00C01AA3" w:rsidP="003F24BD">
            <w:pPr>
              <w:jc w:val="center"/>
              <w:rPr>
                <w:szCs w:val="22"/>
              </w:rPr>
            </w:pPr>
            <w:r w:rsidRPr="00651D61">
              <w:rPr>
                <w:szCs w:val="22"/>
              </w:rPr>
              <w:t>1</w:t>
            </w:r>
          </w:p>
        </w:tc>
        <w:tc>
          <w:tcPr>
            <w:tcW w:w="6662" w:type="dxa"/>
            <w:hideMark/>
          </w:tcPr>
          <w:p w14:paraId="643617D7" w14:textId="7C88B074" w:rsidR="00C01AA3" w:rsidRPr="00651D61" w:rsidRDefault="004D1AE5" w:rsidP="00D306C0">
            <w:pPr>
              <w:rPr>
                <w:szCs w:val="22"/>
              </w:rPr>
            </w:pPr>
            <w:r w:rsidRPr="004D1AE5">
              <w:rPr>
                <w:szCs w:val="22"/>
              </w:rPr>
              <w:t>El RIE incorpora y respeta los principios establecidos en la normativa educacional vigente. LGE - 21.040</w:t>
            </w:r>
          </w:p>
        </w:tc>
        <w:tc>
          <w:tcPr>
            <w:tcW w:w="638" w:type="dxa"/>
            <w:hideMark/>
          </w:tcPr>
          <w:p w14:paraId="0A3D7EC8" w14:textId="77777777" w:rsidR="00C01AA3" w:rsidRPr="00651D61" w:rsidRDefault="00C01AA3" w:rsidP="00C01AA3">
            <w:pPr>
              <w:jc w:val="center"/>
              <w:rPr>
                <w:szCs w:val="22"/>
              </w:rPr>
            </w:pPr>
          </w:p>
        </w:tc>
        <w:tc>
          <w:tcPr>
            <w:tcW w:w="638" w:type="dxa"/>
          </w:tcPr>
          <w:p w14:paraId="743572CE" w14:textId="77777777" w:rsidR="00C01AA3" w:rsidRPr="00651D61" w:rsidRDefault="00C01AA3" w:rsidP="00C01AA3">
            <w:pPr>
              <w:jc w:val="center"/>
              <w:rPr>
                <w:szCs w:val="22"/>
              </w:rPr>
            </w:pPr>
          </w:p>
        </w:tc>
        <w:tc>
          <w:tcPr>
            <w:tcW w:w="1701" w:type="dxa"/>
          </w:tcPr>
          <w:p w14:paraId="418232DC" w14:textId="77777777" w:rsidR="00C01AA3" w:rsidRPr="00651D61" w:rsidRDefault="00C01AA3" w:rsidP="00C01AA3">
            <w:pPr>
              <w:jc w:val="center"/>
              <w:rPr>
                <w:szCs w:val="22"/>
              </w:rPr>
            </w:pPr>
          </w:p>
        </w:tc>
      </w:tr>
      <w:tr w:rsidR="004D1AE5" w:rsidRPr="00651D61" w14:paraId="3287897B" w14:textId="77777777" w:rsidTr="003A071B">
        <w:trPr>
          <w:trHeight w:val="338"/>
        </w:trPr>
        <w:tc>
          <w:tcPr>
            <w:tcW w:w="709" w:type="dxa"/>
            <w:noWrap/>
          </w:tcPr>
          <w:p w14:paraId="7634787C" w14:textId="14B201A6" w:rsidR="004D1AE5" w:rsidRPr="00651D61" w:rsidRDefault="004D1AE5" w:rsidP="003F24BD">
            <w:pPr>
              <w:jc w:val="center"/>
              <w:rPr>
                <w:szCs w:val="22"/>
              </w:rPr>
            </w:pPr>
            <w:r>
              <w:rPr>
                <w:szCs w:val="22"/>
              </w:rPr>
              <w:t>2</w:t>
            </w:r>
          </w:p>
        </w:tc>
        <w:tc>
          <w:tcPr>
            <w:tcW w:w="6662" w:type="dxa"/>
          </w:tcPr>
          <w:p w14:paraId="55FF35A4" w14:textId="6A67BAD7" w:rsidR="004D1AE5" w:rsidRPr="00651D61" w:rsidRDefault="004D1AE5" w:rsidP="00D306C0">
            <w:pPr>
              <w:rPr>
                <w:szCs w:val="22"/>
              </w:rPr>
            </w:pPr>
            <w:r>
              <w:rPr>
                <w:szCs w:val="22"/>
              </w:rPr>
              <w:t xml:space="preserve">El RIE contiene política de inclusión y no discriminación, </w:t>
            </w:r>
            <w:r w:rsidR="007032E6">
              <w:rPr>
                <w:szCs w:val="22"/>
              </w:rPr>
              <w:t>igualdad e integración.</w:t>
            </w:r>
          </w:p>
        </w:tc>
        <w:tc>
          <w:tcPr>
            <w:tcW w:w="638" w:type="dxa"/>
          </w:tcPr>
          <w:p w14:paraId="3AB9B383" w14:textId="77777777" w:rsidR="004D1AE5" w:rsidRPr="00651D61" w:rsidRDefault="004D1AE5" w:rsidP="00C01AA3">
            <w:pPr>
              <w:jc w:val="center"/>
              <w:rPr>
                <w:szCs w:val="22"/>
              </w:rPr>
            </w:pPr>
          </w:p>
        </w:tc>
        <w:tc>
          <w:tcPr>
            <w:tcW w:w="638" w:type="dxa"/>
          </w:tcPr>
          <w:p w14:paraId="012887C1" w14:textId="77777777" w:rsidR="004D1AE5" w:rsidRPr="00651D61" w:rsidRDefault="004D1AE5" w:rsidP="00C01AA3">
            <w:pPr>
              <w:jc w:val="center"/>
              <w:rPr>
                <w:szCs w:val="22"/>
              </w:rPr>
            </w:pPr>
          </w:p>
        </w:tc>
        <w:tc>
          <w:tcPr>
            <w:tcW w:w="1701" w:type="dxa"/>
          </w:tcPr>
          <w:p w14:paraId="0AEC9E74" w14:textId="77777777" w:rsidR="004D1AE5" w:rsidRPr="00651D61" w:rsidRDefault="004D1AE5" w:rsidP="00C01AA3">
            <w:pPr>
              <w:jc w:val="center"/>
              <w:rPr>
                <w:szCs w:val="22"/>
              </w:rPr>
            </w:pPr>
          </w:p>
        </w:tc>
      </w:tr>
    </w:tbl>
    <w:p w14:paraId="0ED0D7BD" w14:textId="77777777" w:rsidR="00D52651" w:rsidRPr="00651D61" w:rsidRDefault="00D52651" w:rsidP="00C01AA3">
      <w:pPr>
        <w:rPr>
          <w:szCs w:val="22"/>
        </w:rPr>
      </w:pPr>
    </w:p>
    <w:tbl>
      <w:tblPr>
        <w:tblStyle w:val="Tablaconcuadrcula"/>
        <w:tblW w:w="10348" w:type="dxa"/>
        <w:tblInd w:w="-5" w:type="dxa"/>
        <w:tblLook w:val="04A0" w:firstRow="1" w:lastRow="0" w:firstColumn="1" w:lastColumn="0" w:noHBand="0" w:noVBand="1"/>
      </w:tblPr>
      <w:tblGrid>
        <w:gridCol w:w="729"/>
        <w:gridCol w:w="6643"/>
        <w:gridCol w:w="637"/>
        <w:gridCol w:w="638"/>
        <w:gridCol w:w="1701"/>
      </w:tblGrid>
      <w:tr w:rsidR="00D306C0" w:rsidRPr="00D306C0" w14:paraId="4F7E5F7C" w14:textId="77777777" w:rsidTr="00AB00AA">
        <w:trPr>
          <w:trHeight w:val="158"/>
        </w:trPr>
        <w:tc>
          <w:tcPr>
            <w:tcW w:w="729" w:type="dxa"/>
            <w:vMerge w:val="restart"/>
            <w:shd w:val="clear" w:color="auto" w:fill="74C65A"/>
            <w:hideMark/>
          </w:tcPr>
          <w:p w14:paraId="301026AB" w14:textId="04F3F2C2" w:rsidR="00C01AA3" w:rsidRPr="002A3A31" w:rsidRDefault="007032E6" w:rsidP="003F24BD">
            <w:pPr>
              <w:jc w:val="center"/>
              <w:rPr>
                <w:b/>
                <w:color w:val="FFFFFF" w:themeColor="background1"/>
                <w:sz w:val="20"/>
                <w:szCs w:val="20"/>
              </w:rPr>
            </w:pPr>
            <w:r w:rsidRPr="002A3A31">
              <w:rPr>
                <w:b/>
                <w:color w:val="FFFFFF" w:themeColor="background1"/>
                <w:sz w:val="20"/>
                <w:szCs w:val="20"/>
              </w:rPr>
              <w:t>III</w:t>
            </w:r>
            <w:r w:rsidR="00C01AA3" w:rsidRPr="002A3A31">
              <w:rPr>
                <w:b/>
                <w:color w:val="FFFFFF" w:themeColor="background1"/>
                <w:sz w:val="20"/>
                <w:szCs w:val="20"/>
              </w:rPr>
              <w:t>.</w:t>
            </w:r>
          </w:p>
        </w:tc>
        <w:tc>
          <w:tcPr>
            <w:tcW w:w="6643" w:type="dxa"/>
            <w:vMerge w:val="restart"/>
            <w:shd w:val="clear" w:color="auto" w:fill="74C65A"/>
            <w:hideMark/>
          </w:tcPr>
          <w:p w14:paraId="76A840D7" w14:textId="2AABAE21" w:rsidR="00C01AA3" w:rsidRPr="002A3A31" w:rsidRDefault="00C01AA3" w:rsidP="00D306C0">
            <w:pPr>
              <w:rPr>
                <w:b/>
                <w:color w:val="FFFFFF" w:themeColor="background1"/>
                <w:sz w:val="20"/>
                <w:szCs w:val="20"/>
              </w:rPr>
            </w:pPr>
            <w:r w:rsidRPr="002A3A31">
              <w:rPr>
                <w:b/>
                <w:color w:val="FFFFFF" w:themeColor="background1"/>
                <w:sz w:val="20"/>
                <w:szCs w:val="20"/>
              </w:rPr>
              <w:t>DERECHOS Y DEBERES DE LA COMUNIDAD EDUCATIVA.</w:t>
            </w:r>
          </w:p>
        </w:tc>
        <w:tc>
          <w:tcPr>
            <w:tcW w:w="2976" w:type="dxa"/>
            <w:gridSpan w:val="3"/>
            <w:shd w:val="clear" w:color="auto" w:fill="74C65A"/>
            <w:hideMark/>
          </w:tcPr>
          <w:p w14:paraId="2FCC6654" w14:textId="77777777" w:rsidR="00C01AA3" w:rsidRPr="002A3A31" w:rsidRDefault="00C01AA3" w:rsidP="00D306C0">
            <w:pPr>
              <w:rPr>
                <w:b/>
                <w:color w:val="FFFFFF" w:themeColor="background1"/>
                <w:sz w:val="20"/>
                <w:szCs w:val="20"/>
              </w:rPr>
            </w:pPr>
            <w:r w:rsidRPr="002A3A31">
              <w:rPr>
                <w:b/>
                <w:color w:val="FFFFFF" w:themeColor="background1"/>
                <w:sz w:val="20"/>
                <w:szCs w:val="20"/>
              </w:rPr>
              <w:t>Considera</w:t>
            </w:r>
          </w:p>
        </w:tc>
      </w:tr>
      <w:tr w:rsidR="00D306C0" w:rsidRPr="00D306C0" w14:paraId="49B90F7F" w14:textId="77777777" w:rsidTr="00AB00AA">
        <w:trPr>
          <w:trHeight w:val="158"/>
        </w:trPr>
        <w:tc>
          <w:tcPr>
            <w:tcW w:w="729" w:type="dxa"/>
            <w:vMerge/>
            <w:shd w:val="clear" w:color="auto" w:fill="74C65A"/>
          </w:tcPr>
          <w:p w14:paraId="3E21F003" w14:textId="77777777" w:rsidR="00C01AA3" w:rsidRPr="002A3A31" w:rsidRDefault="00C01AA3" w:rsidP="003F24BD">
            <w:pPr>
              <w:jc w:val="center"/>
              <w:rPr>
                <w:b/>
                <w:color w:val="FFFFFF" w:themeColor="background1"/>
                <w:sz w:val="20"/>
                <w:szCs w:val="20"/>
              </w:rPr>
            </w:pPr>
          </w:p>
        </w:tc>
        <w:tc>
          <w:tcPr>
            <w:tcW w:w="6643" w:type="dxa"/>
            <w:vMerge/>
            <w:shd w:val="clear" w:color="auto" w:fill="74C65A"/>
          </w:tcPr>
          <w:p w14:paraId="3701865F" w14:textId="77777777" w:rsidR="00C01AA3" w:rsidRPr="002A3A31" w:rsidRDefault="00C01AA3" w:rsidP="00D306C0">
            <w:pPr>
              <w:rPr>
                <w:b/>
                <w:color w:val="FFFFFF" w:themeColor="background1"/>
                <w:sz w:val="20"/>
                <w:szCs w:val="20"/>
              </w:rPr>
            </w:pPr>
          </w:p>
        </w:tc>
        <w:tc>
          <w:tcPr>
            <w:tcW w:w="637" w:type="dxa"/>
            <w:shd w:val="clear" w:color="auto" w:fill="74C65A"/>
          </w:tcPr>
          <w:p w14:paraId="508CB7D6" w14:textId="5F62CCD6" w:rsidR="00C01AA3" w:rsidRPr="002A3A31" w:rsidRDefault="00C01AA3" w:rsidP="00C01AA3">
            <w:pPr>
              <w:jc w:val="center"/>
              <w:rPr>
                <w:b/>
                <w:color w:val="FFFFFF" w:themeColor="background1"/>
                <w:sz w:val="20"/>
                <w:szCs w:val="20"/>
              </w:rPr>
            </w:pPr>
            <w:r w:rsidRPr="002A3A31">
              <w:rPr>
                <w:b/>
                <w:color w:val="FFFFFF" w:themeColor="background1"/>
                <w:sz w:val="20"/>
                <w:szCs w:val="20"/>
              </w:rPr>
              <w:t>SI</w:t>
            </w:r>
          </w:p>
        </w:tc>
        <w:tc>
          <w:tcPr>
            <w:tcW w:w="638" w:type="dxa"/>
            <w:shd w:val="clear" w:color="auto" w:fill="74C65A"/>
          </w:tcPr>
          <w:p w14:paraId="417577F7" w14:textId="277C7674" w:rsidR="00C01AA3" w:rsidRPr="002A3A31" w:rsidRDefault="00C01AA3" w:rsidP="00C01AA3">
            <w:pPr>
              <w:jc w:val="center"/>
              <w:rPr>
                <w:b/>
                <w:color w:val="FFFFFF" w:themeColor="background1"/>
                <w:sz w:val="20"/>
                <w:szCs w:val="20"/>
              </w:rPr>
            </w:pPr>
            <w:r w:rsidRPr="002A3A31">
              <w:rPr>
                <w:b/>
                <w:color w:val="FFFFFF" w:themeColor="background1"/>
                <w:sz w:val="20"/>
                <w:szCs w:val="20"/>
              </w:rPr>
              <w:t>NO</w:t>
            </w:r>
          </w:p>
        </w:tc>
        <w:tc>
          <w:tcPr>
            <w:tcW w:w="1701" w:type="dxa"/>
            <w:shd w:val="clear" w:color="auto" w:fill="74C65A"/>
          </w:tcPr>
          <w:p w14:paraId="528815CC" w14:textId="385E63D3" w:rsidR="00C01AA3" w:rsidRPr="002A3A31" w:rsidRDefault="00C01AA3" w:rsidP="00C01AA3">
            <w:pPr>
              <w:jc w:val="center"/>
              <w:rPr>
                <w:b/>
                <w:color w:val="FFFFFF" w:themeColor="background1"/>
                <w:sz w:val="20"/>
                <w:szCs w:val="20"/>
              </w:rPr>
            </w:pPr>
            <w:r w:rsidRPr="002A3A31">
              <w:rPr>
                <w:b/>
                <w:color w:val="FFFFFF" w:themeColor="background1"/>
                <w:sz w:val="20"/>
                <w:szCs w:val="20"/>
                <w:lang w:val="es-ES_tradnl"/>
              </w:rPr>
              <w:t>Observación</w:t>
            </w:r>
          </w:p>
        </w:tc>
      </w:tr>
      <w:tr w:rsidR="00C01AA3" w:rsidRPr="00651D61" w14:paraId="706B413A" w14:textId="77777777" w:rsidTr="003A071B">
        <w:trPr>
          <w:trHeight w:val="570"/>
        </w:trPr>
        <w:tc>
          <w:tcPr>
            <w:tcW w:w="729" w:type="dxa"/>
            <w:hideMark/>
          </w:tcPr>
          <w:p w14:paraId="5B94538D" w14:textId="77777777" w:rsidR="00C01AA3" w:rsidRPr="00651D61" w:rsidRDefault="00C01AA3" w:rsidP="003F24BD">
            <w:pPr>
              <w:jc w:val="center"/>
              <w:rPr>
                <w:szCs w:val="22"/>
              </w:rPr>
            </w:pPr>
            <w:r w:rsidRPr="00651D61">
              <w:rPr>
                <w:szCs w:val="22"/>
              </w:rPr>
              <w:t>1</w:t>
            </w:r>
          </w:p>
        </w:tc>
        <w:tc>
          <w:tcPr>
            <w:tcW w:w="6643" w:type="dxa"/>
            <w:hideMark/>
          </w:tcPr>
          <w:p w14:paraId="64562EF3" w14:textId="28F2D85F" w:rsidR="00C01AA3" w:rsidRPr="00651D61" w:rsidRDefault="00C01AA3" w:rsidP="00D306C0">
            <w:pPr>
              <w:rPr>
                <w:szCs w:val="22"/>
              </w:rPr>
            </w:pPr>
            <w:r w:rsidRPr="00651D61">
              <w:rPr>
                <w:szCs w:val="22"/>
              </w:rPr>
              <w:t xml:space="preserve">El RIE considera </w:t>
            </w:r>
            <w:r w:rsidR="007032E6">
              <w:rPr>
                <w:szCs w:val="22"/>
              </w:rPr>
              <w:t>d</w:t>
            </w:r>
            <w:r w:rsidRPr="00651D61">
              <w:rPr>
                <w:szCs w:val="22"/>
              </w:rPr>
              <w:t xml:space="preserve">erechos y </w:t>
            </w:r>
            <w:r w:rsidR="007032E6">
              <w:rPr>
                <w:szCs w:val="22"/>
              </w:rPr>
              <w:t>d</w:t>
            </w:r>
            <w:r w:rsidRPr="00651D61">
              <w:rPr>
                <w:szCs w:val="22"/>
              </w:rPr>
              <w:t>eberes según Artículo N° 10 de Ley General de Educación.</w:t>
            </w:r>
            <w:r w:rsidRPr="00651D61">
              <w:rPr>
                <w:rStyle w:val="Refdenotaalpie"/>
                <w:rFonts w:eastAsia="Tahoma" w:cs="Arial"/>
                <w:bCs/>
                <w:szCs w:val="22"/>
              </w:rPr>
              <w:footnoteReference w:id="5"/>
            </w:r>
          </w:p>
        </w:tc>
        <w:tc>
          <w:tcPr>
            <w:tcW w:w="637" w:type="dxa"/>
            <w:hideMark/>
          </w:tcPr>
          <w:p w14:paraId="5953FB3D" w14:textId="77777777" w:rsidR="00C01AA3" w:rsidRPr="00651D61" w:rsidRDefault="00C01AA3" w:rsidP="00D306C0">
            <w:pPr>
              <w:rPr>
                <w:szCs w:val="22"/>
              </w:rPr>
            </w:pPr>
          </w:p>
        </w:tc>
        <w:tc>
          <w:tcPr>
            <w:tcW w:w="638" w:type="dxa"/>
          </w:tcPr>
          <w:p w14:paraId="05DA40A2" w14:textId="77777777" w:rsidR="00C01AA3" w:rsidRPr="00651D61" w:rsidRDefault="00C01AA3" w:rsidP="00D306C0">
            <w:pPr>
              <w:rPr>
                <w:szCs w:val="22"/>
              </w:rPr>
            </w:pPr>
          </w:p>
        </w:tc>
        <w:tc>
          <w:tcPr>
            <w:tcW w:w="1701" w:type="dxa"/>
          </w:tcPr>
          <w:p w14:paraId="20EE48CA" w14:textId="77777777" w:rsidR="00C01AA3" w:rsidRPr="00651D61" w:rsidRDefault="00C01AA3" w:rsidP="00D306C0">
            <w:pPr>
              <w:rPr>
                <w:szCs w:val="22"/>
              </w:rPr>
            </w:pPr>
          </w:p>
        </w:tc>
      </w:tr>
    </w:tbl>
    <w:p w14:paraId="635D3B44" w14:textId="77777777" w:rsidR="00D52651" w:rsidRPr="00651D61" w:rsidRDefault="00D52651" w:rsidP="00C01AA3">
      <w:pPr>
        <w:rPr>
          <w:szCs w:val="22"/>
        </w:rPr>
      </w:pPr>
    </w:p>
    <w:tbl>
      <w:tblPr>
        <w:tblW w:w="10348" w:type="dxa"/>
        <w:tblInd w:w="-10" w:type="dxa"/>
        <w:tblLayout w:type="fixed"/>
        <w:tblCellMar>
          <w:left w:w="70" w:type="dxa"/>
          <w:right w:w="70" w:type="dxa"/>
        </w:tblCellMar>
        <w:tblLook w:val="04A0" w:firstRow="1" w:lastRow="0" w:firstColumn="1" w:lastColumn="0" w:noHBand="0" w:noVBand="1"/>
      </w:tblPr>
      <w:tblGrid>
        <w:gridCol w:w="709"/>
        <w:gridCol w:w="5812"/>
        <w:gridCol w:w="709"/>
        <w:gridCol w:w="613"/>
        <w:gridCol w:w="804"/>
        <w:gridCol w:w="1701"/>
      </w:tblGrid>
      <w:tr w:rsidR="00D306C0" w:rsidRPr="00D306C0" w14:paraId="015C78AB" w14:textId="77777777" w:rsidTr="00AB00AA">
        <w:trPr>
          <w:trHeight w:val="246"/>
          <w:tblHeader/>
        </w:trPr>
        <w:tc>
          <w:tcPr>
            <w:tcW w:w="709" w:type="dxa"/>
            <w:vMerge w:val="restart"/>
            <w:tcBorders>
              <w:top w:val="single" w:sz="8" w:space="0" w:color="000000"/>
              <w:left w:val="single" w:sz="8" w:space="0" w:color="000000"/>
              <w:right w:val="single" w:sz="8" w:space="0" w:color="000000"/>
            </w:tcBorders>
            <w:shd w:val="clear" w:color="auto" w:fill="74C65A"/>
            <w:hideMark/>
          </w:tcPr>
          <w:p w14:paraId="182A7687" w14:textId="07637E65" w:rsidR="00C01AA3" w:rsidRPr="002A3A31" w:rsidRDefault="007032E6" w:rsidP="00C01AA3">
            <w:pPr>
              <w:jc w:val="center"/>
              <w:rPr>
                <w:b/>
                <w:color w:val="FFFFFF" w:themeColor="background1"/>
                <w:sz w:val="20"/>
                <w:szCs w:val="20"/>
                <w:lang w:val="es-ES_tradnl"/>
              </w:rPr>
            </w:pPr>
            <w:r w:rsidRPr="002A3A31">
              <w:rPr>
                <w:b/>
                <w:color w:val="FFFFFF" w:themeColor="background1"/>
                <w:sz w:val="20"/>
                <w:szCs w:val="20"/>
                <w:lang w:val="es-ES_tradnl"/>
              </w:rPr>
              <w:t>I</w:t>
            </w:r>
            <w:r w:rsidR="00C01AA3" w:rsidRPr="002A3A31">
              <w:rPr>
                <w:b/>
                <w:color w:val="FFFFFF" w:themeColor="background1"/>
                <w:sz w:val="20"/>
                <w:szCs w:val="20"/>
                <w:lang w:val="es-ES_tradnl"/>
              </w:rPr>
              <w:t>V.</w:t>
            </w:r>
          </w:p>
        </w:tc>
        <w:tc>
          <w:tcPr>
            <w:tcW w:w="5812" w:type="dxa"/>
            <w:vMerge w:val="restart"/>
            <w:tcBorders>
              <w:top w:val="single" w:sz="8" w:space="0" w:color="000000"/>
              <w:left w:val="nil"/>
              <w:right w:val="single" w:sz="8" w:space="0" w:color="000000"/>
            </w:tcBorders>
            <w:shd w:val="clear" w:color="auto" w:fill="74C65A"/>
            <w:hideMark/>
          </w:tcPr>
          <w:p w14:paraId="3011D73C" w14:textId="77777777" w:rsidR="00C01AA3" w:rsidRPr="002A3A31" w:rsidRDefault="00C01AA3" w:rsidP="00D52651">
            <w:pPr>
              <w:jc w:val="left"/>
              <w:rPr>
                <w:b/>
                <w:color w:val="FFFFFF" w:themeColor="background1"/>
                <w:sz w:val="20"/>
                <w:szCs w:val="20"/>
                <w:lang w:val="es-ES_tradnl"/>
              </w:rPr>
            </w:pPr>
            <w:r w:rsidRPr="002A3A31">
              <w:rPr>
                <w:b/>
                <w:color w:val="FFFFFF" w:themeColor="background1"/>
                <w:sz w:val="20"/>
                <w:szCs w:val="20"/>
              </w:rPr>
              <w:t>REGULACIONES TÉCNICO ADMINISTRATIVAS SOBRE ESTRUCTURA Y FUNCIONAMIENTO GENERAL DEL ESTABLECIMIENTO.</w:t>
            </w:r>
          </w:p>
        </w:tc>
        <w:tc>
          <w:tcPr>
            <w:tcW w:w="3827" w:type="dxa"/>
            <w:gridSpan w:val="4"/>
            <w:tcBorders>
              <w:top w:val="single" w:sz="8" w:space="0" w:color="000000"/>
              <w:left w:val="nil"/>
              <w:bottom w:val="single" w:sz="8" w:space="0" w:color="000000"/>
              <w:right w:val="single" w:sz="8" w:space="0" w:color="000000"/>
            </w:tcBorders>
            <w:shd w:val="clear" w:color="auto" w:fill="74C65A"/>
            <w:hideMark/>
          </w:tcPr>
          <w:p w14:paraId="377AE97F" w14:textId="77777777" w:rsidR="00C01AA3" w:rsidRPr="002A3A31" w:rsidRDefault="00C01AA3" w:rsidP="00C01AA3">
            <w:pPr>
              <w:jc w:val="center"/>
              <w:rPr>
                <w:b/>
                <w:color w:val="FFFFFF" w:themeColor="background1"/>
                <w:sz w:val="20"/>
                <w:szCs w:val="20"/>
                <w:lang w:val="es-ES_tradnl"/>
              </w:rPr>
            </w:pPr>
            <w:r w:rsidRPr="002A3A31">
              <w:rPr>
                <w:b/>
                <w:color w:val="FFFFFF" w:themeColor="background1"/>
                <w:sz w:val="20"/>
                <w:szCs w:val="20"/>
              </w:rPr>
              <w:t>Considera</w:t>
            </w:r>
          </w:p>
        </w:tc>
      </w:tr>
      <w:tr w:rsidR="00D306C0" w:rsidRPr="00D306C0" w14:paraId="009D1910" w14:textId="77777777" w:rsidTr="00AB00AA">
        <w:trPr>
          <w:trHeight w:val="246"/>
          <w:tblHeader/>
        </w:trPr>
        <w:tc>
          <w:tcPr>
            <w:tcW w:w="709" w:type="dxa"/>
            <w:vMerge/>
            <w:tcBorders>
              <w:left w:val="single" w:sz="8" w:space="0" w:color="000000"/>
              <w:bottom w:val="single" w:sz="8" w:space="0" w:color="000000"/>
              <w:right w:val="single" w:sz="8" w:space="0" w:color="000000"/>
            </w:tcBorders>
            <w:shd w:val="clear" w:color="auto" w:fill="74C65A"/>
          </w:tcPr>
          <w:p w14:paraId="538DEF31" w14:textId="77777777" w:rsidR="00C01AA3" w:rsidRPr="002A3A31" w:rsidRDefault="00C01AA3" w:rsidP="00C01AA3">
            <w:pPr>
              <w:jc w:val="center"/>
              <w:rPr>
                <w:b/>
                <w:color w:val="FFFFFF" w:themeColor="background1"/>
                <w:sz w:val="20"/>
                <w:szCs w:val="20"/>
                <w:lang w:val="es-ES_tradnl"/>
              </w:rPr>
            </w:pPr>
          </w:p>
        </w:tc>
        <w:tc>
          <w:tcPr>
            <w:tcW w:w="5812" w:type="dxa"/>
            <w:vMerge/>
            <w:tcBorders>
              <w:left w:val="nil"/>
              <w:bottom w:val="single" w:sz="8" w:space="0" w:color="000000"/>
              <w:right w:val="single" w:sz="8" w:space="0" w:color="000000"/>
            </w:tcBorders>
            <w:shd w:val="clear" w:color="auto" w:fill="74C65A"/>
          </w:tcPr>
          <w:p w14:paraId="071E180D" w14:textId="77777777" w:rsidR="00C01AA3" w:rsidRPr="002A3A31" w:rsidRDefault="00C01AA3" w:rsidP="00D52651">
            <w:pPr>
              <w:jc w:val="left"/>
              <w:rPr>
                <w:b/>
                <w:color w:val="FFFFFF" w:themeColor="background1"/>
                <w:sz w:val="20"/>
                <w:szCs w:val="20"/>
              </w:rPr>
            </w:pPr>
          </w:p>
        </w:tc>
        <w:tc>
          <w:tcPr>
            <w:tcW w:w="709" w:type="dxa"/>
            <w:tcBorders>
              <w:top w:val="single" w:sz="8" w:space="0" w:color="000000"/>
              <w:left w:val="nil"/>
              <w:bottom w:val="single" w:sz="8" w:space="0" w:color="000000"/>
              <w:right w:val="single" w:sz="8" w:space="0" w:color="000000"/>
            </w:tcBorders>
            <w:shd w:val="clear" w:color="auto" w:fill="74C65A"/>
          </w:tcPr>
          <w:p w14:paraId="288D6338" w14:textId="77777777" w:rsidR="00C01AA3" w:rsidRPr="002A3A31" w:rsidRDefault="00C01AA3" w:rsidP="00C01AA3">
            <w:pPr>
              <w:jc w:val="center"/>
              <w:rPr>
                <w:b/>
                <w:color w:val="FFFFFF" w:themeColor="background1"/>
                <w:sz w:val="20"/>
                <w:szCs w:val="20"/>
                <w:lang w:val="es-ES_tradnl"/>
              </w:rPr>
            </w:pPr>
            <w:r w:rsidRPr="002A3A31">
              <w:rPr>
                <w:b/>
                <w:color w:val="FFFFFF" w:themeColor="background1"/>
                <w:sz w:val="20"/>
                <w:szCs w:val="20"/>
                <w:lang w:val="es-ES_tradnl"/>
              </w:rPr>
              <w:t>SI</w:t>
            </w:r>
          </w:p>
        </w:tc>
        <w:tc>
          <w:tcPr>
            <w:tcW w:w="613" w:type="dxa"/>
            <w:tcBorders>
              <w:top w:val="single" w:sz="8" w:space="0" w:color="000000"/>
              <w:left w:val="nil"/>
              <w:bottom w:val="single" w:sz="8" w:space="0" w:color="000000"/>
              <w:right w:val="single" w:sz="8" w:space="0" w:color="000000"/>
            </w:tcBorders>
            <w:shd w:val="clear" w:color="auto" w:fill="74C65A"/>
          </w:tcPr>
          <w:p w14:paraId="53243389" w14:textId="77777777" w:rsidR="00C01AA3" w:rsidRPr="002A3A31" w:rsidRDefault="00C01AA3" w:rsidP="00C01AA3">
            <w:pPr>
              <w:jc w:val="center"/>
              <w:rPr>
                <w:b/>
                <w:color w:val="FFFFFF" w:themeColor="background1"/>
                <w:sz w:val="20"/>
                <w:szCs w:val="20"/>
                <w:lang w:val="es-ES_tradnl"/>
              </w:rPr>
            </w:pPr>
            <w:r w:rsidRPr="002A3A31">
              <w:rPr>
                <w:b/>
                <w:color w:val="FFFFFF" w:themeColor="background1"/>
                <w:sz w:val="20"/>
                <w:szCs w:val="20"/>
                <w:lang w:val="es-ES_tradnl"/>
              </w:rPr>
              <w:t>NO</w:t>
            </w:r>
          </w:p>
        </w:tc>
        <w:tc>
          <w:tcPr>
            <w:tcW w:w="804" w:type="dxa"/>
            <w:tcBorders>
              <w:top w:val="single" w:sz="8" w:space="0" w:color="000000"/>
              <w:left w:val="nil"/>
              <w:bottom w:val="single" w:sz="8" w:space="0" w:color="000000"/>
              <w:right w:val="single" w:sz="8" w:space="0" w:color="000000"/>
            </w:tcBorders>
            <w:shd w:val="clear" w:color="auto" w:fill="74C65A"/>
          </w:tcPr>
          <w:p w14:paraId="2ED9E098" w14:textId="77777777" w:rsidR="00C01AA3" w:rsidRPr="002A3A31" w:rsidRDefault="00C01AA3" w:rsidP="00C01AA3">
            <w:pPr>
              <w:jc w:val="center"/>
              <w:rPr>
                <w:b/>
                <w:color w:val="FFFFFF" w:themeColor="background1"/>
                <w:sz w:val="20"/>
                <w:szCs w:val="20"/>
                <w:lang w:val="es-ES_tradnl"/>
              </w:rPr>
            </w:pPr>
            <w:r w:rsidRPr="002A3A31">
              <w:rPr>
                <w:b/>
                <w:color w:val="FFFFFF" w:themeColor="background1"/>
                <w:sz w:val="20"/>
                <w:szCs w:val="20"/>
                <w:lang w:val="es-ES_tradnl"/>
              </w:rPr>
              <w:t>No aplica</w:t>
            </w:r>
          </w:p>
        </w:tc>
        <w:tc>
          <w:tcPr>
            <w:tcW w:w="1701" w:type="dxa"/>
            <w:tcBorders>
              <w:top w:val="single" w:sz="8" w:space="0" w:color="000000"/>
              <w:left w:val="nil"/>
              <w:bottom w:val="single" w:sz="8" w:space="0" w:color="000000"/>
              <w:right w:val="single" w:sz="8" w:space="0" w:color="000000"/>
            </w:tcBorders>
            <w:shd w:val="clear" w:color="auto" w:fill="74C65A"/>
          </w:tcPr>
          <w:p w14:paraId="7789E82E" w14:textId="77777777" w:rsidR="00C01AA3" w:rsidRPr="002A3A31" w:rsidRDefault="00C01AA3" w:rsidP="00C01AA3">
            <w:pPr>
              <w:jc w:val="center"/>
              <w:rPr>
                <w:b/>
                <w:color w:val="FFFFFF" w:themeColor="background1"/>
                <w:sz w:val="20"/>
                <w:szCs w:val="20"/>
              </w:rPr>
            </w:pPr>
            <w:r w:rsidRPr="002A3A31">
              <w:rPr>
                <w:b/>
                <w:color w:val="FFFFFF" w:themeColor="background1"/>
                <w:sz w:val="20"/>
                <w:szCs w:val="20"/>
                <w:lang w:val="es-ES_tradnl"/>
              </w:rPr>
              <w:t>Observación</w:t>
            </w:r>
          </w:p>
        </w:tc>
      </w:tr>
      <w:tr w:rsidR="00C01AA3" w:rsidRPr="00C01AA3" w14:paraId="54B7DD87" w14:textId="77777777" w:rsidTr="003A071B">
        <w:trPr>
          <w:trHeight w:val="285"/>
        </w:trPr>
        <w:tc>
          <w:tcPr>
            <w:tcW w:w="709" w:type="dxa"/>
            <w:tcBorders>
              <w:top w:val="nil"/>
              <w:left w:val="single" w:sz="8" w:space="0" w:color="000000"/>
              <w:bottom w:val="single" w:sz="4" w:space="0" w:color="auto"/>
              <w:right w:val="single" w:sz="8" w:space="0" w:color="000000"/>
            </w:tcBorders>
            <w:shd w:val="clear" w:color="auto" w:fill="E2EFD9" w:themeFill="accent6" w:themeFillTint="33"/>
            <w:hideMark/>
          </w:tcPr>
          <w:p w14:paraId="25D7211A" w14:textId="77777777" w:rsidR="00C01AA3" w:rsidRPr="00C01AA3" w:rsidRDefault="00C01AA3" w:rsidP="00C01AA3">
            <w:pPr>
              <w:jc w:val="center"/>
              <w:rPr>
                <w:b/>
                <w:bCs/>
                <w:szCs w:val="22"/>
              </w:rPr>
            </w:pPr>
            <w:r w:rsidRPr="00C01AA3">
              <w:rPr>
                <w:b/>
                <w:bCs/>
                <w:szCs w:val="22"/>
              </w:rPr>
              <w:t>a)</w:t>
            </w:r>
          </w:p>
        </w:tc>
        <w:tc>
          <w:tcPr>
            <w:tcW w:w="5812" w:type="dxa"/>
            <w:tcBorders>
              <w:top w:val="nil"/>
              <w:left w:val="nil"/>
              <w:bottom w:val="single" w:sz="4" w:space="0" w:color="auto"/>
              <w:right w:val="single" w:sz="8" w:space="0" w:color="000000"/>
            </w:tcBorders>
            <w:shd w:val="clear" w:color="auto" w:fill="E2EFD9" w:themeFill="accent6" w:themeFillTint="33"/>
            <w:hideMark/>
          </w:tcPr>
          <w:p w14:paraId="491DB551" w14:textId="0CB32E24" w:rsidR="00C01AA3" w:rsidRPr="00C01AA3" w:rsidRDefault="00C01AA3" w:rsidP="00D52651">
            <w:pPr>
              <w:jc w:val="left"/>
              <w:rPr>
                <w:b/>
                <w:bCs/>
                <w:szCs w:val="22"/>
              </w:rPr>
            </w:pPr>
            <w:r w:rsidRPr="00C01AA3">
              <w:rPr>
                <w:b/>
                <w:bCs/>
                <w:szCs w:val="22"/>
              </w:rPr>
              <w:t xml:space="preserve">Aspectos </w:t>
            </w:r>
            <w:r w:rsidR="007032E6">
              <w:rPr>
                <w:b/>
                <w:bCs/>
                <w:szCs w:val="22"/>
              </w:rPr>
              <w:t>f</w:t>
            </w:r>
            <w:r w:rsidRPr="00C01AA3">
              <w:rPr>
                <w:b/>
                <w:bCs/>
                <w:szCs w:val="22"/>
              </w:rPr>
              <w:t xml:space="preserve">ormales de </w:t>
            </w:r>
            <w:r w:rsidR="007032E6">
              <w:rPr>
                <w:b/>
                <w:bCs/>
                <w:szCs w:val="22"/>
              </w:rPr>
              <w:t>f</w:t>
            </w:r>
            <w:r w:rsidRPr="00C01AA3">
              <w:rPr>
                <w:b/>
                <w:bCs/>
                <w:szCs w:val="22"/>
              </w:rPr>
              <w:t>uncionamiento del establecimiento.</w:t>
            </w:r>
          </w:p>
        </w:tc>
        <w:tc>
          <w:tcPr>
            <w:tcW w:w="709" w:type="dxa"/>
            <w:tcBorders>
              <w:top w:val="nil"/>
              <w:left w:val="nil"/>
              <w:bottom w:val="single" w:sz="4" w:space="0" w:color="auto"/>
              <w:right w:val="single" w:sz="8" w:space="0" w:color="000000"/>
            </w:tcBorders>
            <w:shd w:val="clear" w:color="auto" w:fill="E2EFD9" w:themeFill="accent6" w:themeFillTint="33"/>
            <w:vAlign w:val="center"/>
            <w:hideMark/>
          </w:tcPr>
          <w:p w14:paraId="13C1C5B9" w14:textId="77777777" w:rsidR="00C01AA3" w:rsidRPr="00C01AA3" w:rsidRDefault="00C01AA3" w:rsidP="00D306C0">
            <w:pPr>
              <w:rPr>
                <w:b/>
                <w:bCs/>
                <w:szCs w:val="22"/>
                <w:lang w:val="es-ES_tradnl"/>
              </w:rPr>
            </w:pPr>
            <w:r w:rsidRPr="00C01AA3">
              <w:rPr>
                <w:b/>
                <w:bCs/>
                <w:szCs w:val="22"/>
                <w:lang w:val="es-ES_tradnl"/>
              </w:rPr>
              <w:t> </w:t>
            </w:r>
          </w:p>
        </w:tc>
        <w:tc>
          <w:tcPr>
            <w:tcW w:w="613" w:type="dxa"/>
            <w:tcBorders>
              <w:top w:val="nil"/>
              <w:left w:val="nil"/>
              <w:bottom w:val="single" w:sz="4" w:space="0" w:color="auto"/>
              <w:right w:val="single" w:sz="8" w:space="0" w:color="000000"/>
            </w:tcBorders>
            <w:shd w:val="clear" w:color="auto" w:fill="E2EFD9" w:themeFill="accent6" w:themeFillTint="33"/>
            <w:vAlign w:val="center"/>
          </w:tcPr>
          <w:p w14:paraId="0BCB0B8C" w14:textId="77777777" w:rsidR="00C01AA3" w:rsidRPr="00C01AA3" w:rsidRDefault="00C01AA3" w:rsidP="00D306C0">
            <w:pPr>
              <w:rPr>
                <w:b/>
                <w:bCs/>
                <w:szCs w:val="22"/>
                <w:lang w:val="es-ES_tradnl"/>
              </w:rPr>
            </w:pPr>
          </w:p>
        </w:tc>
        <w:tc>
          <w:tcPr>
            <w:tcW w:w="804" w:type="dxa"/>
            <w:tcBorders>
              <w:top w:val="nil"/>
              <w:left w:val="nil"/>
              <w:bottom w:val="single" w:sz="4" w:space="0" w:color="auto"/>
              <w:right w:val="single" w:sz="8" w:space="0" w:color="000000"/>
            </w:tcBorders>
            <w:shd w:val="clear" w:color="auto" w:fill="E2EFD9" w:themeFill="accent6" w:themeFillTint="33"/>
            <w:vAlign w:val="center"/>
          </w:tcPr>
          <w:p w14:paraId="0786BC53" w14:textId="77777777" w:rsidR="00C01AA3" w:rsidRPr="00C01AA3" w:rsidRDefault="00C01AA3" w:rsidP="00D306C0">
            <w:pPr>
              <w:rPr>
                <w:b/>
                <w:bCs/>
                <w:szCs w:val="22"/>
                <w:lang w:val="es-ES_tradnl"/>
              </w:rPr>
            </w:pPr>
          </w:p>
        </w:tc>
        <w:tc>
          <w:tcPr>
            <w:tcW w:w="1701" w:type="dxa"/>
            <w:tcBorders>
              <w:top w:val="nil"/>
              <w:left w:val="nil"/>
              <w:bottom w:val="single" w:sz="4" w:space="0" w:color="auto"/>
              <w:right w:val="single" w:sz="8" w:space="0" w:color="000000"/>
            </w:tcBorders>
            <w:shd w:val="clear" w:color="auto" w:fill="E2EFD9" w:themeFill="accent6" w:themeFillTint="33"/>
            <w:vAlign w:val="center"/>
          </w:tcPr>
          <w:p w14:paraId="56F3740C" w14:textId="77777777" w:rsidR="00C01AA3" w:rsidRPr="00C01AA3" w:rsidRDefault="00C01AA3" w:rsidP="00D306C0">
            <w:pPr>
              <w:rPr>
                <w:b/>
                <w:bCs/>
                <w:szCs w:val="22"/>
                <w:lang w:val="es-ES_tradnl"/>
              </w:rPr>
            </w:pPr>
          </w:p>
        </w:tc>
      </w:tr>
      <w:tr w:rsidR="00C01AA3" w:rsidRPr="00651D61" w14:paraId="5CFC30A4"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hideMark/>
          </w:tcPr>
          <w:p w14:paraId="2CBA76D6" w14:textId="77777777" w:rsidR="00C01AA3" w:rsidRPr="00651D61" w:rsidRDefault="00C01AA3" w:rsidP="00C01AA3">
            <w:pPr>
              <w:jc w:val="center"/>
              <w:rPr>
                <w:szCs w:val="22"/>
              </w:rPr>
            </w:pPr>
            <w:r w:rsidRPr="00651D61">
              <w:rPr>
                <w:szCs w:val="22"/>
              </w:rPr>
              <w:t>1</w:t>
            </w:r>
          </w:p>
        </w:tc>
        <w:tc>
          <w:tcPr>
            <w:tcW w:w="5812" w:type="dxa"/>
            <w:tcBorders>
              <w:top w:val="single" w:sz="4" w:space="0" w:color="auto"/>
              <w:left w:val="nil"/>
              <w:bottom w:val="single" w:sz="4" w:space="0" w:color="auto"/>
              <w:right w:val="single" w:sz="8" w:space="0" w:color="000000"/>
            </w:tcBorders>
            <w:shd w:val="clear" w:color="auto" w:fill="auto"/>
            <w:hideMark/>
          </w:tcPr>
          <w:p w14:paraId="086DADB6" w14:textId="31C20817" w:rsidR="00C01AA3" w:rsidRPr="00651D61" w:rsidRDefault="00C01AA3" w:rsidP="00D52651">
            <w:pPr>
              <w:jc w:val="left"/>
              <w:rPr>
                <w:szCs w:val="22"/>
              </w:rPr>
            </w:pPr>
            <w:r w:rsidRPr="00651D61">
              <w:rPr>
                <w:szCs w:val="22"/>
              </w:rPr>
              <w:t xml:space="preserve">El RIE señala los </w:t>
            </w:r>
            <w:r w:rsidR="007032E6">
              <w:rPr>
                <w:szCs w:val="22"/>
              </w:rPr>
              <w:t>n</w:t>
            </w:r>
            <w:r w:rsidRPr="00651D61">
              <w:rPr>
                <w:szCs w:val="22"/>
              </w:rPr>
              <w:t>iveles de enseñanza que imparte el establecimiento.</w:t>
            </w:r>
          </w:p>
        </w:tc>
        <w:tc>
          <w:tcPr>
            <w:tcW w:w="709" w:type="dxa"/>
            <w:tcBorders>
              <w:top w:val="single" w:sz="4" w:space="0" w:color="auto"/>
              <w:left w:val="nil"/>
              <w:bottom w:val="single" w:sz="4" w:space="0" w:color="auto"/>
              <w:right w:val="single" w:sz="8" w:space="0" w:color="000000"/>
            </w:tcBorders>
            <w:shd w:val="clear" w:color="auto" w:fill="auto"/>
            <w:vAlign w:val="center"/>
            <w:hideMark/>
          </w:tcPr>
          <w:p w14:paraId="72ADDAE8" w14:textId="77777777" w:rsidR="00C01AA3" w:rsidRPr="00651D61" w:rsidRDefault="00C01AA3" w:rsidP="00D306C0">
            <w:pPr>
              <w:rPr>
                <w:szCs w:val="22"/>
                <w:lang w:val="es-ES_tradnl"/>
              </w:rPr>
            </w:pPr>
            <w:r w:rsidRPr="00651D61">
              <w:rPr>
                <w:szCs w:val="22"/>
                <w:lang w:val="es-ES_tradnl"/>
              </w:rPr>
              <w:t> </w:t>
            </w:r>
          </w:p>
        </w:tc>
        <w:tc>
          <w:tcPr>
            <w:tcW w:w="613" w:type="dxa"/>
            <w:tcBorders>
              <w:top w:val="single" w:sz="4" w:space="0" w:color="auto"/>
              <w:left w:val="nil"/>
              <w:bottom w:val="single" w:sz="4" w:space="0" w:color="auto"/>
              <w:right w:val="single" w:sz="8" w:space="0" w:color="000000"/>
            </w:tcBorders>
            <w:shd w:val="clear" w:color="auto" w:fill="auto"/>
            <w:vAlign w:val="center"/>
          </w:tcPr>
          <w:p w14:paraId="12B3F48A" w14:textId="77777777" w:rsidR="00C01AA3" w:rsidRPr="00651D61" w:rsidRDefault="00C01AA3" w:rsidP="00D306C0">
            <w:pPr>
              <w:rPr>
                <w:szCs w:val="22"/>
                <w:lang w:val="es-ES_tradnl"/>
              </w:rPr>
            </w:pPr>
          </w:p>
        </w:tc>
        <w:tc>
          <w:tcPr>
            <w:tcW w:w="804" w:type="dxa"/>
            <w:tcBorders>
              <w:top w:val="single" w:sz="4" w:space="0" w:color="auto"/>
              <w:left w:val="nil"/>
              <w:bottom w:val="single" w:sz="4" w:space="0" w:color="auto"/>
              <w:right w:val="single" w:sz="8" w:space="0" w:color="000000"/>
            </w:tcBorders>
            <w:shd w:val="clear" w:color="auto" w:fill="auto"/>
            <w:vAlign w:val="center"/>
          </w:tcPr>
          <w:p w14:paraId="1CB90829" w14:textId="77777777" w:rsidR="00C01AA3" w:rsidRPr="00651D61" w:rsidRDefault="00C01AA3" w:rsidP="00D306C0">
            <w:pPr>
              <w:rPr>
                <w:szCs w:val="22"/>
                <w:lang w:val="es-ES_tradnl"/>
              </w:rPr>
            </w:pPr>
          </w:p>
        </w:tc>
        <w:tc>
          <w:tcPr>
            <w:tcW w:w="1701" w:type="dxa"/>
            <w:tcBorders>
              <w:top w:val="single" w:sz="4" w:space="0" w:color="auto"/>
              <w:left w:val="nil"/>
              <w:bottom w:val="single" w:sz="4" w:space="0" w:color="auto"/>
              <w:right w:val="single" w:sz="8" w:space="0" w:color="000000"/>
            </w:tcBorders>
            <w:shd w:val="clear" w:color="auto" w:fill="auto"/>
            <w:vAlign w:val="center"/>
          </w:tcPr>
          <w:p w14:paraId="017ABEF3" w14:textId="77777777" w:rsidR="00C01AA3" w:rsidRPr="00651D61" w:rsidRDefault="00C01AA3" w:rsidP="00D306C0">
            <w:pPr>
              <w:rPr>
                <w:szCs w:val="22"/>
                <w:lang w:val="es-ES_tradnl"/>
              </w:rPr>
            </w:pPr>
          </w:p>
        </w:tc>
      </w:tr>
      <w:tr w:rsidR="00C01AA3" w:rsidRPr="00651D61" w14:paraId="46CDD6B2"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hideMark/>
          </w:tcPr>
          <w:p w14:paraId="51E2DE8B" w14:textId="77777777" w:rsidR="00C01AA3" w:rsidRPr="00651D61" w:rsidRDefault="00C01AA3" w:rsidP="00C01AA3">
            <w:pPr>
              <w:jc w:val="center"/>
              <w:rPr>
                <w:szCs w:val="22"/>
              </w:rPr>
            </w:pPr>
            <w:r w:rsidRPr="00651D61">
              <w:rPr>
                <w:szCs w:val="22"/>
              </w:rPr>
              <w:t>2</w:t>
            </w:r>
          </w:p>
        </w:tc>
        <w:tc>
          <w:tcPr>
            <w:tcW w:w="5812" w:type="dxa"/>
            <w:tcBorders>
              <w:top w:val="single" w:sz="4" w:space="0" w:color="auto"/>
              <w:left w:val="nil"/>
              <w:bottom w:val="single" w:sz="8" w:space="0" w:color="000000"/>
              <w:right w:val="single" w:sz="8" w:space="0" w:color="000000"/>
            </w:tcBorders>
            <w:shd w:val="clear" w:color="auto" w:fill="auto"/>
            <w:hideMark/>
          </w:tcPr>
          <w:p w14:paraId="07804D12" w14:textId="77777777" w:rsidR="00C01AA3" w:rsidRPr="00651D61" w:rsidRDefault="00C01AA3" w:rsidP="00D52651">
            <w:pPr>
              <w:jc w:val="left"/>
              <w:rPr>
                <w:szCs w:val="22"/>
              </w:rPr>
            </w:pPr>
            <w:r w:rsidRPr="00651D61">
              <w:rPr>
                <w:szCs w:val="22"/>
              </w:rPr>
              <w:t>El RIE contempla el horario de funcionamiento del establecimiento.</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60196575" w14:textId="77777777" w:rsidR="00C01AA3" w:rsidRPr="00651D61" w:rsidRDefault="00C01AA3" w:rsidP="00D306C0">
            <w:pPr>
              <w:rPr>
                <w:szCs w:val="22"/>
                <w:lang w:val="es-ES_tradnl"/>
              </w:rPr>
            </w:pPr>
            <w:r w:rsidRPr="00651D61">
              <w:rPr>
                <w:szCs w:val="22"/>
                <w:lang w:val="es-ES_tradnl"/>
              </w:rPr>
              <w:t> </w:t>
            </w:r>
          </w:p>
        </w:tc>
        <w:tc>
          <w:tcPr>
            <w:tcW w:w="613" w:type="dxa"/>
            <w:tcBorders>
              <w:top w:val="single" w:sz="4" w:space="0" w:color="auto"/>
              <w:left w:val="nil"/>
              <w:bottom w:val="single" w:sz="8" w:space="0" w:color="000000"/>
              <w:right w:val="single" w:sz="8" w:space="0" w:color="000000"/>
            </w:tcBorders>
            <w:shd w:val="clear" w:color="auto" w:fill="auto"/>
            <w:vAlign w:val="center"/>
          </w:tcPr>
          <w:p w14:paraId="49562301" w14:textId="77777777" w:rsidR="00C01AA3" w:rsidRPr="00651D61" w:rsidRDefault="00C01AA3" w:rsidP="00D306C0">
            <w:pPr>
              <w:rPr>
                <w:szCs w:val="22"/>
                <w:lang w:val="es-ES_tradnl"/>
              </w:rPr>
            </w:pPr>
          </w:p>
        </w:tc>
        <w:tc>
          <w:tcPr>
            <w:tcW w:w="804" w:type="dxa"/>
            <w:tcBorders>
              <w:top w:val="single" w:sz="4" w:space="0" w:color="auto"/>
              <w:left w:val="nil"/>
              <w:bottom w:val="single" w:sz="8" w:space="0" w:color="000000"/>
              <w:right w:val="single" w:sz="8" w:space="0" w:color="000000"/>
            </w:tcBorders>
            <w:shd w:val="clear" w:color="auto" w:fill="auto"/>
            <w:vAlign w:val="center"/>
          </w:tcPr>
          <w:p w14:paraId="0889AD9D" w14:textId="77777777" w:rsidR="00C01AA3" w:rsidRPr="00651D61" w:rsidRDefault="00C01AA3" w:rsidP="00D306C0">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24D6281E" w14:textId="77777777" w:rsidR="00C01AA3" w:rsidRPr="00651D61" w:rsidRDefault="00C01AA3" w:rsidP="00D306C0">
            <w:pPr>
              <w:rPr>
                <w:szCs w:val="22"/>
                <w:lang w:val="es-ES_tradnl"/>
              </w:rPr>
            </w:pPr>
          </w:p>
        </w:tc>
      </w:tr>
      <w:tr w:rsidR="00C01AA3" w:rsidRPr="00651D61" w14:paraId="78C2B60C"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61B255A9" w14:textId="77777777" w:rsidR="00C01AA3" w:rsidRPr="00651D61" w:rsidRDefault="00C01AA3" w:rsidP="00C01AA3">
            <w:pPr>
              <w:jc w:val="center"/>
              <w:rPr>
                <w:szCs w:val="22"/>
              </w:rPr>
            </w:pPr>
            <w:r w:rsidRPr="00651D61">
              <w:rPr>
                <w:szCs w:val="22"/>
              </w:rPr>
              <w:t>3</w:t>
            </w:r>
          </w:p>
        </w:tc>
        <w:tc>
          <w:tcPr>
            <w:tcW w:w="5812" w:type="dxa"/>
            <w:tcBorders>
              <w:top w:val="nil"/>
              <w:left w:val="nil"/>
              <w:bottom w:val="single" w:sz="8" w:space="0" w:color="000000"/>
              <w:right w:val="single" w:sz="8" w:space="0" w:color="000000"/>
            </w:tcBorders>
            <w:shd w:val="clear" w:color="auto" w:fill="auto"/>
            <w:hideMark/>
          </w:tcPr>
          <w:p w14:paraId="118D1CEC" w14:textId="77777777" w:rsidR="00C01AA3" w:rsidRPr="00651D61" w:rsidRDefault="00C01AA3" w:rsidP="00D52651">
            <w:pPr>
              <w:jc w:val="left"/>
              <w:rPr>
                <w:szCs w:val="22"/>
              </w:rPr>
            </w:pPr>
            <w:r w:rsidRPr="00651D61">
              <w:rPr>
                <w:szCs w:val="22"/>
              </w:rPr>
              <w:t>El RIE contempla régimen de jornada escolar del establecimiento.</w:t>
            </w:r>
          </w:p>
        </w:tc>
        <w:tc>
          <w:tcPr>
            <w:tcW w:w="709" w:type="dxa"/>
            <w:tcBorders>
              <w:top w:val="nil"/>
              <w:left w:val="nil"/>
              <w:bottom w:val="single" w:sz="8" w:space="0" w:color="000000"/>
              <w:right w:val="single" w:sz="8" w:space="0" w:color="000000"/>
            </w:tcBorders>
            <w:shd w:val="clear" w:color="auto" w:fill="auto"/>
            <w:vAlign w:val="center"/>
            <w:hideMark/>
          </w:tcPr>
          <w:p w14:paraId="6D9B4C1E"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79C4188D"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72EECA96"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4DDED5F3" w14:textId="77777777" w:rsidR="00C01AA3" w:rsidRPr="00651D61" w:rsidRDefault="00C01AA3" w:rsidP="00D306C0">
            <w:pPr>
              <w:rPr>
                <w:szCs w:val="22"/>
                <w:lang w:val="es-ES_tradnl"/>
              </w:rPr>
            </w:pPr>
          </w:p>
        </w:tc>
      </w:tr>
      <w:tr w:rsidR="00C01AA3" w:rsidRPr="00651D61" w14:paraId="7A4B43E4"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60CEE457" w14:textId="77777777" w:rsidR="00C01AA3" w:rsidRPr="00651D61" w:rsidRDefault="00C01AA3" w:rsidP="00C01AA3">
            <w:pPr>
              <w:jc w:val="center"/>
              <w:rPr>
                <w:szCs w:val="22"/>
              </w:rPr>
            </w:pPr>
            <w:r w:rsidRPr="00651D61">
              <w:rPr>
                <w:szCs w:val="22"/>
              </w:rPr>
              <w:t>4</w:t>
            </w:r>
          </w:p>
        </w:tc>
        <w:tc>
          <w:tcPr>
            <w:tcW w:w="5812" w:type="dxa"/>
            <w:tcBorders>
              <w:top w:val="nil"/>
              <w:left w:val="nil"/>
              <w:bottom w:val="single" w:sz="8" w:space="0" w:color="000000"/>
              <w:right w:val="single" w:sz="8" w:space="0" w:color="000000"/>
            </w:tcBorders>
            <w:shd w:val="clear" w:color="auto" w:fill="auto"/>
            <w:hideMark/>
          </w:tcPr>
          <w:p w14:paraId="7C1AD2B7" w14:textId="77777777" w:rsidR="00C01AA3" w:rsidRPr="00651D61" w:rsidRDefault="00C01AA3" w:rsidP="00D52651">
            <w:pPr>
              <w:jc w:val="left"/>
              <w:rPr>
                <w:szCs w:val="22"/>
              </w:rPr>
            </w:pPr>
            <w:r w:rsidRPr="00651D61">
              <w:rPr>
                <w:szCs w:val="22"/>
              </w:rPr>
              <w:t>El RIE contempla el horario de inicio y término de la jornada ordinaria y extraordinaria de los distintos niveles.</w:t>
            </w:r>
          </w:p>
        </w:tc>
        <w:tc>
          <w:tcPr>
            <w:tcW w:w="709" w:type="dxa"/>
            <w:tcBorders>
              <w:top w:val="nil"/>
              <w:left w:val="nil"/>
              <w:bottom w:val="single" w:sz="8" w:space="0" w:color="000000"/>
              <w:right w:val="single" w:sz="8" w:space="0" w:color="000000"/>
            </w:tcBorders>
            <w:shd w:val="clear" w:color="auto" w:fill="auto"/>
            <w:vAlign w:val="center"/>
            <w:hideMark/>
          </w:tcPr>
          <w:p w14:paraId="2C12B303"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646A4FBB"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5D81AA60"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5271FEDD" w14:textId="77777777" w:rsidR="00C01AA3" w:rsidRPr="00651D61" w:rsidRDefault="00C01AA3" w:rsidP="00D306C0">
            <w:pPr>
              <w:rPr>
                <w:szCs w:val="22"/>
                <w:lang w:val="es-ES_tradnl"/>
              </w:rPr>
            </w:pPr>
          </w:p>
        </w:tc>
      </w:tr>
      <w:tr w:rsidR="00C01AA3" w:rsidRPr="00651D61" w14:paraId="26656C18"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34787957" w14:textId="77777777" w:rsidR="00C01AA3" w:rsidRPr="00651D61" w:rsidRDefault="00C01AA3" w:rsidP="00C01AA3">
            <w:pPr>
              <w:jc w:val="center"/>
              <w:rPr>
                <w:szCs w:val="22"/>
              </w:rPr>
            </w:pPr>
            <w:r w:rsidRPr="00651D61">
              <w:rPr>
                <w:szCs w:val="22"/>
              </w:rPr>
              <w:lastRenderedPageBreak/>
              <w:t>5</w:t>
            </w:r>
          </w:p>
        </w:tc>
        <w:tc>
          <w:tcPr>
            <w:tcW w:w="5812" w:type="dxa"/>
            <w:tcBorders>
              <w:top w:val="nil"/>
              <w:left w:val="nil"/>
              <w:bottom w:val="single" w:sz="8" w:space="0" w:color="000000"/>
              <w:right w:val="single" w:sz="8" w:space="0" w:color="000000"/>
            </w:tcBorders>
            <w:shd w:val="clear" w:color="auto" w:fill="auto"/>
            <w:hideMark/>
          </w:tcPr>
          <w:p w14:paraId="0CD3CDA9" w14:textId="77777777" w:rsidR="00C01AA3" w:rsidRPr="00651D61" w:rsidRDefault="00C01AA3" w:rsidP="00D52651">
            <w:pPr>
              <w:jc w:val="left"/>
              <w:rPr>
                <w:szCs w:val="22"/>
              </w:rPr>
            </w:pPr>
            <w:r w:rsidRPr="00651D61">
              <w:rPr>
                <w:szCs w:val="22"/>
              </w:rPr>
              <w:t>El RIE contempla horarios de clases, recreos y almuerzos, talleres y actividades extra programáticas del establecimiento.</w:t>
            </w:r>
          </w:p>
        </w:tc>
        <w:tc>
          <w:tcPr>
            <w:tcW w:w="709" w:type="dxa"/>
            <w:tcBorders>
              <w:top w:val="nil"/>
              <w:left w:val="nil"/>
              <w:bottom w:val="single" w:sz="8" w:space="0" w:color="000000"/>
              <w:right w:val="single" w:sz="8" w:space="0" w:color="000000"/>
            </w:tcBorders>
            <w:shd w:val="clear" w:color="auto" w:fill="auto"/>
            <w:vAlign w:val="center"/>
            <w:hideMark/>
          </w:tcPr>
          <w:p w14:paraId="348571B6"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7E68181F"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7A7268A0"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1224BCA3" w14:textId="77777777" w:rsidR="00C01AA3" w:rsidRPr="00651D61" w:rsidRDefault="00C01AA3" w:rsidP="00D306C0">
            <w:pPr>
              <w:rPr>
                <w:szCs w:val="22"/>
                <w:lang w:val="es-ES_tradnl"/>
              </w:rPr>
            </w:pPr>
          </w:p>
        </w:tc>
      </w:tr>
      <w:tr w:rsidR="00C01AA3" w:rsidRPr="00651D61" w14:paraId="25CF4F9E"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1BF09502" w14:textId="77777777" w:rsidR="00C01AA3" w:rsidRPr="00651D61" w:rsidRDefault="00C01AA3" w:rsidP="00C01AA3">
            <w:pPr>
              <w:jc w:val="center"/>
              <w:rPr>
                <w:szCs w:val="22"/>
              </w:rPr>
            </w:pPr>
            <w:r w:rsidRPr="00651D61">
              <w:rPr>
                <w:szCs w:val="22"/>
              </w:rPr>
              <w:t>6</w:t>
            </w:r>
          </w:p>
        </w:tc>
        <w:tc>
          <w:tcPr>
            <w:tcW w:w="5812" w:type="dxa"/>
            <w:tcBorders>
              <w:top w:val="nil"/>
              <w:left w:val="nil"/>
              <w:bottom w:val="single" w:sz="8" w:space="0" w:color="000000"/>
              <w:right w:val="single" w:sz="8" w:space="0" w:color="000000"/>
            </w:tcBorders>
            <w:shd w:val="clear" w:color="auto" w:fill="auto"/>
            <w:hideMark/>
          </w:tcPr>
          <w:p w14:paraId="779141B8" w14:textId="77777777" w:rsidR="00C01AA3" w:rsidRPr="00651D61" w:rsidRDefault="00C01AA3" w:rsidP="00D52651">
            <w:pPr>
              <w:jc w:val="left"/>
              <w:rPr>
                <w:szCs w:val="22"/>
              </w:rPr>
            </w:pPr>
            <w:r w:rsidRPr="00651D61">
              <w:rPr>
                <w:szCs w:val="22"/>
              </w:rPr>
              <w:t>El RIE contempla procedimiento ante cambio de actividades.</w:t>
            </w:r>
          </w:p>
        </w:tc>
        <w:tc>
          <w:tcPr>
            <w:tcW w:w="709" w:type="dxa"/>
            <w:tcBorders>
              <w:top w:val="nil"/>
              <w:left w:val="nil"/>
              <w:bottom w:val="single" w:sz="8" w:space="0" w:color="000000"/>
              <w:right w:val="single" w:sz="8" w:space="0" w:color="000000"/>
            </w:tcBorders>
            <w:shd w:val="clear" w:color="auto" w:fill="auto"/>
            <w:vAlign w:val="center"/>
            <w:hideMark/>
          </w:tcPr>
          <w:p w14:paraId="1A932170"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19768741"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732F799D"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7F59744B" w14:textId="77777777" w:rsidR="00C01AA3" w:rsidRPr="00651D61" w:rsidRDefault="00C01AA3" w:rsidP="00D306C0">
            <w:pPr>
              <w:rPr>
                <w:szCs w:val="22"/>
                <w:lang w:val="es-ES_tradnl"/>
              </w:rPr>
            </w:pPr>
          </w:p>
        </w:tc>
      </w:tr>
      <w:tr w:rsidR="00C01AA3" w:rsidRPr="00651D61" w14:paraId="4A0A852A" w14:textId="77777777" w:rsidTr="003A071B">
        <w:trPr>
          <w:trHeight w:val="540"/>
        </w:trPr>
        <w:tc>
          <w:tcPr>
            <w:tcW w:w="709" w:type="dxa"/>
            <w:tcBorders>
              <w:top w:val="nil"/>
              <w:left w:val="single" w:sz="8" w:space="0" w:color="000000"/>
              <w:bottom w:val="single" w:sz="4" w:space="0" w:color="auto"/>
              <w:right w:val="single" w:sz="8" w:space="0" w:color="000000"/>
            </w:tcBorders>
            <w:shd w:val="clear" w:color="auto" w:fill="auto"/>
            <w:hideMark/>
          </w:tcPr>
          <w:p w14:paraId="1D2E294E" w14:textId="77777777" w:rsidR="00C01AA3" w:rsidRPr="00651D61" w:rsidRDefault="00C01AA3" w:rsidP="00C01AA3">
            <w:pPr>
              <w:jc w:val="center"/>
              <w:rPr>
                <w:szCs w:val="22"/>
              </w:rPr>
            </w:pPr>
            <w:r w:rsidRPr="00651D61">
              <w:rPr>
                <w:szCs w:val="22"/>
              </w:rPr>
              <w:t>7</w:t>
            </w:r>
          </w:p>
        </w:tc>
        <w:tc>
          <w:tcPr>
            <w:tcW w:w="5812" w:type="dxa"/>
            <w:tcBorders>
              <w:top w:val="nil"/>
              <w:left w:val="nil"/>
              <w:bottom w:val="single" w:sz="4" w:space="0" w:color="auto"/>
              <w:right w:val="single" w:sz="8" w:space="0" w:color="000000"/>
            </w:tcBorders>
            <w:shd w:val="clear" w:color="auto" w:fill="auto"/>
            <w:hideMark/>
          </w:tcPr>
          <w:p w14:paraId="0EF36510" w14:textId="77777777" w:rsidR="00C01AA3" w:rsidRPr="00651D61" w:rsidRDefault="00C01AA3" w:rsidP="00D52651">
            <w:pPr>
              <w:jc w:val="left"/>
              <w:rPr>
                <w:szCs w:val="22"/>
              </w:rPr>
            </w:pPr>
            <w:r w:rsidRPr="00651D61">
              <w:rPr>
                <w:szCs w:val="22"/>
              </w:rPr>
              <w:t>El RIE contempla procedimiento ante suspensión de clases.</w:t>
            </w:r>
          </w:p>
        </w:tc>
        <w:tc>
          <w:tcPr>
            <w:tcW w:w="709" w:type="dxa"/>
            <w:tcBorders>
              <w:top w:val="nil"/>
              <w:left w:val="nil"/>
              <w:bottom w:val="single" w:sz="4" w:space="0" w:color="auto"/>
              <w:right w:val="single" w:sz="8" w:space="0" w:color="000000"/>
            </w:tcBorders>
            <w:shd w:val="clear" w:color="auto" w:fill="auto"/>
            <w:vAlign w:val="center"/>
            <w:hideMark/>
          </w:tcPr>
          <w:p w14:paraId="2A78D47B"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4" w:space="0" w:color="auto"/>
              <w:right w:val="single" w:sz="8" w:space="0" w:color="000000"/>
            </w:tcBorders>
            <w:shd w:val="clear" w:color="auto" w:fill="auto"/>
            <w:vAlign w:val="center"/>
          </w:tcPr>
          <w:p w14:paraId="787C38F7" w14:textId="77777777" w:rsidR="00C01AA3" w:rsidRPr="00651D61" w:rsidRDefault="00C01AA3" w:rsidP="00D306C0">
            <w:pPr>
              <w:rPr>
                <w:szCs w:val="22"/>
                <w:lang w:val="es-ES_tradnl"/>
              </w:rPr>
            </w:pPr>
          </w:p>
        </w:tc>
        <w:tc>
          <w:tcPr>
            <w:tcW w:w="804" w:type="dxa"/>
            <w:tcBorders>
              <w:top w:val="nil"/>
              <w:left w:val="nil"/>
              <w:bottom w:val="single" w:sz="4" w:space="0" w:color="auto"/>
              <w:right w:val="single" w:sz="8" w:space="0" w:color="000000"/>
            </w:tcBorders>
            <w:shd w:val="clear" w:color="auto" w:fill="auto"/>
            <w:vAlign w:val="center"/>
          </w:tcPr>
          <w:p w14:paraId="50A2441B" w14:textId="77777777" w:rsidR="00C01AA3" w:rsidRPr="00651D61" w:rsidRDefault="00C01AA3" w:rsidP="00D306C0">
            <w:pPr>
              <w:rPr>
                <w:szCs w:val="22"/>
                <w:lang w:val="es-ES_tradnl"/>
              </w:rPr>
            </w:pPr>
          </w:p>
        </w:tc>
        <w:tc>
          <w:tcPr>
            <w:tcW w:w="1701" w:type="dxa"/>
            <w:tcBorders>
              <w:top w:val="nil"/>
              <w:left w:val="nil"/>
              <w:bottom w:val="single" w:sz="4" w:space="0" w:color="auto"/>
              <w:right w:val="single" w:sz="8" w:space="0" w:color="000000"/>
            </w:tcBorders>
            <w:shd w:val="clear" w:color="auto" w:fill="auto"/>
            <w:vAlign w:val="center"/>
          </w:tcPr>
          <w:p w14:paraId="7C1B9AB1" w14:textId="77777777" w:rsidR="00C01AA3" w:rsidRPr="00651D61" w:rsidRDefault="00C01AA3" w:rsidP="00D306C0">
            <w:pPr>
              <w:rPr>
                <w:szCs w:val="22"/>
                <w:lang w:val="es-ES_tradnl"/>
              </w:rPr>
            </w:pPr>
          </w:p>
        </w:tc>
      </w:tr>
      <w:tr w:rsidR="00C01AA3" w:rsidRPr="00C01AA3" w14:paraId="2593CF7E"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hideMark/>
          </w:tcPr>
          <w:p w14:paraId="10A388AF" w14:textId="6CD9029A" w:rsidR="00C01AA3" w:rsidRPr="00C01AA3" w:rsidRDefault="00C01AA3" w:rsidP="00C01AA3">
            <w:pPr>
              <w:jc w:val="center"/>
              <w:rPr>
                <w:b/>
                <w:bCs/>
                <w:szCs w:val="22"/>
              </w:rPr>
            </w:pPr>
            <w:r w:rsidRPr="00C01AA3">
              <w:rPr>
                <w:b/>
                <w:bCs/>
                <w:szCs w:val="22"/>
              </w:rPr>
              <w:t>b)</w:t>
            </w:r>
          </w:p>
        </w:tc>
        <w:tc>
          <w:tcPr>
            <w:tcW w:w="5812" w:type="dxa"/>
            <w:tcBorders>
              <w:top w:val="single" w:sz="4" w:space="0" w:color="auto"/>
              <w:left w:val="nil"/>
              <w:bottom w:val="single" w:sz="8" w:space="0" w:color="000000"/>
              <w:right w:val="single" w:sz="8" w:space="0" w:color="000000"/>
            </w:tcBorders>
            <w:shd w:val="clear" w:color="auto" w:fill="E2EFD9" w:themeFill="accent6" w:themeFillTint="33"/>
            <w:hideMark/>
          </w:tcPr>
          <w:p w14:paraId="6CBF4EAE" w14:textId="77777777" w:rsidR="00C01AA3" w:rsidRPr="00C01AA3" w:rsidRDefault="00C01AA3" w:rsidP="00D52651">
            <w:pPr>
              <w:jc w:val="left"/>
              <w:rPr>
                <w:b/>
                <w:bCs/>
                <w:szCs w:val="22"/>
              </w:rPr>
            </w:pPr>
            <w:r w:rsidRPr="00C01AA3">
              <w:rPr>
                <w:b/>
                <w:bCs/>
                <w:szCs w:val="22"/>
              </w:rPr>
              <w:t>De los procedimientos de ingreso y retiro de los estudiantes.</w:t>
            </w:r>
          </w:p>
        </w:tc>
        <w:tc>
          <w:tcPr>
            <w:tcW w:w="709" w:type="dxa"/>
            <w:tcBorders>
              <w:top w:val="single" w:sz="4" w:space="0" w:color="auto"/>
              <w:left w:val="nil"/>
              <w:bottom w:val="single" w:sz="8" w:space="0" w:color="000000"/>
              <w:right w:val="single" w:sz="8" w:space="0" w:color="000000"/>
            </w:tcBorders>
            <w:shd w:val="clear" w:color="auto" w:fill="E2EFD9" w:themeFill="accent6" w:themeFillTint="33"/>
            <w:vAlign w:val="center"/>
            <w:hideMark/>
          </w:tcPr>
          <w:p w14:paraId="023A5064" w14:textId="77777777" w:rsidR="00C01AA3" w:rsidRPr="00C01AA3" w:rsidRDefault="00C01AA3" w:rsidP="00D306C0">
            <w:pPr>
              <w:rPr>
                <w:b/>
                <w:bCs/>
                <w:szCs w:val="22"/>
                <w:lang w:val="es-ES_tradnl"/>
              </w:rPr>
            </w:pPr>
            <w:r w:rsidRPr="00C01AA3">
              <w:rPr>
                <w:b/>
                <w:bCs/>
                <w:szCs w:val="22"/>
                <w:lang w:val="es-ES_tradnl"/>
              </w:rPr>
              <w:t> </w:t>
            </w:r>
          </w:p>
        </w:tc>
        <w:tc>
          <w:tcPr>
            <w:tcW w:w="613"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122AC474" w14:textId="77777777" w:rsidR="00C01AA3" w:rsidRPr="00C01AA3" w:rsidRDefault="00C01AA3" w:rsidP="00D306C0">
            <w:pPr>
              <w:rPr>
                <w:b/>
                <w:bCs/>
                <w:szCs w:val="22"/>
                <w:lang w:val="es-ES_tradnl"/>
              </w:rPr>
            </w:pPr>
          </w:p>
        </w:tc>
        <w:tc>
          <w:tcPr>
            <w:tcW w:w="80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0DBF4B7F" w14:textId="77777777" w:rsidR="00C01AA3" w:rsidRPr="00C01AA3" w:rsidRDefault="00C01AA3" w:rsidP="00D306C0">
            <w:pPr>
              <w:rPr>
                <w:b/>
                <w:bCs/>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7EBFF7D6" w14:textId="77777777" w:rsidR="00C01AA3" w:rsidRPr="00C01AA3" w:rsidRDefault="00C01AA3" w:rsidP="00D306C0">
            <w:pPr>
              <w:rPr>
                <w:b/>
                <w:bCs/>
                <w:szCs w:val="22"/>
                <w:lang w:val="es-ES_tradnl"/>
              </w:rPr>
            </w:pPr>
          </w:p>
        </w:tc>
      </w:tr>
      <w:tr w:rsidR="00C01AA3" w:rsidRPr="00651D61" w14:paraId="397B42AB" w14:textId="77777777" w:rsidTr="003A071B">
        <w:trPr>
          <w:trHeight w:val="540"/>
        </w:trPr>
        <w:tc>
          <w:tcPr>
            <w:tcW w:w="709" w:type="dxa"/>
            <w:tcBorders>
              <w:top w:val="nil"/>
              <w:left w:val="single" w:sz="8" w:space="0" w:color="000000"/>
              <w:bottom w:val="single" w:sz="4" w:space="0" w:color="auto"/>
              <w:right w:val="single" w:sz="8" w:space="0" w:color="000000"/>
            </w:tcBorders>
            <w:shd w:val="clear" w:color="auto" w:fill="auto"/>
            <w:hideMark/>
          </w:tcPr>
          <w:p w14:paraId="328BED44" w14:textId="77777777" w:rsidR="00C01AA3" w:rsidRPr="00651D61" w:rsidRDefault="00C01AA3" w:rsidP="00C01AA3">
            <w:pPr>
              <w:jc w:val="center"/>
              <w:rPr>
                <w:szCs w:val="22"/>
              </w:rPr>
            </w:pPr>
            <w:r w:rsidRPr="00651D61">
              <w:rPr>
                <w:szCs w:val="22"/>
              </w:rPr>
              <w:t>8</w:t>
            </w:r>
          </w:p>
        </w:tc>
        <w:tc>
          <w:tcPr>
            <w:tcW w:w="5812" w:type="dxa"/>
            <w:tcBorders>
              <w:top w:val="nil"/>
              <w:left w:val="nil"/>
              <w:bottom w:val="single" w:sz="4" w:space="0" w:color="auto"/>
              <w:right w:val="single" w:sz="8" w:space="0" w:color="000000"/>
            </w:tcBorders>
            <w:shd w:val="clear" w:color="auto" w:fill="auto"/>
            <w:hideMark/>
          </w:tcPr>
          <w:p w14:paraId="3D1A1109" w14:textId="2F565D83" w:rsidR="00C01AA3" w:rsidRPr="00651D61" w:rsidRDefault="00C01AA3" w:rsidP="00D52651">
            <w:pPr>
              <w:jc w:val="left"/>
              <w:rPr>
                <w:szCs w:val="22"/>
              </w:rPr>
            </w:pPr>
            <w:r w:rsidRPr="00651D61">
              <w:rPr>
                <w:szCs w:val="22"/>
              </w:rPr>
              <w:t>El RIE contempla procedimiento de ingreso de los estudiantes al inicio de la jornada</w:t>
            </w:r>
            <w:r w:rsidR="002667F1">
              <w:rPr>
                <w:szCs w:val="22"/>
              </w:rPr>
              <w:t xml:space="preserve"> diaria</w:t>
            </w:r>
            <w:r w:rsidRPr="00651D61">
              <w:rPr>
                <w:szCs w:val="22"/>
              </w:rPr>
              <w:t>.</w:t>
            </w:r>
          </w:p>
        </w:tc>
        <w:tc>
          <w:tcPr>
            <w:tcW w:w="709" w:type="dxa"/>
            <w:tcBorders>
              <w:top w:val="nil"/>
              <w:left w:val="nil"/>
              <w:bottom w:val="single" w:sz="4" w:space="0" w:color="auto"/>
              <w:right w:val="single" w:sz="8" w:space="0" w:color="000000"/>
            </w:tcBorders>
            <w:shd w:val="clear" w:color="auto" w:fill="auto"/>
            <w:vAlign w:val="center"/>
            <w:hideMark/>
          </w:tcPr>
          <w:p w14:paraId="2C0C5D1D"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4" w:space="0" w:color="auto"/>
              <w:right w:val="single" w:sz="8" w:space="0" w:color="000000"/>
            </w:tcBorders>
            <w:shd w:val="clear" w:color="auto" w:fill="auto"/>
            <w:vAlign w:val="center"/>
          </w:tcPr>
          <w:p w14:paraId="715CE904" w14:textId="77777777" w:rsidR="00C01AA3" w:rsidRPr="00651D61" w:rsidRDefault="00C01AA3" w:rsidP="00D306C0">
            <w:pPr>
              <w:rPr>
                <w:szCs w:val="22"/>
                <w:lang w:val="es-ES_tradnl"/>
              </w:rPr>
            </w:pPr>
          </w:p>
        </w:tc>
        <w:tc>
          <w:tcPr>
            <w:tcW w:w="804" w:type="dxa"/>
            <w:tcBorders>
              <w:top w:val="nil"/>
              <w:left w:val="nil"/>
              <w:bottom w:val="single" w:sz="4" w:space="0" w:color="auto"/>
              <w:right w:val="single" w:sz="8" w:space="0" w:color="000000"/>
            </w:tcBorders>
            <w:shd w:val="clear" w:color="auto" w:fill="auto"/>
            <w:vAlign w:val="center"/>
          </w:tcPr>
          <w:p w14:paraId="1464233C" w14:textId="77777777" w:rsidR="00C01AA3" w:rsidRPr="00651D61" w:rsidRDefault="00C01AA3" w:rsidP="00D306C0">
            <w:pPr>
              <w:rPr>
                <w:szCs w:val="22"/>
                <w:lang w:val="es-ES_tradnl"/>
              </w:rPr>
            </w:pPr>
          </w:p>
        </w:tc>
        <w:tc>
          <w:tcPr>
            <w:tcW w:w="1701" w:type="dxa"/>
            <w:tcBorders>
              <w:top w:val="nil"/>
              <w:left w:val="nil"/>
              <w:bottom w:val="single" w:sz="4" w:space="0" w:color="auto"/>
              <w:right w:val="single" w:sz="8" w:space="0" w:color="000000"/>
            </w:tcBorders>
            <w:shd w:val="clear" w:color="auto" w:fill="auto"/>
            <w:vAlign w:val="center"/>
          </w:tcPr>
          <w:p w14:paraId="60A8741C" w14:textId="77777777" w:rsidR="00C01AA3" w:rsidRPr="00651D61" w:rsidRDefault="00C01AA3" w:rsidP="00D306C0">
            <w:pPr>
              <w:rPr>
                <w:szCs w:val="22"/>
                <w:lang w:val="es-ES_tradnl"/>
              </w:rPr>
            </w:pPr>
          </w:p>
        </w:tc>
      </w:tr>
      <w:tr w:rsidR="00C01AA3" w:rsidRPr="00651D61" w14:paraId="139B3C82"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hideMark/>
          </w:tcPr>
          <w:p w14:paraId="48B9748F" w14:textId="77777777" w:rsidR="00C01AA3" w:rsidRPr="00651D61" w:rsidRDefault="00C01AA3" w:rsidP="00C01AA3">
            <w:pPr>
              <w:jc w:val="center"/>
              <w:rPr>
                <w:szCs w:val="22"/>
              </w:rPr>
            </w:pPr>
            <w:r w:rsidRPr="00651D61">
              <w:rPr>
                <w:szCs w:val="22"/>
              </w:rPr>
              <w:t>9</w:t>
            </w:r>
          </w:p>
        </w:tc>
        <w:tc>
          <w:tcPr>
            <w:tcW w:w="5812" w:type="dxa"/>
            <w:tcBorders>
              <w:top w:val="single" w:sz="4" w:space="0" w:color="auto"/>
              <w:left w:val="nil"/>
              <w:bottom w:val="single" w:sz="8" w:space="0" w:color="000000"/>
              <w:right w:val="single" w:sz="8" w:space="0" w:color="000000"/>
            </w:tcBorders>
            <w:shd w:val="clear" w:color="auto" w:fill="auto"/>
            <w:hideMark/>
          </w:tcPr>
          <w:p w14:paraId="0DB97502" w14:textId="065DD6BC" w:rsidR="00C01AA3" w:rsidRPr="00651D61" w:rsidRDefault="00C01AA3" w:rsidP="00D52651">
            <w:pPr>
              <w:jc w:val="left"/>
              <w:rPr>
                <w:szCs w:val="22"/>
              </w:rPr>
            </w:pPr>
            <w:r w:rsidRPr="00651D61">
              <w:rPr>
                <w:szCs w:val="22"/>
              </w:rPr>
              <w:t>El RIE contempla procedimiento de retiro de los alumnos al término de la jornada</w:t>
            </w:r>
            <w:r w:rsidR="002667F1">
              <w:rPr>
                <w:szCs w:val="22"/>
              </w:rPr>
              <w:t xml:space="preserve"> diaria</w:t>
            </w:r>
            <w:r w:rsidRPr="00651D61">
              <w:rPr>
                <w:szCs w:val="22"/>
              </w:rPr>
              <w:t>.</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1ECA8626" w14:textId="77777777" w:rsidR="00C01AA3" w:rsidRPr="00651D61" w:rsidRDefault="00C01AA3" w:rsidP="00D306C0">
            <w:pPr>
              <w:rPr>
                <w:szCs w:val="22"/>
                <w:lang w:val="es-ES_tradnl"/>
              </w:rPr>
            </w:pPr>
            <w:r w:rsidRPr="00651D61">
              <w:rPr>
                <w:szCs w:val="22"/>
                <w:lang w:val="es-ES_tradnl"/>
              </w:rPr>
              <w:t> </w:t>
            </w:r>
          </w:p>
        </w:tc>
        <w:tc>
          <w:tcPr>
            <w:tcW w:w="613" w:type="dxa"/>
            <w:tcBorders>
              <w:top w:val="single" w:sz="4" w:space="0" w:color="auto"/>
              <w:left w:val="nil"/>
              <w:bottom w:val="single" w:sz="8" w:space="0" w:color="000000"/>
              <w:right w:val="single" w:sz="8" w:space="0" w:color="000000"/>
            </w:tcBorders>
            <w:shd w:val="clear" w:color="auto" w:fill="auto"/>
            <w:vAlign w:val="center"/>
          </w:tcPr>
          <w:p w14:paraId="5A893107" w14:textId="77777777" w:rsidR="00C01AA3" w:rsidRPr="00651D61" w:rsidRDefault="00C01AA3" w:rsidP="00D306C0">
            <w:pPr>
              <w:rPr>
                <w:szCs w:val="22"/>
                <w:lang w:val="es-ES_tradnl"/>
              </w:rPr>
            </w:pPr>
          </w:p>
        </w:tc>
        <w:tc>
          <w:tcPr>
            <w:tcW w:w="804" w:type="dxa"/>
            <w:tcBorders>
              <w:top w:val="single" w:sz="4" w:space="0" w:color="auto"/>
              <w:left w:val="nil"/>
              <w:bottom w:val="single" w:sz="8" w:space="0" w:color="000000"/>
              <w:right w:val="single" w:sz="8" w:space="0" w:color="000000"/>
            </w:tcBorders>
            <w:shd w:val="clear" w:color="auto" w:fill="auto"/>
            <w:vAlign w:val="center"/>
          </w:tcPr>
          <w:p w14:paraId="5C2AAF7C" w14:textId="77777777" w:rsidR="00C01AA3" w:rsidRPr="00651D61" w:rsidRDefault="00C01AA3" w:rsidP="00D306C0">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6C9B0EFF" w14:textId="77777777" w:rsidR="00C01AA3" w:rsidRPr="00651D61" w:rsidRDefault="00C01AA3" w:rsidP="00D306C0">
            <w:pPr>
              <w:rPr>
                <w:szCs w:val="22"/>
                <w:lang w:val="es-ES_tradnl"/>
              </w:rPr>
            </w:pPr>
          </w:p>
        </w:tc>
      </w:tr>
      <w:tr w:rsidR="00C01AA3" w:rsidRPr="00651D61" w14:paraId="0B104F66"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456D020C" w14:textId="77777777" w:rsidR="00C01AA3" w:rsidRPr="00651D61" w:rsidRDefault="00C01AA3" w:rsidP="00C01AA3">
            <w:pPr>
              <w:jc w:val="center"/>
              <w:rPr>
                <w:szCs w:val="22"/>
              </w:rPr>
            </w:pPr>
            <w:r w:rsidRPr="00651D61">
              <w:rPr>
                <w:szCs w:val="22"/>
              </w:rPr>
              <w:t>10</w:t>
            </w:r>
          </w:p>
        </w:tc>
        <w:tc>
          <w:tcPr>
            <w:tcW w:w="5812" w:type="dxa"/>
            <w:tcBorders>
              <w:top w:val="single" w:sz="4" w:space="0" w:color="auto"/>
              <w:left w:val="nil"/>
              <w:bottom w:val="single" w:sz="8" w:space="0" w:color="000000"/>
              <w:right w:val="single" w:sz="8" w:space="0" w:color="000000"/>
            </w:tcBorders>
            <w:shd w:val="clear" w:color="auto" w:fill="auto"/>
          </w:tcPr>
          <w:p w14:paraId="01F45065" w14:textId="77777777" w:rsidR="00C01AA3" w:rsidRPr="00651D61" w:rsidRDefault="00C01AA3" w:rsidP="00D52651">
            <w:pPr>
              <w:jc w:val="left"/>
              <w:rPr>
                <w:szCs w:val="22"/>
              </w:rPr>
            </w:pPr>
            <w:r w:rsidRPr="00651D61">
              <w:rPr>
                <w:rFonts w:cs="Calibri"/>
                <w:szCs w:val="22"/>
              </w:rPr>
              <w:t>El RIE contempla procedimientos ante atrasos al inicio de la jornada regular.</w:t>
            </w:r>
          </w:p>
        </w:tc>
        <w:tc>
          <w:tcPr>
            <w:tcW w:w="709" w:type="dxa"/>
            <w:tcBorders>
              <w:top w:val="single" w:sz="4" w:space="0" w:color="auto"/>
              <w:left w:val="nil"/>
              <w:bottom w:val="single" w:sz="8" w:space="0" w:color="000000"/>
              <w:right w:val="single" w:sz="8" w:space="0" w:color="000000"/>
            </w:tcBorders>
            <w:shd w:val="clear" w:color="auto" w:fill="auto"/>
            <w:vAlign w:val="center"/>
          </w:tcPr>
          <w:p w14:paraId="14BCD17D" w14:textId="77777777" w:rsidR="00C01AA3" w:rsidRPr="00651D61" w:rsidRDefault="00C01AA3" w:rsidP="00D306C0">
            <w:pPr>
              <w:rPr>
                <w:szCs w:val="22"/>
                <w:lang w:val="es-ES_tradnl"/>
              </w:rPr>
            </w:pPr>
          </w:p>
        </w:tc>
        <w:tc>
          <w:tcPr>
            <w:tcW w:w="613" w:type="dxa"/>
            <w:tcBorders>
              <w:top w:val="single" w:sz="4" w:space="0" w:color="auto"/>
              <w:left w:val="nil"/>
              <w:bottom w:val="single" w:sz="8" w:space="0" w:color="000000"/>
              <w:right w:val="single" w:sz="8" w:space="0" w:color="000000"/>
            </w:tcBorders>
            <w:shd w:val="clear" w:color="auto" w:fill="auto"/>
            <w:vAlign w:val="center"/>
          </w:tcPr>
          <w:p w14:paraId="2ABD74FE" w14:textId="77777777" w:rsidR="00C01AA3" w:rsidRPr="00651D61" w:rsidRDefault="00C01AA3" w:rsidP="00D306C0">
            <w:pPr>
              <w:rPr>
                <w:szCs w:val="22"/>
                <w:lang w:val="es-ES_tradnl"/>
              </w:rPr>
            </w:pPr>
          </w:p>
        </w:tc>
        <w:tc>
          <w:tcPr>
            <w:tcW w:w="804" w:type="dxa"/>
            <w:tcBorders>
              <w:top w:val="single" w:sz="4" w:space="0" w:color="auto"/>
              <w:left w:val="nil"/>
              <w:bottom w:val="single" w:sz="8" w:space="0" w:color="000000"/>
              <w:right w:val="single" w:sz="8" w:space="0" w:color="000000"/>
            </w:tcBorders>
            <w:shd w:val="clear" w:color="auto" w:fill="auto"/>
            <w:vAlign w:val="center"/>
          </w:tcPr>
          <w:p w14:paraId="413DF0D1" w14:textId="77777777" w:rsidR="00C01AA3" w:rsidRPr="00651D61" w:rsidRDefault="00C01AA3" w:rsidP="00D306C0">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004C52C7" w14:textId="77777777" w:rsidR="00C01AA3" w:rsidRPr="00651D61" w:rsidRDefault="00C01AA3" w:rsidP="00D306C0">
            <w:pPr>
              <w:rPr>
                <w:szCs w:val="22"/>
                <w:lang w:val="es-ES_tradnl"/>
              </w:rPr>
            </w:pPr>
          </w:p>
        </w:tc>
      </w:tr>
      <w:tr w:rsidR="00C01AA3" w:rsidRPr="00651D61" w14:paraId="372512A6"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0BC2AAE4" w14:textId="77777777" w:rsidR="00C01AA3" w:rsidRPr="00651D61" w:rsidRDefault="00C01AA3" w:rsidP="00C01AA3">
            <w:pPr>
              <w:jc w:val="center"/>
              <w:rPr>
                <w:szCs w:val="22"/>
              </w:rPr>
            </w:pPr>
            <w:r w:rsidRPr="00651D61">
              <w:rPr>
                <w:szCs w:val="22"/>
              </w:rPr>
              <w:t>11</w:t>
            </w:r>
          </w:p>
        </w:tc>
        <w:tc>
          <w:tcPr>
            <w:tcW w:w="5812" w:type="dxa"/>
            <w:tcBorders>
              <w:top w:val="single" w:sz="4" w:space="0" w:color="auto"/>
              <w:left w:val="nil"/>
              <w:bottom w:val="single" w:sz="8" w:space="0" w:color="000000"/>
              <w:right w:val="single" w:sz="8" w:space="0" w:color="000000"/>
            </w:tcBorders>
            <w:shd w:val="clear" w:color="auto" w:fill="auto"/>
            <w:vAlign w:val="center"/>
          </w:tcPr>
          <w:p w14:paraId="46229C79" w14:textId="094EA78C" w:rsidR="00C01AA3" w:rsidRPr="00651D61" w:rsidRDefault="00C01AA3" w:rsidP="00D52651">
            <w:pPr>
              <w:jc w:val="left"/>
              <w:rPr>
                <w:szCs w:val="22"/>
              </w:rPr>
            </w:pPr>
            <w:r w:rsidRPr="00651D61">
              <w:rPr>
                <w:rFonts w:cs="Calibri"/>
                <w:szCs w:val="22"/>
              </w:rPr>
              <w:t>El RIE contempla procedimiento ante atrasos en el retiro</w:t>
            </w:r>
            <w:r w:rsidR="002667F1">
              <w:rPr>
                <w:rFonts w:cs="Calibri"/>
                <w:szCs w:val="22"/>
              </w:rPr>
              <w:t xml:space="preserve"> de los estudiantes</w:t>
            </w:r>
            <w:r w:rsidR="00646287">
              <w:rPr>
                <w:rFonts w:cs="Calibri"/>
                <w:szCs w:val="22"/>
              </w:rPr>
              <w:t>.</w:t>
            </w:r>
          </w:p>
        </w:tc>
        <w:tc>
          <w:tcPr>
            <w:tcW w:w="709" w:type="dxa"/>
            <w:tcBorders>
              <w:top w:val="single" w:sz="4" w:space="0" w:color="auto"/>
              <w:left w:val="nil"/>
              <w:bottom w:val="single" w:sz="8" w:space="0" w:color="000000"/>
              <w:right w:val="single" w:sz="8" w:space="0" w:color="000000"/>
            </w:tcBorders>
            <w:shd w:val="clear" w:color="auto" w:fill="auto"/>
            <w:vAlign w:val="center"/>
          </w:tcPr>
          <w:p w14:paraId="38D9AC9F" w14:textId="77777777" w:rsidR="00C01AA3" w:rsidRPr="00651D61" w:rsidRDefault="00C01AA3" w:rsidP="00D306C0">
            <w:pPr>
              <w:rPr>
                <w:szCs w:val="22"/>
                <w:lang w:val="es-ES_tradnl"/>
              </w:rPr>
            </w:pPr>
          </w:p>
        </w:tc>
        <w:tc>
          <w:tcPr>
            <w:tcW w:w="613" w:type="dxa"/>
            <w:tcBorders>
              <w:top w:val="single" w:sz="4" w:space="0" w:color="auto"/>
              <w:left w:val="nil"/>
              <w:bottom w:val="single" w:sz="8" w:space="0" w:color="000000"/>
              <w:right w:val="single" w:sz="8" w:space="0" w:color="000000"/>
            </w:tcBorders>
            <w:shd w:val="clear" w:color="auto" w:fill="auto"/>
            <w:vAlign w:val="center"/>
          </w:tcPr>
          <w:p w14:paraId="11C01A78" w14:textId="77777777" w:rsidR="00C01AA3" w:rsidRPr="00651D61" w:rsidRDefault="00C01AA3" w:rsidP="00D306C0">
            <w:pPr>
              <w:rPr>
                <w:szCs w:val="22"/>
                <w:lang w:val="es-ES_tradnl"/>
              </w:rPr>
            </w:pPr>
          </w:p>
        </w:tc>
        <w:tc>
          <w:tcPr>
            <w:tcW w:w="804" w:type="dxa"/>
            <w:tcBorders>
              <w:top w:val="single" w:sz="4" w:space="0" w:color="auto"/>
              <w:left w:val="nil"/>
              <w:bottom w:val="single" w:sz="8" w:space="0" w:color="000000"/>
              <w:right w:val="single" w:sz="8" w:space="0" w:color="000000"/>
            </w:tcBorders>
            <w:shd w:val="clear" w:color="auto" w:fill="auto"/>
            <w:vAlign w:val="center"/>
          </w:tcPr>
          <w:p w14:paraId="11C424BE" w14:textId="77777777" w:rsidR="00C01AA3" w:rsidRPr="00651D61" w:rsidRDefault="00C01AA3" w:rsidP="00D306C0">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2CC25AE0" w14:textId="77777777" w:rsidR="00C01AA3" w:rsidRPr="00651D61" w:rsidRDefault="00C01AA3" w:rsidP="00D306C0">
            <w:pPr>
              <w:rPr>
                <w:szCs w:val="22"/>
                <w:lang w:val="es-ES_tradnl"/>
              </w:rPr>
            </w:pPr>
          </w:p>
        </w:tc>
      </w:tr>
      <w:tr w:rsidR="00C01AA3" w:rsidRPr="00651D61" w14:paraId="66DD4DC2"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24494AE4" w14:textId="77777777" w:rsidR="00C01AA3" w:rsidRPr="00651D61" w:rsidRDefault="00C01AA3" w:rsidP="00C01AA3">
            <w:pPr>
              <w:jc w:val="center"/>
              <w:rPr>
                <w:szCs w:val="22"/>
              </w:rPr>
            </w:pPr>
            <w:r w:rsidRPr="00651D61">
              <w:rPr>
                <w:szCs w:val="22"/>
              </w:rPr>
              <w:t>12</w:t>
            </w:r>
          </w:p>
        </w:tc>
        <w:tc>
          <w:tcPr>
            <w:tcW w:w="5812" w:type="dxa"/>
            <w:tcBorders>
              <w:top w:val="single" w:sz="4" w:space="0" w:color="auto"/>
              <w:left w:val="nil"/>
              <w:bottom w:val="single" w:sz="8" w:space="0" w:color="000000"/>
              <w:right w:val="single" w:sz="8" w:space="0" w:color="000000"/>
            </w:tcBorders>
            <w:shd w:val="clear" w:color="auto" w:fill="auto"/>
          </w:tcPr>
          <w:p w14:paraId="2ACAC57A" w14:textId="5FFD6E89" w:rsidR="00C01AA3" w:rsidRPr="00651D61" w:rsidRDefault="00C01AA3" w:rsidP="00D52651">
            <w:pPr>
              <w:jc w:val="left"/>
              <w:rPr>
                <w:szCs w:val="22"/>
              </w:rPr>
            </w:pPr>
            <w:r w:rsidRPr="00651D61">
              <w:rPr>
                <w:rFonts w:cs="Calibri"/>
                <w:szCs w:val="22"/>
              </w:rPr>
              <w:t>El RIE contempla procedimiento en caso de retiro anticipado</w:t>
            </w:r>
            <w:r w:rsidR="002667F1">
              <w:rPr>
                <w:rFonts w:cs="Calibri"/>
                <w:szCs w:val="22"/>
              </w:rPr>
              <w:t xml:space="preserve"> de los estudiantes</w:t>
            </w:r>
          </w:p>
        </w:tc>
        <w:tc>
          <w:tcPr>
            <w:tcW w:w="709" w:type="dxa"/>
            <w:tcBorders>
              <w:top w:val="single" w:sz="4" w:space="0" w:color="auto"/>
              <w:left w:val="nil"/>
              <w:bottom w:val="single" w:sz="8" w:space="0" w:color="000000"/>
              <w:right w:val="single" w:sz="8" w:space="0" w:color="000000"/>
            </w:tcBorders>
            <w:shd w:val="clear" w:color="auto" w:fill="auto"/>
            <w:vAlign w:val="center"/>
          </w:tcPr>
          <w:p w14:paraId="40069916" w14:textId="77777777" w:rsidR="00C01AA3" w:rsidRPr="00651D61" w:rsidRDefault="00C01AA3" w:rsidP="00D306C0">
            <w:pPr>
              <w:rPr>
                <w:szCs w:val="22"/>
                <w:lang w:val="es-ES_tradnl"/>
              </w:rPr>
            </w:pPr>
          </w:p>
        </w:tc>
        <w:tc>
          <w:tcPr>
            <w:tcW w:w="613" w:type="dxa"/>
            <w:tcBorders>
              <w:top w:val="single" w:sz="4" w:space="0" w:color="auto"/>
              <w:left w:val="nil"/>
              <w:bottom w:val="single" w:sz="8" w:space="0" w:color="000000"/>
              <w:right w:val="single" w:sz="8" w:space="0" w:color="000000"/>
            </w:tcBorders>
            <w:shd w:val="clear" w:color="auto" w:fill="auto"/>
            <w:vAlign w:val="center"/>
          </w:tcPr>
          <w:p w14:paraId="582BAA92" w14:textId="77777777" w:rsidR="00C01AA3" w:rsidRPr="00651D61" w:rsidRDefault="00C01AA3" w:rsidP="00D306C0">
            <w:pPr>
              <w:rPr>
                <w:szCs w:val="22"/>
                <w:lang w:val="es-ES_tradnl"/>
              </w:rPr>
            </w:pPr>
          </w:p>
        </w:tc>
        <w:tc>
          <w:tcPr>
            <w:tcW w:w="804" w:type="dxa"/>
            <w:tcBorders>
              <w:top w:val="single" w:sz="4" w:space="0" w:color="auto"/>
              <w:left w:val="nil"/>
              <w:bottom w:val="single" w:sz="8" w:space="0" w:color="000000"/>
              <w:right w:val="single" w:sz="8" w:space="0" w:color="000000"/>
            </w:tcBorders>
            <w:shd w:val="clear" w:color="auto" w:fill="auto"/>
            <w:vAlign w:val="center"/>
          </w:tcPr>
          <w:p w14:paraId="1E3B8B1E" w14:textId="77777777" w:rsidR="00C01AA3" w:rsidRPr="00651D61" w:rsidRDefault="00C01AA3" w:rsidP="00D306C0">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6D54BCD6" w14:textId="77777777" w:rsidR="00C01AA3" w:rsidRPr="00651D61" w:rsidRDefault="00C01AA3" w:rsidP="00D306C0">
            <w:pPr>
              <w:rPr>
                <w:szCs w:val="22"/>
                <w:lang w:val="es-ES_tradnl"/>
              </w:rPr>
            </w:pPr>
          </w:p>
        </w:tc>
      </w:tr>
      <w:tr w:rsidR="00C01AA3" w:rsidRPr="00651D61" w14:paraId="7AF448E4"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52FCFA98" w14:textId="77777777" w:rsidR="00C01AA3" w:rsidRPr="00651D61" w:rsidRDefault="00C01AA3" w:rsidP="00C01AA3">
            <w:pPr>
              <w:jc w:val="center"/>
              <w:rPr>
                <w:szCs w:val="22"/>
              </w:rPr>
            </w:pPr>
            <w:r w:rsidRPr="00651D61">
              <w:rPr>
                <w:szCs w:val="22"/>
              </w:rPr>
              <w:t>13</w:t>
            </w:r>
          </w:p>
        </w:tc>
        <w:tc>
          <w:tcPr>
            <w:tcW w:w="5812" w:type="dxa"/>
            <w:tcBorders>
              <w:top w:val="single" w:sz="4" w:space="0" w:color="auto"/>
              <w:left w:val="nil"/>
              <w:bottom w:val="single" w:sz="8" w:space="0" w:color="000000"/>
              <w:right w:val="single" w:sz="8" w:space="0" w:color="000000"/>
            </w:tcBorders>
            <w:shd w:val="clear" w:color="auto" w:fill="auto"/>
          </w:tcPr>
          <w:p w14:paraId="4E26815E" w14:textId="49260DFD" w:rsidR="003315BC" w:rsidRPr="002667F1" w:rsidRDefault="00C01AA3" w:rsidP="00D52651">
            <w:pPr>
              <w:jc w:val="left"/>
              <w:rPr>
                <w:rFonts w:cs="Calibri"/>
                <w:szCs w:val="22"/>
              </w:rPr>
            </w:pPr>
            <w:r w:rsidRPr="00651D61">
              <w:rPr>
                <w:rFonts w:cs="Calibri"/>
                <w:szCs w:val="22"/>
              </w:rPr>
              <w:t>El RIE contempla procedimiento en caso de que los estudiantes sean trasladados en transporte escolar.</w:t>
            </w:r>
          </w:p>
        </w:tc>
        <w:tc>
          <w:tcPr>
            <w:tcW w:w="709" w:type="dxa"/>
            <w:tcBorders>
              <w:top w:val="single" w:sz="4" w:space="0" w:color="auto"/>
              <w:left w:val="nil"/>
              <w:bottom w:val="single" w:sz="8" w:space="0" w:color="000000"/>
              <w:right w:val="single" w:sz="8" w:space="0" w:color="000000"/>
            </w:tcBorders>
            <w:shd w:val="clear" w:color="auto" w:fill="auto"/>
            <w:vAlign w:val="center"/>
          </w:tcPr>
          <w:p w14:paraId="363DDF6C" w14:textId="77777777" w:rsidR="00C01AA3" w:rsidRPr="00651D61" w:rsidRDefault="00C01AA3" w:rsidP="00D306C0">
            <w:pPr>
              <w:rPr>
                <w:szCs w:val="22"/>
                <w:lang w:val="es-ES_tradnl"/>
              </w:rPr>
            </w:pPr>
          </w:p>
        </w:tc>
        <w:tc>
          <w:tcPr>
            <w:tcW w:w="613" w:type="dxa"/>
            <w:tcBorders>
              <w:top w:val="single" w:sz="4" w:space="0" w:color="auto"/>
              <w:left w:val="nil"/>
              <w:bottom w:val="single" w:sz="8" w:space="0" w:color="000000"/>
              <w:right w:val="single" w:sz="8" w:space="0" w:color="000000"/>
            </w:tcBorders>
            <w:shd w:val="clear" w:color="auto" w:fill="auto"/>
            <w:vAlign w:val="center"/>
          </w:tcPr>
          <w:p w14:paraId="7EB0F7C4" w14:textId="77777777" w:rsidR="00C01AA3" w:rsidRPr="00651D61" w:rsidRDefault="00C01AA3" w:rsidP="00D306C0">
            <w:pPr>
              <w:rPr>
                <w:szCs w:val="22"/>
                <w:lang w:val="es-ES_tradnl"/>
              </w:rPr>
            </w:pPr>
          </w:p>
        </w:tc>
        <w:tc>
          <w:tcPr>
            <w:tcW w:w="804" w:type="dxa"/>
            <w:tcBorders>
              <w:top w:val="single" w:sz="4" w:space="0" w:color="auto"/>
              <w:left w:val="nil"/>
              <w:bottom w:val="single" w:sz="8" w:space="0" w:color="000000"/>
              <w:right w:val="single" w:sz="8" w:space="0" w:color="000000"/>
            </w:tcBorders>
            <w:shd w:val="clear" w:color="auto" w:fill="auto"/>
            <w:vAlign w:val="center"/>
          </w:tcPr>
          <w:p w14:paraId="661E099F" w14:textId="77777777" w:rsidR="00C01AA3" w:rsidRPr="00651D61" w:rsidRDefault="00C01AA3" w:rsidP="00D306C0">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2963F680" w14:textId="77777777" w:rsidR="00C01AA3" w:rsidRPr="00651D61" w:rsidRDefault="00C01AA3" w:rsidP="00D306C0">
            <w:pPr>
              <w:rPr>
                <w:szCs w:val="22"/>
                <w:lang w:val="es-ES_tradnl"/>
              </w:rPr>
            </w:pPr>
          </w:p>
        </w:tc>
      </w:tr>
      <w:tr w:rsidR="00C01AA3" w:rsidRPr="00C01AA3" w14:paraId="036737AC"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E2EFD9" w:themeFill="accent6" w:themeFillTint="33"/>
            <w:hideMark/>
          </w:tcPr>
          <w:p w14:paraId="089D3C1B" w14:textId="5C45AC34" w:rsidR="00C01AA3" w:rsidRPr="00C01AA3" w:rsidRDefault="00C01AA3" w:rsidP="00C01AA3">
            <w:pPr>
              <w:jc w:val="center"/>
              <w:rPr>
                <w:b/>
                <w:bCs/>
                <w:szCs w:val="22"/>
              </w:rPr>
            </w:pPr>
            <w:r w:rsidRPr="00C01AA3">
              <w:rPr>
                <w:b/>
                <w:bCs/>
                <w:szCs w:val="22"/>
              </w:rPr>
              <w:t>c)</w:t>
            </w:r>
          </w:p>
        </w:tc>
        <w:tc>
          <w:tcPr>
            <w:tcW w:w="5812" w:type="dxa"/>
            <w:tcBorders>
              <w:top w:val="nil"/>
              <w:left w:val="nil"/>
              <w:bottom w:val="single" w:sz="8" w:space="0" w:color="000000"/>
              <w:right w:val="single" w:sz="8" w:space="0" w:color="000000"/>
            </w:tcBorders>
            <w:shd w:val="clear" w:color="auto" w:fill="E2EFD9" w:themeFill="accent6" w:themeFillTint="33"/>
            <w:hideMark/>
          </w:tcPr>
          <w:p w14:paraId="1317933B" w14:textId="77777777" w:rsidR="00C01AA3" w:rsidRPr="00C01AA3" w:rsidRDefault="00C01AA3" w:rsidP="00D52651">
            <w:pPr>
              <w:jc w:val="left"/>
              <w:rPr>
                <w:b/>
                <w:bCs/>
                <w:szCs w:val="22"/>
              </w:rPr>
            </w:pPr>
            <w:r w:rsidRPr="00C01AA3">
              <w:rPr>
                <w:b/>
                <w:bCs/>
                <w:szCs w:val="22"/>
              </w:rPr>
              <w:t>De las asistencias e inasistencias de los estudiantes</w:t>
            </w:r>
          </w:p>
        </w:tc>
        <w:tc>
          <w:tcPr>
            <w:tcW w:w="709" w:type="dxa"/>
            <w:tcBorders>
              <w:top w:val="nil"/>
              <w:left w:val="nil"/>
              <w:bottom w:val="single" w:sz="8" w:space="0" w:color="000000"/>
              <w:right w:val="single" w:sz="8" w:space="0" w:color="000000"/>
            </w:tcBorders>
            <w:shd w:val="clear" w:color="auto" w:fill="E2EFD9" w:themeFill="accent6" w:themeFillTint="33"/>
            <w:vAlign w:val="center"/>
            <w:hideMark/>
          </w:tcPr>
          <w:p w14:paraId="0A77F37D" w14:textId="77777777" w:rsidR="00C01AA3" w:rsidRPr="00C01AA3" w:rsidRDefault="00C01AA3" w:rsidP="00D306C0">
            <w:pPr>
              <w:rPr>
                <w:b/>
                <w:bCs/>
                <w:szCs w:val="22"/>
                <w:lang w:val="es-ES_tradnl"/>
              </w:rPr>
            </w:pPr>
            <w:r w:rsidRPr="00C01AA3">
              <w:rPr>
                <w:b/>
                <w:bCs/>
                <w:szCs w:val="22"/>
                <w:lang w:val="es-ES_tradnl"/>
              </w:rPr>
              <w:t> </w:t>
            </w:r>
          </w:p>
        </w:tc>
        <w:tc>
          <w:tcPr>
            <w:tcW w:w="613" w:type="dxa"/>
            <w:tcBorders>
              <w:top w:val="nil"/>
              <w:left w:val="nil"/>
              <w:bottom w:val="single" w:sz="8" w:space="0" w:color="000000"/>
              <w:right w:val="single" w:sz="8" w:space="0" w:color="000000"/>
            </w:tcBorders>
            <w:shd w:val="clear" w:color="auto" w:fill="E2EFD9" w:themeFill="accent6" w:themeFillTint="33"/>
            <w:vAlign w:val="center"/>
          </w:tcPr>
          <w:p w14:paraId="36C4A69A" w14:textId="77777777" w:rsidR="00C01AA3" w:rsidRPr="00C01AA3" w:rsidRDefault="00C01AA3" w:rsidP="00D306C0">
            <w:pPr>
              <w:rPr>
                <w:b/>
                <w:bCs/>
                <w:szCs w:val="22"/>
                <w:lang w:val="es-ES_tradnl"/>
              </w:rPr>
            </w:pPr>
          </w:p>
        </w:tc>
        <w:tc>
          <w:tcPr>
            <w:tcW w:w="804" w:type="dxa"/>
            <w:tcBorders>
              <w:top w:val="nil"/>
              <w:left w:val="nil"/>
              <w:bottom w:val="single" w:sz="8" w:space="0" w:color="000000"/>
              <w:right w:val="single" w:sz="8" w:space="0" w:color="000000"/>
            </w:tcBorders>
            <w:shd w:val="clear" w:color="auto" w:fill="E2EFD9" w:themeFill="accent6" w:themeFillTint="33"/>
            <w:vAlign w:val="center"/>
          </w:tcPr>
          <w:p w14:paraId="31383185" w14:textId="77777777" w:rsidR="00C01AA3" w:rsidRPr="00C01AA3" w:rsidRDefault="00C01AA3" w:rsidP="00D306C0">
            <w:pPr>
              <w:rPr>
                <w:b/>
                <w:bCs/>
                <w:szCs w:val="22"/>
                <w:lang w:val="es-ES_tradnl"/>
              </w:rPr>
            </w:pPr>
          </w:p>
        </w:tc>
        <w:tc>
          <w:tcPr>
            <w:tcW w:w="1701" w:type="dxa"/>
            <w:tcBorders>
              <w:top w:val="nil"/>
              <w:left w:val="nil"/>
              <w:bottom w:val="single" w:sz="8" w:space="0" w:color="000000"/>
              <w:right w:val="single" w:sz="8" w:space="0" w:color="000000"/>
            </w:tcBorders>
            <w:shd w:val="clear" w:color="auto" w:fill="E2EFD9" w:themeFill="accent6" w:themeFillTint="33"/>
            <w:vAlign w:val="center"/>
          </w:tcPr>
          <w:p w14:paraId="53D09168" w14:textId="77777777" w:rsidR="00C01AA3" w:rsidRPr="00C01AA3" w:rsidRDefault="00C01AA3" w:rsidP="00D306C0">
            <w:pPr>
              <w:rPr>
                <w:b/>
                <w:bCs/>
                <w:szCs w:val="22"/>
                <w:lang w:val="es-ES_tradnl"/>
              </w:rPr>
            </w:pPr>
          </w:p>
        </w:tc>
      </w:tr>
      <w:tr w:rsidR="00C01AA3" w:rsidRPr="00651D61" w14:paraId="12D570B1" w14:textId="77777777" w:rsidTr="003A071B">
        <w:trPr>
          <w:trHeight w:val="400"/>
        </w:trPr>
        <w:tc>
          <w:tcPr>
            <w:tcW w:w="709" w:type="dxa"/>
            <w:tcBorders>
              <w:top w:val="nil"/>
              <w:left w:val="single" w:sz="8" w:space="0" w:color="000000"/>
              <w:bottom w:val="single" w:sz="8" w:space="0" w:color="000000"/>
              <w:right w:val="single" w:sz="8" w:space="0" w:color="000000"/>
            </w:tcBorders>
            <w:shd w:val="clear" w:color="auto" w:fill="auto"/>
            <w:hideMark/>
          </w:tcPr>
          <w:p w14:paraId="29CF82C0" w14:textId="77777777" w:rsidR="00C01AA3" w:rsidRPr="00651D61" w:rsidRDefault="00C01AA3" w:rsidP="00C01AA3">
            <w:pPr>
              <w:jc w:val="center"/>
              <w:rPr>
                <w:szCs w:val="22"/>
              </w:rPr>
            </w:pPr>
            <w:r w:rsidRPr="00651D61">
              <w:rPr>
                <w:szCs w:val="22"/>
              </w:rPr>
              <w:t>14</w:t>
            </w:r>
          </w:p>
        </w:tc>
        <w:tc>
          <w:tcPr>
            <w:tcW w:w="5812" w:type="dxa"/>
            <w:tcBorders>
              <w:top w:val="nil"/>
              <w:left w:val="nil"/>
              <w:bottom w:val="single" w:sz="8" w:space="0" w:color="000000"/>
              <w:right w:val="single" w:sz="8" w:space="0" w:color="000000"/>
            </w:tcBorders>
            <w:shd w:val="clear" w:color="auto" w:fill="auto"/>
            <w:hideMark/>
          </w:tcPr>
          <w:p w14:paraId="18D7BB3F" w14:textId="28EB6349" w:rsidR="00C01AA3" w:rsidRPr="00651D61" w:rsidRDefault="00C01AA3" w:rsidP="00D52651">
            <w:pPr>
              <w:jc w:val="left"/>
              <w:rPr>
                <w:szCs w:val="22"/>
              </w:rPr>
            </w:pPr>
            <w:r w:rsidRPr="00651D61">
              <w:rPr>
                <w:szCs w:val="22"/>
              </w:rPr>
              <w:t>El RIE contempla procedimiento de asistencia</w:t>
            </w:r>
            <w:r w:rsidR="002667F1">
              <w:rPr>
                <w:szCs w:val="22"/>
              </w:rPr>
              <w:t xml:space="preserve"> diaria.</w:t>
            </w:r>
          </w:p>
        </w:tc>
        <w:tc>
          <w:tcPr>
            <w:tcW w:w="709" w:type="dxa"/>
            <w:tcBorders>
              <w:top w:val="nil"/>
              <w:left w:val="nil"/>
              <w:bottom w:val="single" w:sz="8" w:space="0" w:color="000000"/>
              <w:right w:val="single" w:sz="8" w:space="0" w:color="000000"/>
            </w:tcBorders>
            <w:shd w:val="clear" w:color="auto" w:fill="auto"/>
            <w:vAlign w:val="center"/>
            <w:hideMark/>
          </w:tcPr>
          <w:p w14:paraId="27371BE8"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083659B8"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281C916E"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6B03FB88" w14:textId="77777777" w:rsidR="00C01AA3" w:rsidRPr="00651D61" w:rsidRDefault="00C01AA3" w:rsidP="00D306C0">
            <w:pPr>
              <w:rPr>
                <w:szCs w:val="22"/>
                <w:lang w:val="es-ES_tradnl"/>
              </w:rPr>
            </w:pPr>
          </w:p>
        </w:tc>
      </w:tr>
      <w:tr w:rsidR="00C01AA3" w:rsidRPr="00651D61" w14:paraId="06A3E0C5"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2150F983" w14:textId="77777777" w:rsidR="00C01AA3" w:rsidRPr="00651D61" w:rsidRDefault="00C01AA3" w:rsidP="00C01AA3">
            <w:pPr>
              <w:jc w:val="center"/>
              <w:rPr>
                <w:szCs w:val="22"/>
              </w:rPr>
            </w:pPr>
            <w:r w:rsidRPr="00651D61">
              <w:rPr>
                <w:szCs w:val="22"/>
              </w:rPr>
              <w:t>15</w:t>
            </w:r>
          </w:p>
        </w:tc>
        <w:tc>
          <w:tcPr>
            <w:tcW w:w="5812" w:type="dxa"/>
            <w:tcBorders>
              <w:top w:val="nil"/>
              <w:left w:val="nil"/>
              <w:bottom w:val="single" w:sz="8" w:space="0" w:color="000000"/>
              <w:right w:val="single" w:sz="8" w:space="0" w:color="000000"/>
            </w:tcBorders>
            <w:shd w:val="clear" w:color="auto" w:fill="auto"/>
            <w:hideMark/>
          </w:tcPr>
          <w:p w14:paraId="3A381D35" w14:textId="694CC1A8" w:rsidR="00C01AA3" w:rsidRDefault="00C01AA3" w:rsidP="00D52651">
            <w:pPr>
              <w:jc w:val="left"/>
              <w:rPr>
                <w:szCs w:val="22"/>
              </w:rPr>
            </w:pPr>
            <w:r w:rsidRPr="00651D61">
              <w:rPr>
                <w:szCs w:val="22"/>
              </w:rPr>
              <w:t>El RIE contempla procedimiento a seguir en caso de inasistencia</w:t>
            </w:r>
            <w:r w:rsidR="002667F1">
              <w:rPr>
                <w:szCs w:val="22"/>
              </w:rPr>
              <w:t>s</w:t>
            </w:r>
            <w:r w:rsidRPr="00651D61">
              <w:rPr>
                <w:szCs w:val="22"/>
              </w:rPr>
              <w:t>.</w:t>
            </w:r>
          </w:p>
          <w:p w14:paraId="3A80EDCF" w14:textId="360A0A41" w:rsidR="00D52651" w:rsidRPr="00651D61" w:rsidRDefault="00D52651" w:rsidP="00D52651">
            <w:pPr>
              <w:jc w:val="left"/>
              <w:rPr>
                <w:szCs w:val="22"/>
              </w:rPr>
            </w:pPr>
          </w:p>
        </w:tc>
        <w:tc>
          <w:tcPr>
            <w:tcW w:w="709" w:type="dxa"/>
            <w:tcBorders>
              <w:top w:val="nil"/>
              <w:left w:val="nil"/>
              <w:bottom w:val="single" w:sz="8" w:space="0" w:color="000000"/>
              <w:right w:val="single" w:sz="8" w:space="0" w:color="000000"/>
            </w:tcBorders>
            <w:shd w:val="clear" w:color="auto" w:fill="auto"/>
            <w:vAlign w:val="center"/>
            <w:hideMark/>
          </w:tcPr>
          <w:p w14:paraId="7F2FE228"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6B040F11"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15C2E6CE"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711D2867" w14:textId="77777777" w:rsidR="00C01AA3" w:rsidRPr="00651D61" w:rsidRDefault="00C01AA3" w:rsidP="00D306C0">
            <w:pPr>
              <w:rPr>
                <w:szCs w:val="22"/>
                <w:lang w:val="es-ES_tradnl"/>
              </w:rPr>
            </w:pPr>
          </w:p>
        </w:tc>
      </w:tr>
      <w:tr w:rsidR="00C01AA3" w:rsidRPr="00C01AA3" w14:paraId="4DCA0936" w14:textId="77777777" w:rsidTr="003A071B">
        <w:trPr>
          <w:trHeight w:val="269"/>
        </w:trPr>
        <w:tc>
          <w:tcPr>
            <w:tcW w:w="709" w:type="dxa"/>
            <w:tcBorders>
              <w:top w:val="nil"/>
              <w:left w:val="single" w:sz="8" w:space="0" w:color="000000"/>
              <w:bottom w:val="single" w:sz="8" w:space="0" w:color="000000"/>
              <w:right w:val="single" w:sz="8" w:space="0" w:color="000000"/>
            </w:tcBorders>
            <w:shd w:val="clear" w:color="auto" w:fill="E2EFD9" w:themeFill="accent6" w:themeFillTint="33"/>
            <w:hideMark/>
          </w:tcPr>
          <w:p w14:paraId="57F2A807" w14:textId="447A2C3A" w:rsidR="00C01AA3" w:rsidRPr="00C01AA3" w:rsidRDefault="00C01C6E" w:rsidP="00C01AA3">
            <w:pPr>
              <w:jc w:val="center"/>
              <w:rPr>
                <w:b/>
                <w:bCs/>
                <w:szCs w:val="22"/>
              </w:rPr>
            </w:pPr>
            <w:r>
              <w:rPr>
                <w:b/>
                <w:bCs/>
                <w:szCs w:val="22"/>
              </w:rPr>
              <w:t>d</w:t>
            </w:r>
            <w:r w:rsidR="00C01AA3" w:rsidRPr="00C01AA3">
              <w:rPr>
                <w:b/>
                <w:bCs/>
                <w:szCs w:val="22"/>
              </w:rPr>
              <w:t>)</w:t>
            </w:r>
          </w:p>
        </w:tc>
        <w:tc>
          <w:tcPr>
            <w:tcW w:w="5812" w:type="dxa"/>
            <w:tcBorders>
              <w:top w:val="nil"/>
              <w:left w:val="nil"/>
              <w:bottom w:val="single" w:sz="8" w:space="0" w:color="000000"/>
              <w:right w:val="single" w:sz="8" w:space="0" w:color="000000"/>
            </w:tcBorders>
            <w:shd w:val="clear" w:color="auto" w:fill="E2EFD9" w:themeFill="accent6" w:themeFillTint="33"/>
            <w:hideMark/>
          </w:tcPr>
          <w:p w14:paraId="1324F2CE" w14:textId="77777777" w:rsidR="00C01AA3" w:rsidRPr="00C01AA3" w:rsidRDefault="00C01AA3" w:rsidP="00D52651">
            <w:pPr>
              <w:jc w:val="left"/>
              <w:rPr>
                <w:b/>
                <w:bCs/>
                <w:szCs w:val="22"/>
              </w:rPr>
            </w:pPr>
            <w:r w:rsidRPr="00C01AA3">
              <w:rPr>
                <w:b/>
                <w:bCs/>
                <w:szCs w:val="22"/>
              </w:rPr>
              <w:t>De la Organización Interna</w:t>
            </w:r>
          </w:p>
        </w:tc>
        <w:tc>
          <w:tcPr>
            <w:tcW w:w="709" w:type="dxa"/>
            <w:tcBorders>
              <w:top w:val="nil"/>
              <w:left w:val="nil"/>
              <w:bottom w:val="single" w:sz="8" w:space="0" w:color="000000"/>
              <w:right w:val="single" w:sz="8" w:space="0" w:color="000000"/>
            </w:tcBorders>
            <w:shd w:val="clear" w:color="auto" w:fill="E2EFD9" w:themeFill="accent6" w:themeFillTint="33"/>
            <w:vAlign w:val="center"/>
            <w:hideMark/>
          </w:tcPr>
          <w:p w14:paraId="0B838FA6" w14:textId="77777777" w:rsidR="00C01AA3" w:rsidRPr="00C01AA3" w:rsidRDefault="00C01AA3" w:rsidP="00D306C0">
            <w:pPr>
              <w:rPr>
                <w:b/>
                <w:bCs/>
                <w:szCs w:val="22"/>
                <w:lang w:val="es-ES_tradnl"/>
              </w:rPr>
            </w:pPr>
            <w:r w:rsidRPr="00C01AA3">
              <w:rPr>
                <w:b/>
                <w:bCs/>
                <w:szCs w:val="22"/>
                <w:lang w:val="es-ES_tradnl"/>
              </w:rPr>
              <w:t> </w:t>
            </w:r>
          </w:p>
        </w:tc>
        <w:tc>
          <w:tcPr>
            <w:tcW w:w="613" w:type="dxa"/>
            <w:tcBorders>
              <w:top w:val="nil"/>
              <w:left w:val="nil"/>
              <w:bottom w:val="single" w:sz="8" w:space="0" w:color="000000"/>
              <w:right w:val="single" w:sz="8" w:space="0" w:color="000000"/>
            </w:tcBorders>
            <w:shd w:val="clear" w:color="auto" w:fill="E2EFD9" w:themeFill="accent6" w:themeFillTint="33"/>
            <w:vAlign w:val="center"/>
          </w:tcPr>
          <w:p w14:paraId="512A795E" w14:textId="77777777" w:rsidR="00C01AA3" w:rsidRPr="00C01AA3" w:rsidRDefault="00C01AA3" w:rsidP="00D306C0">
            <w:pPr>
              <w:rPr>
                <w:b/>
                <w:bCs/>
                <w:szCs w:val="22"/>
                <w:lang w:val="es-ES_tradnl"/>
              </w:rPr>
            </w:pPr>
          </w:p>
        </w:tc>
        <w:tc>
          <w:tcPr>
            <w:tcW w:w="804" w:type="dxa"/>
            <w:tcBorders>
              <w:top w:val="nil"/>
              <w:left w:val="nil"/>
              <w:bottom w:val="single" w:sz="8" w:space="0" w:color="000000"/>
              <w:right w:val="single" w:sz="8" w:space="0" w:color="000000"/>
            </w:tcBorders>
            <w:shd w:val="clear" w:color="auto" w:fill="E2EFD9" w:themeFill="accent6" w:themeFillTint="33"/>
            <w:vAlign w:val="center"/>
          </w:tcPr>
          <w:p w14:paraId="657EEF7A" w14:textId="77777777" w:rsidR="00C01AA3" w:rsidRPr="00C01AA3" w:rsidRDefault="00C01AA3" w:rsidP="00D306C0">
            <w:pPr>
              <w:rPr>
                <w:b/>
                <w:bCs/>
                <w:szCs w:val="22"/>
                <w:lang w:val="es-ES_tradnl"/>
              </w:rPr>
            </w:pPr>
          </w:p>
        </w:tc>
        <w:tc>
          <w:tcPr>
            <w:tcW w:w="1701" w:type="dxa"/>
            <w:tcBorders>
              <w:top w:val="nil"/>
              <w:left w:val="nil"/>
              <w:bottom w:val="single" w:sz="8" w:space="0" w:color="000000"/>
              <w:right w:val="single" w:sz="8" w:space="0" w:color="000000"/>
            </w:tcBorders>
            <w:shd w:val="clear" w:color="auto" w:fill="E2EFD9" w:themeFill="accent6" w:themeFillTint="33"/>
            <w:vAlign w:val="center"/>
          </w:tcPr>
          <w:p w14:paraId="51B5FD7A" w14:textId="77777777" w:rsidR="00C01AA3" w:rsidRPr="00C01AA3" w:rsidRDefault="00C01AA3" w:rsidP="00D306C0">
            <w:pPr>
              <w:rPr>
                <w:b/>
                <w:bCs/>
                <w:szCs w:val="22"/>
                <w:lang w:val="es-ES_tradnl"/>
              </w:rPr>
            </w:pPr>
          </w:p>
        </w:tc>
      </w:tr>
      <w:tr w:rsidR="00C01AA3" w:rsidRPr="00651D61" w14:paraId="5F7F4BD2" w14:textId="77777777" w:rsidTr="003A071B">
        <w:trPr>
          <w:trHeight w:val="540"/>
        </w:trPr>
        <w:tc>
          <w:tcPr>
            <w:tcW w:w="709" w:type="dxa"/>
            <w:tcBorders>
              <w:top w:val="nil"/>
              <w:left w:val="single" w:sz="8" w:space="0" w:color="000000"/>
              <w:bottom w:val="single" w:sz="4" w:space="0" w:color="auto"/>
              <w:right w:val="single" w:sz="8" w:space="0" w:color="000000"/>
            </w:tcBorders>
            <w:shd w:val="clear" w:color="auto" w:fill="auto"/>
            <w:hideMark/>
          </w:tcPr>
          <w:p w14:paraId="5AD038ED" w14:textId="77777777" w:rsidR="00C01AA3" w:rsidRPr="00651D61" w:rsidRDefault="00C01AA3" w:rsidP="00C01AA3">
            <w:pPr>
              <w:jc w:val="center"/>
              <w:rPr>
                <w:szCs w:val="22"/>
              </w:rPr>
            </w:pPr>
            <w:r w:rsidRPr="00651D61">
              <w:rPr>
                <w:szCs w:val="22"/>
              </w:rPr>
              <w:t>16</w:t>
            </w:r>
          </w:p>
        </w:tc>
        <w:tc>
          <w:tcPr>
            <w:tcW w:w="5812" w:type="dxa"/>
            <w:tcBorders>
              <w:top w:val="nil"/>
              <w:left w:val="nil"/>
              <w:bottom w:val="single" w:sz="4" w:space="0" w:color="auto"/>
              <w:right w:val="single" w:sz="8" w:space="0" w:color="000000"/>
            </w:tcBorders>
            <w:shd w:val="clear" w:color="auto" w:fill="auto"/>
            <w:hideMark/>
          </w:tcPr>
          <w:p w14:paraId="0124D3EA" w14:textId="5D6A60C5" w:rsidR="00C01AA3" w:rsidRPr="00651D61" w:rsidRDefault="00C01AA3" w:rsidP="00D52651">
            <w:pPr>
              <w:jc w:val="left"/>
              <w:rPr>
                <w:szCs w:val="22"/>
              </w:rPr>
            </w:pPr>
            <w:r w:rsidRPr="00651D61">
              <w:rPr>
                <w:szCs w:val="22"/>
              </w:rPr>
              <w:t>RIE contempla reglas de organización relativas a la utilización de laboratorios, uso de biblioteca o CRA, canchas deportivas, uso de patios, uso de baños, uso de celulares o elementos tecnológicos</w:t>
            </w:r>
            <w:r w:rsidR="00855213">
              <w:rPr>
                <w:szCs w:val="22"/>
              </w:rPr>
              <w:t>,</w:t>
            </w:r>
            <w:r w:rsidRPr="00651D61">
              <w:rPr>
                <w:szCs w:val="22"/>
              </w:rPr>
              <w:t xml:space="preserve"> etc.</w:t>
            </w:r>
          </w:p>
        </w:tc>
        <w:tc>
          <w:tcPr>
            <w:tcW w:w="709" w:type="dxa"/>
            <w:tcBorders>
              <w:top w:val="nil"/>
              <w:left w:val="nil"/>
              <w:bottom w:val="single" w:sz="4" w:space="0" w:color="auto"/>
              <w:right w:val="single" w:sz="8" w:space="0" w:color="000000"/>
            </w:tcBorders>
            <w:shd w:val="clear" w:color="auto" w:fill="auto"/>
            <w:vAlign w:val="center"/>
            <w:hideMark/>
          </w:tcPr>
          <w:p w14:paraId="7CE25620"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4" w:space="0" w:color="auto"/>
              <w:right w:val="single" w:sz="8" w:space="0" w:color="000000"/>
            </w:tcBorders>
            <w:shd w:val="clear" w:color="auto" w:fill="auto"/>
            <w:vAlign w:val="center"/>
          </w:tcPr>
          <w:p w14:paraId="120F0A95" w14:textId="77777777" w:rsidR="00C01AA3" w:rsidRPr="00651D61" w:rsidRDefault="00C01AA3" w:rsidP="00D306C0">
            <w:pPr>
              <w:rPr>
                <w:szCs w:val="22"/>
                <w:lang w:val="es-ES_tradnl"/>
              </w:rPr>
            </w:pPr>
          </w:p>
        </w:tc>
        <w:tc>
          <w:tcPr>
            <w:tcW w:w="804" w:type="dxa"/>
            <w:tcBorders>
              <w:top w:val="nil"/>
              <w:left w:val="nil"/>
              <w:bottom w:val="single" w:sz="4" w:space="0" w:color="auto"/>
              <w:right w:val="single" w:sz="8" w:space="0" w:color="000000"/>
            </w:tcBorders>
            <w:shd w:val="clear" w:color="auto" w:fill="auto"/>
            <w:vAlign w:val="center"/>
          </w:tcPr>
          <w:p w14:paraId="6615A602" w14:textId="77777777" w:rsidR="00C01AA3" w:rsidRPr="00651D61" w:rsidRDefault="00C01AA3" w:rsidP="00D306C0">
            <w:pPr>
              <w:rPr>
                <w:szCs w:val="22"/>
                <w:lang w:val="es-ES_tradnl"/>
              </w:rPr>
            </w:pPr>
          </w:p>
        </w:tc>
        <w:tc>
          <w:tcPr>
            <w:tcW w:w="1701" w:type="dxa"/>
            <w:tcBorders>
              <w:top w:val="nil"/>
              <w:left w:val="nil"/>
              <w:bottom w:val="single" w:sz="4" w:space="0" w:color="auto"/>
              <w:right w:val="single" w:sz="8" w:space="0" w:color="000000"/>
            </w:tcBorders>
            <w:shd w:val="clear" w:color="auto" w:fill="auto"/>
            <w:vAlign w:val="center"/>
          </w:tcPr>
          <w:p w14:paraId="678E7730" w14:textId="77777777" w:rsidR="00C01AA3" w:rsidRPr="00651D61" w:rsidRDefault="00C01AA3" w:rsidP="00D306C0">
            <w:pPr>
              <w:rPr>
                <w:szCs w:val="22"/>
                <w:lang w:val="es-ES_tradnl"/>
              </w:rPr>
            </w:pPr>
          </w:p>
        </w:tc>
      </w:tr>
      <w:tr w:rsidR="00C01AA3" w:rsidRPr="00651D61" w14:paraId="31B17705"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hideMark/>
          </w:tcPr>
          <w:p w14:paraId="318C99E5" w14:textId="77777777" w:rsidR="00C01AA3" w:rsidRPr="00651D61" w:rsidRDefault="00C01AA3" w:rsidP="00C01AA3">
            <w:pPr>
              <w:jc w:val="center"/>
              <w:rPr>
                <w:szCs w:val="22"/>
              </w:rPr>
            </w:pPr>
            <w:r w:rsidRPr="00651D61">
              <w:rPr>
                <w:szCs w:val="22"/>
              </w:rPr>
              <w:t>17</w:t>
            </w:r>
          </w:p>
        </w:tc>
        <w:tc>
          <w:tcPr>
            <w:tcW w:w="5812" w:type="dxa"/>
            <w:tcBorders>
              <w:top w:val="single" w:sz="4" w:space="0" w:color="auto"/>
              <w:left w:val="nil"/>
              <w:bottom w:val="single" w:sz="4" w:space="0" w:color="auto"/>
              <w:right w:val="single" w:sz="8" w:space="0" w:color="000000"/>
            </w:tcBorders>
            <w:shd w:val="clear" w:color="auto" w:fill="auto"/>
            <w:hideMark/>
          </w:tcPr>
          <w:p w14:paraId="79F8C187" w14:textId="77777777" w:rsidR="00C01AA3" w:rsidRPr="00651D61" w:rsidRDefault="00C01AA3" w:rsidP="00D52651">
            <w:pPr>
              <w:jc w:val="left"/>
              <w:rPr>
                <w:szCs w:val="22"/>
              </w:rPr>
            </w:pPr>
            <w:r w:rsidRPr="00651D61">
              <w:rPr>
                <w:szCs w:val="22"/>
              </w:rPr>
              <w:t>El RIE contempla deberes y comportamientos esperados en actividades extra programáticas, actos y ceremonias de los estudiantes.</w:t>
            </w:r>
          </w:p>
        </w:tc>
        <w:tc>
          <w:tcPr>
            <w:tcW w:w="709" w:type="dxa"/>
            <w:tcBorders>
              <w:top w:val="single" w:sz="4" w:space="0" w:color="auto"/>
              <w:left w:val="nil"/>
              <w:bottom w:val="single" w:sz="4" w:space="0" w:color="auto"/>
              <w:right w:val="single" w:sz="8" w:space="0" w:color="000000"/>
            </w:tcBorders>
            <w:shd w:val="clear" w:color="auto" w:fill="auto"/>
            <w:vAlign w:val="center"/>
            <w:hideMark/>
          </w:tcPr>
          <w:p w14:paraId="572541FE" w14:textId="77777777" w:rsidR="00C01AA3" w:rsidRPr="00651D61" w:rsidRDefault="00C01AA3" w:rsidP="00D306C0">
            <w:pPr>
              <w:rPr>
                <w:szCs w:val="22"/>
                <w:lang w:val="es-ES_tradnl"/>
              </w:rPr>
            </w:pPr>
            <w:r w:rsidRPr="00651D61">
              <w:rPr>
                <w:szCs w:val="22"/>
                <w:lang w:val="es-ES_tradnl"/>
              </w:rPr>
              <w:t> </w:t>
            </w:r>
          </w:p>
        </w:tc>
        <w:tc>
          <w:tcPr>
            <w:tcW w:w="613" w:type="dxa"/>
            <w:tcBorders>
              <w:top w:val="single" w:sz="4" w:space="0" w:color="auto"/>
              <w:left w:val="nil"/>
              <w:bottom w:val="single" w:sz="4" w:space="0" w:color="auto"/>
              <w:right w:val="single" w:sz="8" w:space="0" w:color="000000"/>
            </w:tcBorders>
            <w:shd w:val="clear" w:color="auto" w:fill="auto"/>
            <w:vAlign w:val="center"/>
          </w:tcPr>
          <w:p w14:paraId="4B61811E" w14:textId="77777777" w:rsidR="00C01AA3" w:rsidRPr="00651D61" w:rsidRDefault="00C01AA3" w:rsidP="00D306C0">
            <w:pPr>
              <w:rPr>
                <w:szCs w:val="22"/>
                <w:lang w:val="es-ES_tradnl"/>
              </w:rPr>
            </w:pPr>
          </w:p>
        </w:tc>
        <w:tc>
          <w:tcPr>
            <w:tcW w:w="804" w:type="dxa"/>
            <w:tcBorders>
              <w:top w:val="single" w:sz="4" w:space="0" w:color="auto"/>
              <w:left w:val="nil"/>
              <w:bottom w:val="single" w:sz="4" w:space="0" w:color="auto"/>
              <w:right w:val="single" w:sz="8" w:space="0" w:color="000000"/>
            </w:tcBorders>
            <w:shd w:val="clear" w:color="auto" w:fill="auto"/>
            <w:vAlign w:val="center"/>
          </w:tcPr>
          <w:p w14:paraId="76A33F8D" w14:textId="77777777" w:rsidR="00C01AA3" w:rsidRPr="00651D61" w:rsidRDefault="00C01AA3" w:rsidP="00D306C0">
            <w:pPr>
              <w:rPr>
                <w:szCs w:val="22"/>
                <w:lang w:val="es-ES_tradnl"/>
              </w:rPr>
            </w:pPr>
          </w:p>
        </w:tc>
        <w:tc>
          <w:tcPr>
            <w:tcW w:w="1701" w:type="dxa"/>
            <w:tcBorders>
              <w:top w:val="single" w:sz="4" w:space="0" w:color="auto"/>
              <w:left w:val="nil"/>
              <w:bottom w:val="single" w:sz="4" w:space="0" w:color="auto"/>
              <w:right w:val="single" w:sz="8" w:space="0" w:color="000000"/>
            </w:tcBorders>
            <w:shd w:val="clear" w:color="auto" w:fill="auto"/>
            <w:vAlign w:val="center"/>
          </w:tcPr>
          <w:p w14:paraId="6FC9F463" w14:textId="77777777" w:rsidR="00C01AA3" w:rsidRPr="00651D61" w:rsidRDefault="00C01AA3" w:rsidP="00D306C0">
            <w:pPr>
              <w:rPr>
                <w:szCs w:val="22"/>
                <w:lang w:val="es-ES_tradnl"/>
              </w:rPr>
            </w:pPr>
          </w:p>
        </w:tc>
      </w:tr>
      <w:tr w:rsidR="00C01AA3" w:rsidRPr="00C01AA3" w14:paraId="4E71003F"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hideMark/>
          </w:tcPr>
          <w:p w14:paraId="002FDACE" w14:textId="7048FA68" w:rsidR="00C01AA3" w:rsidRPr="00C01AA3" w:rsidRDefault="00C01C6E" w:rsidP="00C01AA3">
            <w:pPr>
              <w:jc w:val="center"/>
              <w:rPr>
                <w:b/>
                <w:bCs/>
                <w:szCs w:val="22"/>
              </w:rPr>
            </w:pPr>
            <w:r>
              <w:rPr>
                <w:b/>
                <w:bCs/>
                <w:szCs w:val="22"/>
              </w:rPr>
              <w:lastRenderedPageBreak/>
              <w:t>e</w:t>
            </w:r>
            <w:r w:rsidR="00C01AA3" w:rsidRPr="00C01AA3">
              <w:rPr>
                <w:b/>
                <w:bCs/>
                <w:szCs w:val="22"/>
              </w:rPr>
              <w:t>)</w:t>
            </w:r>
          </w:p>
        </w:tc>
        <w:tc>
          <w:tcPr>
            <w:tcW w:w="5812" w:type="dxa"/>
            <w:tcBorders>
              <w:top w:val="single" w:sz="4" w:space="0" w:color="auto"/>
              <w:left w:val="nil"/>
              <w:bottom w:val="single" w:sz="8" w:space="0" w:color="000000"/>
              <w:right w:val="single" w:sz="8" w:space="0" w:color="000000"/>
            </w:tcBorders>
            <w:shd w:val="clear" w:color="auto" w:fill="E2EFD9" w:themeFill="accent6" w:themeFillTint="33"/>
            <w:hideMark/>
          </w:tcPr>
          <w:p w14:paraId="46E9B819" w14:textId="77777777" w:rsidR="00C01AA3" w:rsidRPr="00C01AA3" w:rsidRDefault="00C01AA3" w:rsidP="00D52651">
            <w:pPr>
              <w:jc w:val="left"/>
              <w:rPr>
                <w:b/>
                <w:bCs/>
                <w:szCs w:val="22"/>
              </w:rPr>
            </w:pPr>
            <w:r w:rsidRPr="00C01AA3">
              <w:rPr>
                <w:b/>
                <w:bCs/>
                <w:szCs w:val="22"/>
              </w:rPr>
              <w:t xml:space="preserve"> Organigrama del establecimiento y roles funcionarios.</w:t>
            </w:r>
          </w:p>
        </w:tc>
        <w:tc>
          <w:tcPr>
            <w:tcW w:w="709" w:type="dxa"/>
            <w:tcBorders>
              <w:top w:val="single" w:sz="4" w:space="0" w:color="auto"/>
              <w:left w:val="nil"/>
              <w:bottom w:val="single" w:sz="8" w:space="0" w:color="000000"/>
              <w:right w:val="single" w:sz="8" w:space="0" w:color="000000"/>
            </w:tcBorders>
            <w:shd w:val="clear" w:color="auto" w:fill="E2EFD9" w:themeFill="accent6" w:themeFillTint="33"/>
            <w:vAlign w:val="center"/>
            <w:hideMark/>
          </w:tcPr>
          <w:p w14:paraId="0F4877D2" w14:textId="77777777" w:rsidR="00C01AA3" w:rsidRPr="00C01AA3" w:rsidRDefault="00C01AA3" w:rsidP="00D306C0">
            <w:pPr>
              <w:rPr>
                <w:b/>
                <w:bCs/>
                <w:szCs w:val="22"/>
                <w:lang w:val="es-ES_tradnl"/>
              </w:rPr>
            </w:pPr>
            <w:r w:rsidRPr="00C01AA3">
              <w:rPr>
                <w:b/>
                <w:bCs/>
                <w:szCs w:val="22"/>
                <w:lang w:val="es-ES_tradnl"/>
              </w:rPr>
              <w:t> </w:t>
            </w:r>
          </w:p>
        </w:tc>
        <w:tc>
          <w:tcPr>
            <w:tcW w:w="613"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6A2961E4" w14:textId="77777777" w:rsidR="00C01AA3" w:rsidRPr="00C01AA3" w:rsidRDefault="00C01AA3" w:rsidP="00D306C0">
            <w:pPr>
              <w:rPr>
                <w:b/>
                <w:bCs/>
                <w:szCs w:val="22"/>
                <w:lang w:val="es-ES_tradnl"/>
              </w:rPr>
            </w:pPr>
          </w:p>
        </w:tc>
        <w:tc>
          <w:tcPr>
            <w:tcW w:w="80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509D6748" w14:textId="77777777" w:rsidR="00C01AA3" w:rsidRPr="00C01AA3" w:rsidRDefault="00C01AA3" w:rsidP="00D306C0">
            <w:pPr>
              <w:rPr>
                <w:b/>
                <w:bCs/>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41900DDF" w14:textId="77777777" w:rsidR="00C01AA3" w:rsidRPr="00C01AA3" w:rsidRDefault="00C01AA3" w:rsidP="00D306C0">
            <w:pPr>
              <w:rPr>
                <w:b/>
                <w:bCs/>
                <w:szCs w:val="22"/>
                <w:lang w:val="es-ES_tradnl"/>
              </w:rPr>
            </w:pPr>
          </w:p>
        </w:tc>
      </w:tr>
      <w:tr w:rsidR="00C01AA3" w:rsidRPr="00651D61" w14:paraId="623A2003"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602361BA" w14:textId="77777777" w:rsidR="00C01AA3" w:rsidRPr="00651D61" w:rsidRDefault="00C01AA3" w:rsidP="00C01AA3">
            <w:pPr>
              <w:jc w:val="center"/>
              <w:rPr>
                <w:szCs w:val="22"/>
              </w:rPr>
            </w:pPr>
            <w:r w:rsidRPr="00651D61">
              <w:rPr>
                <w:szCs w:val="22"/>
              </w:rPr>
              <w:t>18</w:t>
            </w:r>
          </w:p>
        </w:tc>
        <w:tc>
          <w:tcPr>
            <w:tcW w:w="5812" w:type="dxa"/>
            <w:tcBorders>
              <w:top w:val="nil"/>
              <w:left w:val="nil"/>
              <w:bottom w:val="single" w:sz="8" w:space="0" w:color="000000"/>
              <w:right w:val="single" w:sz="8" w:space="0" w:color="000000"/>
            </w:tcBorders>
            <w:shd w:val="clear" w:color="auto" w:fill="auto"/>
            <w:hideMark/>
          </w:tcPr>
          <w:p w14:paraId="48690B8A" w14:textId="46C955E4" w:rsidR="00C01AA3" w:rsidRPr="00651D61" w:rsidRDefault="00C01AA3" w:rsidP="00D52651">
            <w:pPr>
              <w:jc w:val="left"/>
              <w:rPr>
                <w:szCs w:val="22"/>
              </w:rPr>
            </w:pPr>
            <w:r w:rsidRPr="00651D61">
              <w:rPr>
                <w:szCs w:val="22"/>
              </w:rPr>
              <w:t xml:space="preserve">El RIE incluye </w:t>
            </w:r>
            <w:r w:rsidR="00855213">
              <w:rPr>
                <w:szCs w:val="22"/>
              </w:rPr>
              <w:t>o</w:t>
            </w:r>
            <w:r w:rsidRPr="00651D61">
              <w:rPr>
                <w:szCs w:val="22"/>
              </w:rPr>
              <w:t>rganigrama del establecimiento.</w:t>
            </w:r>
          </w:p>
        </w:tc>
        <w:tc>
          <w:tcPr>
            <w:tcW w:w="709" w:type="dxa"/>
            <w:tcBorders>
              <w:top w:val="nil"/>
              <w:left w:val="nil"/>
              <w:bottom w:val="single" w:sz="8" w:space="0" w:color="000000"/>
              <w:right w:val="single" w:sz="8" w:space="0" w:color="000000"/>
            </w:tcBorders>
            <w:shd w:val="clear" w:color="auto" w:fill="auto"/>
            <w:vAlign w:val="center"/>
            <w:hideMark/>
          </w:tcPr>
          <w:p w14:paraId="00EC875A"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0D112F7C"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67576CD5"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1FF702FB" w14:textId="77777777" w:rsidR="00C01AA3" w:rsidRPr="00651D61" w:rsidRDefault="00C01AA3" w:rsidP="00D306C0">
            <w:pPr>
              <w:rPr>
                <w:szCs w:val="22"/>
                <w:lang w:val="es-ES_tradnl"/>
              </w:rPr>
            </w:pPr>
          </w:p>
        </w:tc>
      </w:tr>
      <w:tr w:rsidR="00C01AA3" w:rsidRPr="00651D61" w14:paraId="31BF39E0"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6AEB0235" w14:textId="77777777" w:rsidR="00C01AA3" w:rsidRPr="00651D61" w:rsidRDefault="00C01AA3" w:rsidP="00C01AA3">
            <w:pPr>
              <w:jc w:val="center"/>
              <w:rPr>
                <w:szCs w:val="22"/>
              </w:rPr>
            </w:pPr>
            <w:r w:rsidRPr="00651D61">
              <w:rPr>
                <w:szCs w:val="22"/>
              </w:rPr>
              <w:t>19</w:t>
            </w:r>
          </w:p>
        </w:tc>
        <w:tc>
          <w:tcPr>
            <w:tcW w:w="5812" w:type="dxa"/>
            <w:tcBorders>
              <w:top w:val="nil"/>
              <w:left w:val="nil"/>
              <w:bottom w:val="single" w:sz="8" w:space="0" w:color="000000"/>
              <w:right w:val="single" w:sz="8" w:space="0" w:color="000000"/>
            </w:tcBorders>
            <w:shd w:val="clear" w:color="auto" w:fill="auto"/>
            <w:hideMark/>
          </w:tcPr>
          <w:p w14:paraId="54C09367" w14:textId="77777777" w:rsidR="00C01AA3" w:rsidRPr="00651D61" w:rsidRDefault="00C01AA3" w:rsidP="00D52651">
            <w:pPr>
              <w:jc w:val="left"/>
              <w:rPr>
                <w:szCs w:val="22"/>
              </w:rPr>
            </w:pPr>
            <w:r w:rsidRPr="00651D61">
              <w:rPr>
                <w:szCs w:val="22"/>
              </w:rPr>
              <w:t>El RIE contempla roles de los Directivos, Docentes, Asistente de Educación, Sostenedor SLEP.</w:t>
            </w:r>
          </w:p>
        </w:tc>
        <w:tc>
          <w:tcPr>
            <w:tcW w:w="709" w:type="dxa"/>
            <w:tcBorders>
              <w:top w:val="nil"/>
              <w:left w:val="nil"/>
              <w:bottom w:val="single" w:sz="8" w:space="0" w:color="000000"/>
              <w:right w:val="single" w:sz="8" w:space="0" w:color="000000"/>
            </w:tcBorders>
            <w:shd w:val="clear" w:color="auto" w:fill="auto"/>
            <w:vAlign w:val="center"/>
            <w:hideMark/>
          </w:tcPr>
          <w:p w14:paraId="7AE3C2D6"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0EB68594"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0B2F3FBB"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2EACAEEB" w14:textId="77777777" w:rsidR="00C01AA3" w:rsidRPr="00651D61" w:rsidRDefault="00C01AA3" w:rsidP="00D306C0">
            <w:pPr>
              <w:rPr>
                <w:szCs w:val="22"/>
                <w:lang w:val="es-ES_tradnl"/>
              </w:rPr>
            </w:pPr>
          </w:p>
        </w:tc>
      </w:tr>
      <w:tr w:rsidR="00C01AA3" w:rsidRPr="00C01AA3" w14:paraId="05B47287"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E2EFD9" w:themeFill="accent6" w:themeFillTint="33"/>
            <w:hideMark/>
          </w:tcPr>
          <w:p w14:paraId="101C0B50" w14:textId="7FE3AF36" w:rsidR="00C01AA3" w:rsidRPr="00C01AA3" w:rsidRDefault="00901F32" w:rsidP="00C01AA3">
            <w:pPr>
              <w:jc w:val="center"/>
              <w:rPr>
                <w:b/>
                <w:bCs/>
                <w:szCs w:val="22"/>
              </w:rPr>
            </w:pPr>
            <w:r>
              <w:rPr>
                <w:b/>
                <w:bCs/>
                <w:szCs w:val="22"/>
              </w:rPr>
              <w:t>f</w:t>
            </w:r>
            <w:r w:rsidR="00C01AA3" w:rsidRPr="00C01AA3">
              <w:rPr>
                <w:b/>
                <w:bCs/>
                <w:szCs w:val="22"/>
              </w:rPr>
              <w:t>)</w:t>
            </w:r>
          </w:p>
        </w:tc>
        <w:tc>
          <w:tcPr>
            <w:tcW w:w="5812" w:type="dxa"/>
            <w:tcBorders>
              <w:top w:val="nil"/>
              <w:left w:val="nil"/>
              <w:bottom w:val="single" w:sz="8" w:space="0" w:color="000000"/>
              <w:right w:val="single" w:sz="8" w:space="0" w:color="000000"/>
            </w:tcBorders>
            <w:shd w:val="clear" w:color="auto" w:fill="E2EFD9" w:themeFill="accent6" w:themeFillTint="33"/>
          </w:tcPr>
          <w:p w14:paraId="1EEAB3BD" w14:textId="77777777" w:rsidR="00C01AA3" w:rsidRPr="00C01AA3" w:rsidRDefault="00C01AA3" w:rsidP="00D52651">
            <w:pPr>
              <w:jc w:val="left"/>
              <w:rPr>
                <w:b/>
                <w:bCs/>
                <w:szCs w:val="22"/>
              </w:rPr>
            </w:pPr>
            <w:r w:rsidRPr="00C01AA3">
              <w:rPr>
                <w:b/>
                <w:bCs/>
                <w:szCs w:val="22"/>
              </w:rPr>
              <w:t>Mecanismos de comunicación con los padres y/o apoderados.</w:t>
            </w:r>
          </w:p>
        </w:tc>
        <w:tc>
          <w:tcPr>
            <w:tcW w:w="709" w:type="dxa"/>
            <w:tcBorders>
              <w:top w:val="nil"/>
              <w:left w:val="nil"/>
              <w:bottom w:val="single" w:sz="8" w:space="0" w:color="000000"/>
              <w:right w:val="single" w:sz="8" w:space="0" w:color="000000"/>
            </w:tcBorders>
            <w:shd w:val="clear" w:color="auto" w:fill="E2EFD9" w:themeFill="accent6" w:themeFillTint="33"/>
            <w:vAlign w:val="center"/>
            <w:hideMark/>
          </w:tcPr>
          <w:p w14:paraId="2CFE0B90" w14:textId="77777777" w:rsidR="00C01AA3" w:rsidRPr="00C01AA3" w:rsidRDefault="00C01AA3" w:rsidP="00D306C0">
            <w:pPr>
              <w:rPr>
                <w:b/>
                <w:bCs/>
                <w:szCs w:val="22"/>
                <w:lang w:val="es-ES_tradnl"/>
              </w:rPr>
            </w:pPr>
            <w:r w:rsidRPr="00C01AA3">
              <w:rPr>
                <w:b/>
                <w:bCs/>
                <w:szCs w:val="22"/>
                <w:lang w:val="es-ES_tradnl"/>
              </w:rPr>
              <w:t> </w:t>
            </w:r>
          </w:p>
        </w:tc>
        <w:tc>
          <w:tcPr>
            <w:tcW w:w="613" w:type="dxa"/>
            <w:tcBorders>
              <w:top w:val="nil"/>
              <w:left w:val="nil"/>
              <w:bottom w:val="single" w:sz="8" w:space="0" w:color="000000"/>
              <w:right w:val="single" w:sz="8" w:space="0" w:color="000000"/>
            </w:tcBorders>
            <w:shd w:val="clear" w:color="auto" w:fill="E2EFD9" w:themeFill="accent6" w:themeFillTint="33"/>
            <w:vAlign w:val="center"/>
          </w:tcPr>
          <w:p w14:paraId="290E6C1B" w14:textId="77777777" w:rsidR="00C01AA3" w:rsidRPr="00C01AA3" w:rsidRDefault="00C01AA3" w:rsidP="00D306C0">
            <w:pPr>
              <w:rPr>
                <w:b/>
                <w:bCs/>
                <w:szCs w:val="22"/>
                <w:lang w:val="es-ES_tradnl"/>
              </w:rPr>
            </w:pPr>
          </w:p>
        </w:tc>
        <w:tc>
          <w:tcPr>
            <w:tcW w:w="804" w:type="dxa"/>
            <w:tcBorders>
              <w:top w:val="nil"/>
              <w:left w:val="nil"/>
              <w:bottom w:val="single" w:sz="8" w:space="0" w:color="000000"/>
              <w:right w:val="single" w:sz="8" w:space="0" w:color="000000"/>
            </w:tcBorders>
            <w:shd w:val="clear" w:color="auto" w:fill="E2EFD9" w:themeFill="accent6" w:themeFillTint="33"/>
            <w:vAlign w:val="center"/>
          </w:tcPr>
          <w:p w14:paraId="295604A7" w14:textId="77777777" w:rsidR="00C01AA3" w:rsidRPr="00C01AA3" w:rsidRDefault="00C01AA3" w:rsidP="00D306C0">
            <w:pPr>
              <w:rPr>
                <w:b/>
                <w:bCs/>
                <w:szCs w:val="22"/>
                <w:lang w:val="es-ES_tradnl"/>
              </w:rPr>
            </w:pPr>
          </w:p>
        </w:tc>
        <w:tc>
          <w:tcPr>
            <w:tcW w:w="1701" w:type="dxa"/>
            <w:tcBorders>
              <w:top w:val="nil"/>
              <w:left w:val="nil"/>
              <w:bottom w:val="single" w:sz="8" w:space="0" w:color="000000"/>
              <w:right w:val="single" w:sz="8" w:space="0" w:color="000000"/>
            </w:tcBorders>
            <w:shd w:val="clear" w:color="auto" w:fill="E2EFD9" w:themeFill="accent6" w:themeFillTint="33"/>
            <w:vAlign w:val="center"/>
          </w:tcPr>
          <w:p w14:paraId="63FD4106" w14:textId="77777777" w:rsidR="00C01AA3" w:rsidRPr="00C01AA3" w:rsidRDefault="00C01AA3" w:rsidP="00D306C0">
            <w:pPr>
              <w:rPr>
                <w:b/>
                <w:bCs/>
                <w:szCs w:val="22"/>
                <w:lang w:val="es-ES_tradnl"/>
              </w:rPr>
            </w:pPr>
          </w:p>
        </w:tc>
      </w:tr>
      <w:tr w:rsidR="00C01AA3" w:rsidRPr="00651D61" w14:paraId="4D100A87"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769A555E" w14:textId="77777777" w:rsidR="00C01AA3" w:rsidRPr="00651D61" w:rsidRDefault="00C01AA3" w:rsidP="00C01AA3">
            <w:pPr>
              <w:jc w:val="center"/>
              <w:rPr>
                <w:szCs w:val="22"/>
                <w:lang w:val="es-ES_tradnl"/>
              </w:rPr>
            </w:pPr>
            <w:r w:rsidRPr="00651D61">
              <w:rPr>
                <w:szCs w:val="22"/>
              </w:rPr>
              <w:t>20</w:t>
            </w:r>
          </w:p>
        </w:tc>
        <w:tc>
          <w:tcPr>
            <w:tcW w:w="5812" w:type="dxa"/>
            <w:tcBorders>
              <w:top w:val="nil"/>
              <w:left w:val="nil"/>
              <w:bottom w:val="single" w:sz="8" w:space="0" w:color="000000"/>
              <w:right w:val="single" w:sz="8" w:space="0" w:color="000000"/>
            </w:tcBorders>
            <w:shd w:val="clear" w:color="auto" w:fill="auto"/>
            <w:hideMark/>
          </w:tcPr>
          <w:p w14:paraId="19C9FD6C" w14:textId="77777777" w:rsidR="00C01AA3" w:rsidRPr="00651D61" w:rsidRDefault="00C01AA3" w:rsidP="00D52651">
            <w:pPr>
              <w:jc w:val="left"/>
              <w:rPr>
                <w:szCs w:val="22"/>
              </w:rPr>
            </w:pPr>
            <w:r w:rsidRPr="00651D61">
              <w:rPr>
                <w:szCs w:val="22"/>
              </w:rPr>
              <w:t>El RIE utiliza y regula uso de la Libreta o Agenda Escolar, Correo Electrónico, Página Web u otros paneles en espacios comunes del establecimiento, optando por aquellos que son coherentes con la realidad del establecimiento y recursos de las familias.</w:t>
            </w:r>
          </w:p>
        </w:tc>
        <w:tc>
          <w:tcPr>
            <w:tcW w:w="709" w:type="dxa"/>
            <w:tcBorders>
              <w:top w:val="nil"/>
              <w:left w:val="nil"/>
              <w:bottom w:val="single" w:sz="8" w:space="0" w:color="000000"/>
              <w:right w:val="single" w:sz="8" w:space="0" w:color="000000"/>
            </w:tcBorders>
            <w:shd w:val="clear" w:color="auto" w:fill="auto"/>
            <w:vAlign w:val="center"/>
            <w:hideMark/>
          </w:tcPr>
          <w:p w14:paraId="750BDEE4" w14:textId="77777777" w:rsidR="00C01AA3" w:rsidRPr="00651D61" w:rsidRDefault="00C01AA3" w:rsidP="00D306C0">
            <w:pPr>
              <w:rPr>
                <w:szCs w:val="22"/>
                <w:lang w:val="es-ES_tradnl"/>
              </w:rPr>
            </w:pPr>
            <w:r w:rsidRPr="00651D61">
              <w:rPr>
                <w:szCs w:val="22"/>
                <w:lang w:val="es-ES_tradnl"/>
              </w:rPr>
              <w:t> </w:t>
            </w:r>
          </w:p>
        </w:tc>
        <w:tc>
          <w:tcPr>
            <w:tcW w:w="613" w:type="dxa"/>
            <w:tcBorders>
              <w:top w:val="nil"/>
              <w:left w:val="nil"/>
              <w:bottom w:val="single" w:sz="8" w:space="0" w:color="000000"/>
              <w:right w:val="single" w:sz="8" w:space="0" w:color="000000"/>
            </w:tcBorders>
            <w:shd w:val="clear" w:color="auto" w:fill="auto"/>
            <w:vAlign w:val="center"/>
          </w:tcPr>
          <w:p w14:paraId="6372B5AE"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42B0C0EF"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11E659CF" w14:textId="77777777" w:rsidR="00C01AA3" w:rsidRPr="00651D61" w:rsidRDefault="00C01AA3" w:rsidP="00D306C0">
            <w:pPr>
              <w:rPr>
                <w:szCs w:val="22"/>
                <w:lang w:val="es-ES_tradnl"/>
              </w:rPr>
            </w:pPr>
          </w:p>
        </w:tc>
      </w:tr>
      <w:tr w:rsidR="00C01AA3" w:rsidRPr="00651D61" w14:paraId="62082832"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7B70BCF3" w14:textId="77777777" w:rsidR="00C01AA3" w:rsidRPr="00651D61" w:rsidRDefault="00C01AA3" w:rsidP="00C01AA3">
            <w:pPr>
              <w:jc w:val="center"/>
              <w:rPr>
                <w:szCs w:val="22"/>
              </w:rPr>
            </w:pPr>
            <w:r w:rsidRPr="00651D61">
              <w:rPr>
                <w:szCs w:val="22"/>
              </w:rPr>
              <w:t>21</w:t>
            </w:r>
          </w:p>
        </w:tc>
        <w:tc>
          <w:tcPr>
            <w:tcW w:w="5812" w:type="dxa"/>
            <w:tcBorders>
              <w:top w:val="nil"/>
              <w:left w:val="nil"/>
              <w:bottom w:val="single" w:sz="8" w:space="0" w:color="000000"/>
              <w:right w:val="single" w:sz="8" w:space="0" w:color="000000"/>
            </w:tcBorders>
            <w:shd w:val="clear" w:color="auto" w:fill="auto"/>
          </w:tcPr>
          <w:p w14:paraId="2F0DA34D" w14:textId="77777777" w:rsidR="00C01AA3" w:rsidRPr="00651D61" w:rsidRDefault="00C01AA3" w:rsidP="00D52651">
            <w:pPr>
              <w:jc w:val="left"/>
              <w:rPr>
                <w:szCs w:val="22"/>
              </w:rPr>
            </w:pPr>
            <w:r w:rsidRPr="00651D61">
              <w:rPr>
                <w:szCs w:val="22"/>
              </w:rPr>
              <w:t>El RIE informa cuáles son los canales formales de comunicación en materias pedagógicas y/o de convivencia escolar.</w:t>
            </w:r>
          </w:p>
        </w:tc>
        <w:tc>
          <w:tcPr>
            <w:tcW w:w="709" w:type="dxa"/>
            <w:tcBorders>
              <w:top w:val="nil"/>
              <w:left w:val="nil"/>
              <w:bottom w:val="single" w:sz="8" w:space="0" w:color="000000"/>
              <w:right w:val="single" w:sz="8" w:space="0" w:color="000000"/>
            </w:tcBorders>
            <w:shd w:val="clear" w:color="auto" w:fill="auto"/>
            <w:vAlign w:val="center"/>
          </w:tcPr>
          <w:p w14:paraId="393E7F8A" w14:textId="77777777" w:rsidR="00C01AA3" w:rsidRPr="00651D61" w:rsidRDefault="00C01AA3" w:rsidP="00D306C0">
            <w:pPr>
              <w:rPr>
                <w:szCs w:val="22"/>
                <w:lang w:val="es-ES_tradnl"/>
              </w:rPr>
            </w:pPr>
          </w:p>
        </w:tc>
        <w:tc>
          <w:tcPr>
            <w:tcW w:w="613" w:type="dxa"/>
            <w:tcBorders>
              <w:top w:val="nil"/>
              <w:left w:val="nil"/>
              <w:bottom w:val="single" w:sz="8" w:space="0" w:color="000000"/>
              <w:right w:val="single" w:sz="8" w:space="0" w:color="000000"/>
            </w:tcBorders>
            <w:shd w:val="clear" w:color="auto" w:fill="auto"/>
            <w:vAlign w:val="center"/>
          </w:tcPr>
          <w:p w14:paraId="2DAF9E4F"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455919FC"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646B7DC" w14:textId="77777777" w:rsidR="00C01AA3" w:rsidRPr="00651D61" w:rsidRDefault="00C01AA3" w:rsidP="00D306C0">
            <w:pPr>
              <w:rPr>
                <w:szCs w:val="22"/>
                <w:lang w:val="es-ES_tradnl"/>
              </w:rPr>
            </w:pPr>
          </w:p>
        </w:tc>
      </w:tr>
      <w:tr w:rsidR="00C01AA3" w:rsidRPr="00651D61" w14:paraId="3A22C8A1" w14:textId="77777777" w:rsidTr="003A071B">
        <w:trPr>
          <w:trHeight w:val="618"/>
        </w:trPr>
        <w:tc>
          <w:tcPr>
            <w:tcW w:w="709" w:type="dxa"/>
            <w:tcBorders>
              <w:top w:val="nil"/>
              <w:left w:val="single" w:sz="8" w:space="0" w:color="000000"/>
              <w:bottom w:val="single" w:sz="8" w:space="0" w:color="000000"/>
              <w:right w:val="single" w:sz="8" w:space="0" w:color="000000"/>
            </w:tcBorders>
            <w:shd w:val="clear" w:color="auto" w:fill="auto"/>
          </w:tcPr>
          <w:p w14:paraId="4D47EE56" w14:textId="4BA30CD4" w:rsidR="00885992" w:rsidRPr="00651D61" w:rsidRDefault="00C01AA3" w:rsidP="00885992">
            <w:pPr>
              <w:jc w:val="center"/>
              <w:rPr>
                <w:szCs w:val="22"/>
              </w:rPr>
            </w:pPr>
            <w:r w:rsidRPr="00651D61">
              <w:rPr>
                <w:szCs w:val="22"/>
              </w:rPr>
              <w:t>22</w:t>
            </w:r>
          </w:p>
        </w:tc>
        <w:tc>
          <w:tcPr>
            <w:tcW w:w="5812" w:type="dxa"/>
            <w:tcBorders>
              <w:top w:val="nil"/>
              <w:left w:val="nil"/>
              <w:bottom w:val="single" w:sz="8" w:space="0" w:color="000000"/>
              <w:right w:val="single" w:sz="8" w:space="0" w:color="000000"/>
            </w:tcBorders>
            <w:shd w:val="clear" w:color="auto" w:fill="auto"/>
          </w:tcPr>
          <w:p w14:paraId="5B8F3088" w14:textId="77777777" w:rsidR="00C01AA3" w:rsidRPr="00651D61" w:rsidRDefault="00C01AA3" w:rsidP="00D52651">
            <w:pPr>
              <w:jc w:val="left"/>
              <w:rPr>
                <w:szCs w:val="22"/>
              </w:rPr>
            </w:pPr>
            <w:r w:rsidRPr="00651D61">
              <w:rPr>
                <w:szCs w:val="22"/>
              </w:rPr>
              <w:t>El RIE informa y regula las entrevistas y reuniones de apoderados.</w:t>
            </w:r>
          </w:p>
        </w:tc>
        <w:tc>
          <w:tcPr>
            <w:tcW w:w="709" w:type="dxa"/>
            <w:tcBorders>
              <w:top w:val="nil"/>
              <w:left w:val="nil"/>
              <w:bottom w:val="single" w:sz="8" w:space="0" w:color="000000"/>
              <w:right w:val="single" w:sz="8" w:space="0" w:color="000000"/>
            </w:tcBorders>
            <w:shd w:val="clear" w:color="auto" w:fill="auto"/>
            <w:vAlign w:val="center"/>
          </w:tcPr>
          <w:p w14:paraId="1F45C2B3" w14:textId="77777777" w:rsidR="00C01AA3" w:rsidRPr="00651D61" w:rsidRDefault="00C01AA3" w:rsidP="00D306C0">
            <w:pPr>
              <w:rPr>
                <w:szCs w:val="22"/>
                <w:lang w:val="es-ES_tradnl"/>
              </w:rPr>
            </w:pPr>
          </w:p>
        </w:tc>
        <w:tc>
          <w:tcPr>
            <w:tcW w:w="613" w:type="dxa"/>
            <w:tcBorders>
              <w:top w:val="nil"/>
              <w:left w:val="nil"/>
              <w:bottom w:val="single" w:sz="8" w:space="0" w:color="000000"/>
              <w:right w:val="single" w:sz="8" w:space="0" w:color="000000"/>
            </w:tcBorders>
            <w:shd w:val="clear" w:color="auto" w:fill="auto"/>
            <w:vAlign w:val="center"/>
          </w:tcPr>
          <w:p w14:paraId="524B1914" w14:textId="77777777" w:rsidR="00C01AA3" w:rsidRPr="00651D61" w:rsidRDefault="00C01AA3" w:rsidP="00D306C0">
            <w:pPr>
              <w:rPr>
                <w:szCs w:val="22"/>
                <w:lang w:val="es-ES_tradnl"/>
              </w:rPr>
            </w:pPr>
          </w:p>
        </w:tc>
        <w:tc>
          <w:tcPr>
            <w:tcW w:w="804" w:type="dxa"/>
            <w:tcBorders>
              <w:top w:val="nil"/>
              <w:left w:val="nil"/>
              <w:bottom w:val="single" w:sz="8" w:space="0" w:color="000000"/>
              <w:right w:val="single" w:sz="8" w:space="0" w:color="000000"/>
            </w:tcBorders>
            <w:shd w:val="clear" w:color="auto" w:fill="auto"/>
            <w:vAlign w:val="center"/>
          </w:tcPr>
          <w:p w14:paraId="260DFC1E" w14:textId="77777777" w:rsidR="00C01AA3" w:rsidRPr="00651D61"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18DDB4D" w14:textId="77777777" w:rsidR="00C01AA3" w:rsidRPr="00651D61" w:rsidRDefault="00C01AA3" w:rsidP="00D306C0">
            <w:pPr>
              <w:rPr>
                <w:szCs w:val="22"/>
                <w:lang w:val="es-ES_tradnl"/>
              </w:rPr>
            </w:pPr>
          </w:p>
        </w:tc>
      </w:tr>
    </w:tbl>
    <w:p w14:paraId="7CDDED34" w14:textId="7D9C4871" w:rsidR="00C01AA3" w:rsidRDefault="00C01AA3" w:rsidP="00C01AA3">
      <w:pPr>
        <w:spacing w:after="160" w:line="259" w:lineRule="auto"/>
        <w:jc w:val="left"/>
        <w:rPr>
          <w:szCs w:val="22"/>
        </w:rPr>
      </w:pPr>
    </w:p>
    <w:tbl>
      <w:tblPr>
        <w:tblStyle w:val="Tablaconcuadrcula"/>
        <w:tblW w:w="10348" w:type="dxa"/>
        <w:tblInd w:w="-5" w:type="dxa"/>
        <w:tblLook w:val="04A0" w:firstRow="1" w:lastRow="0" w:firstColumn="1" w:lastColumn="0" w:noHBand="0" w:noVBand="1"/>
      </w:tblPr>
      <w:tblGrid>
        <w:gridCol w:w="709"/>
        <w:gridCol w:w="6237"/>
        <w:gridCol w:w="709"/>
        <w:gridCol w:w="709"/>
        <w:gridCol w:w="1984"/>
      </w:tblGrid>
      <w:tr w:rsidR="00D306C0" w:rsidRPr="00D306C0" w14:paraId="48A0B2D6" w14:textId="77777777" w:rsidTr="00AB00AA">
        <w:trPr>
          <w:trHeight w:val="412"/>
          <w:tblHeader/>
        </w:trPr>
        <w:tc>
          <w:tcPr>
            <w:tcW w:w="709" w:type="dxa"/>
            <w:vMerge w:val="restart"/>
            <w:shd w:val="clear" w:color="auto" w:fill="74C65A"/>
            <w:noWrap/>
            <w:hideMark/>
          </w:tcPr>
          <w:p w14:paraId="68E1E3B7" w14:textId="08E8CB04" w:rsidR="00C01AA3" w:rsidRPr="00901F32" w:rsidRDefault="00C01AA3" w:rsidP="00C01AA3">
            <w:pPr>
              <w:jc w:val="center"/>
              <w:rPr>
                <w:b/>
                <w:color w:val="FFFFFF" w:themeColor="background1"/>
                <w:sz w:val="20"/>
                <w:szCs w:val="20"/>
              </w:rPr>
            </w:pPr>
            <w:r w:rsidRPr="00901F32">
              <w:rPr>
                <w:b/>
                <w:color w:val="FFFFFF" w:themeColor="background1"/>
                <w:sz w:val="20"/>
                <w:szCs w:val="20"/>
              </w:rPr>
              <w:t>V.</w:t>
            </w:r>
          </w:p>
        </w:tc>
        <w:tc>
          <w:tcPr>
            <w:tcW w:w="6237" w:type="dxa"/>
            <w:vMerge w:val="restart"/>
            <w:shd w:val="clear" w:color="auto" w:fill="74C65A"/>
            <w:hideMark/>
          </w:tcPr>
          <w:p w14:paraId="3CE9DF30" w14:textId="0A812992" w:rsidR="00C01AA3" w:rsidRPr="00901F32" w:rsidRDefault="00C01AA3" w:rsidP="00F06CF9">
            <w:pPr>
              <w:jc w:val="left"/>
              <w:rPr>
                <w:b/>
                <w:color w:val="FFFFFF" w:themeColor="background1"/>
                <w:sz w:val="20"/>
                <w:szCs w:val="20"/>
              </w:rPr>
            </w:pPr>
            <w:r w:rsidRPr="00901F32">
              <w:rPr>
                <w:b/>
                <w:color w:val="FFFFFF" w:themeColor="background1"/>
                <w:sz w:val="20"/>
                <w:szCs w:val="20"/>
              </w:rPr>
              <w:t>REGULACIONES REFERIDA AL PROCESO DE ADMISIÓN.</w:t>
            </w:r>
          </w:p>
        </w:tc>
        <w:tc>
          <w:tcPr>
            <w:tcW w:w="3402" w:type="dxa"/>
            <w:gridSpan w:val="3"/>
            <w:shd w:val="clear" w:color="auto" w:fill="74C65A"/>
            <w:noWrap/>
            <w:hideMark/>
          </w:tcPr>
          <w:p w14:paraId="73240A01" w14:textId="71368E59" w:rsidR="00C01AA3" w:rsidRPr="00901F32" w:rsidRDefault="00C01AA3" w:rsidP="00C01AA3">
            <w:pPr>
              <w:jc w:val="center"/>
              <w:rPr>
                <w:b/>
                <w:color w:val="FFFFFF" w:themeColor="background1"/>
                <w:sz w:val="20"/>
                <w:szCs w:val="20"/>
              </w:rPr>
            </w:pPr>
            <w:r w:rsidRPr="00901F32">
              <w:rPr>
                <w:b/>
                <w:color w:val="FFFFFF" w:themeColor="background1"/>
                <w:sz w:val="20"/>
                <w:szCs w:val="20"/>
              </w:rPr>
              <w:t>Considera</w:t>
            </w:r>
          </w:p>
        </w:tc>
      </w:tr>
      <w:tr w:rsidR="00D306C0" w:rsidRPr="00D306C0" w14:paraId="3F77F638" w14:textId="77777777" w:rsidTr="00AB00AA">
        <w:trPr>
          <w:trHeight w:val="82"/>
          <w:tblHeader/>
        </w:trPr>
        <w:tc>
          <w:tcPr>
            <w:tcW w:w="709" w:type="dxa"/>
            <w:vMerge/>
            <w:shd w:val="clear" w:color="auto" w:fill="74C65A"/>
            <w:noWrap/>
          </w:tcPr>
          <w:p w14:paraId="53D72BBE" w14:textId="77777777" w:rsidR="00C01AA3" w:rsidRPr="00901F32" w:rsidRDefault="00C01AA3" w:rsidP="00C01AA3">
            <w:pPr>
              <w:jc w:val="center"/>
              <w:rPr>
                <w:b/>
                <w:color w:val="FFFFFF" w:themeColor="background1"/>
                <w:sz w:val="20"/>
                <w:szCs w:val="20"/>
              </w:rPr>
            </w:pPr>
          </w:p>
        </w:tc>
        <w:tc>
          <w:tcPr>
            <w:tcW w:w="6237" w:type="dxa"/>
            <w:vMerge/>
            <w:shd w:val="clear" w:color="auto" w:fill="74C65A"/>
          </w:tcPr>
          <w:p w14:paraId="00B60486" w14:textId="77777777" w:rsidR="00C01AA3" w:rsidRPr="00901F32" w:rsidRDefault="00C01AA3" w:rsidP="00F06CF9">
            <w:pPr>
              <w:jc w:val="left"/>
              <w:rPr>
                <w:b/>
                <w:color w:val="FFFFFF" w:themeColor="background1"/>
                <w:sz w:val="20"/>
                <w:szCs w:val="20"/>
              </w:rPr>
            </w:pPr>
          </w:p>
        </w:tc>
        <w:tc>
          <w:tcPr>
            <w:tcW w:w="709" w:type="dxa"/>
            <w:shd w:val="clear" w:color="auto" w:fill="74C65A"/>
            <w:noWrap/>
          </w:tcPr>
          <w:p w14:paraId="61D83CC1" w14:textId="77777777" w:rsidR="00C01AA3" w:rsidRPr="00901F32" w:rsidRDefault="00C01AA3" w:rsidP="00C01AA3">
            <w:pPr>
              <w:jc w:val="center"/>
              <w:rPr>
                <w:b/>
                <w:color w:val="FFFFFF" w:themeColor="background1"/>
                <w:sz w:val="20"/>
                <w:szCs w:val="20"/>
              </w:rPr>
            </w:pPr>
            <w:r w:rsidRPr="00901F32">
              <w:rPr>
                <w:b/>
                <w:color w:val="FFFFFF" w:themeColor="background1"/>
                <w:sz w:val="20"/>
                <w:szCs w:val="20"/>
              </w:rPr>
              <w:t>SI</w:t>
            </w:r>
          </w:p>
        </w:tc>
        <w:tc>
          <w:tcPr>
            <w:tcW w:w="709" w:type="dxa"/>
            <w:shd w:val="clear" w:color="auto" w:fill="74C65A"/>
          </w:tcPr>
          <w:p w14:paraId="3F9F9B2C" w14:textId="77777777" w:rsidR="00C01AA3" w:rsidRPr="00901F32" w:rsidRDefault="00C01AA3" w:rsidP="00C01AA3">
            <w:pPr>
              <w:jc w:val="center"/>
              <w:rPr>
                <w:b/>
                <w:color w:val="FFFFFF" w:themeColor="background1"/>
                <w:sz w:val="20"/>
                <w:szCs w:val="20"/>
              </w:rPr>
            </w:pPr>
            <w:r w:rsidRPr="00901F32">
              <w:rPr>
                <w:b/>
                <w:color w:val="FFFFFF" w:themeColor="background1"/>
                <w:sz w:val="20"/>
                <w:szCs w:val="20"/>
              </w:rPr>
              <w:t>NO</w:t>
            </w:r>
          </w:p>
        </w:tc>
        <w:tc>
          <w:tcPr>
            <w:tcW w:w="1984" w:type="dxa"/>
            <w:shd w:val="clear" w:color="auto" w:fill="74C65A"/>
          </w:tcPr>
          <w:p w14:paraId="6910AADE" w14:textId="77777777" w:rsidR="00C01AA3" w:rsidRPr="00901F32" w:rsidRDefault="00C01AA3" w:rsidP="00C01AA3">
            <w:pPr>
              <w:jc w:val="center"/>
              <w:rPr>
                <w:b/>
                <w:color w:val="FFFFFF" w:themeColor="background1"/>
                <w:sz w:val="20"/>
                <w:szCs w:val="20"/>
              </w:rPr>
            </w:pPr>
            <w:r w:rsidRPr="00901F32">
              <w:rPr>
                <w:b/>
                <w:color w:val="FFFFFF" w:themeColor="background1"/>
                <w:sz w:val="20"/>
                <w:szCs w:val="20"/>
              </w:rPr>
              <w:t>Observación</w:t>
            </w:r>
          </w:p>
        </w:tc>
      </w:tr>
      <w:tr w:rsidR="00C01AA3" w:rsidRPr="00651D61" w14:paraId="72AC8172" w14:textId="77777777" w:rsidTr="00D306C0">
        <w:trPr>
          <w:trHeight w:val="320"/>
        </w:trPr>
        <w:tc>
          <w:tcPr>
            <w:tcW w:w="709" w:type="dxa"/>
            <w:hideMark/>
          </w:tcPr>
          <w:p w14:paraId="782D8793" w14:textId="77777777" w:rsidR="00C01AA3" w:rsidRPr="00651D61" w:rsidRDefault="00C01AA3" w:rsidP="00C01AA3">
            <w:pPr>
              <w:jc w:val="center"/>
              <w:rPr>
                <w:szCs w:val="22"/>
              </w:rPr>
            </w:pPr>
            <w:bookmarkStart w:id="3" w:name="RANGE!A16"/>
            <w:r w:rsidRPr="00651D61">
              <w:rPr>
                <w:szCs w:val="22"/>
              </w:rPr>
              <w:t>1</w:t>
            </w:r>
            <w:bookmarkEnd w:id="3"/>
          </w:p>
        </w:tc>
        <w:tc>
          <w:tcPr>
            <w:tcW w:w="6237" w:type="dxa"/>
            <w:hideMark/>
          </w:tcPr>
          <w:p w14:paraId="05B70C51" w14:textId="77777777" w:rsidR="00C01AA3" w:rsidRPr="00651D61" w:rsidRDefault="00C01AA3" w:rsidP="00F06CF9">
            <w:pPr>
              <w:jc w:val="left"/>
              <w:rPr>
                <w:szCs w:val="22"/>
              </w:rPr>
            </w:pPr>
            <w:r w:rsidRPr="00651D61">
              <w:rPr>
                <w:szCs w:val="22"/>
              </w:rPr>
              <w:t>EL RIE describe el proceso de admisión de acuerdo al procedimiento establecido en Sistema de Admisión Escolar (SAE), definido para ingreso al establecimiento de acuerdo a normativa vigente, y expresa las condiciones mínimas establecidas.</w:t>
            </w:r>
          </w:p>
        </w:tc>
        <w:tc>
          <w:tcPr>
            <w:tcW w:w="709" w:type="dxa"/>
            <w:hideMark/>
          </w:tcPr>
          <w:p w14:paraId="5A6020EB" w14:textId="77777777" w:rsidR="00C01AA3" w:rsidRPr="00651D61" w:rsidRDefault="00C01AA3" w:rsidP="00D306C0">
            <w:pPr>
              <w:rPr>
                <w:szCs w:val="22"/>
              </w:rPr>
            </w:pPr>
          </w:p>
        </w:tc>
        <w:tc>
          <w:tcPr>
            <w:tcW w:w="709" w:type="dxa"/>
          </w:tcPr>
          <w:p w14:paraId="34DBB8A1" w14:textId="77777777" w:rsidR="00C01AA3" w:rsidRPr="00651D61" w:rsidRDefault="00C01AA3" w:rsidP="00D306C0">
            <w:pPr>
              <w:rPr>
                <w:szCs w:val="22"/>
              </w:rPr>
            </w:pPr>
          </w:p>
        </w:tc>
        <w:tc>
          <w:tcPr>
            <w:tcW w:w="1984" w:type="dxa"/>
          </w:tcPr>
          <w:p w14:paraId="6C46C97C" w14:textId="77777777" w:rsidR="00C01AA3" w:rsidRPr="00651D61" w:rsidRDefault="00C01AA3" w:rsidP="00D306C0">
            <w:pPr>
              <w:rPr>
                <w:szCs w:val="22"/>
              </w:rPr>
            </w:pPr>
          </w:p>
        </w:tc>
      </w:tr>
      <w:tr w:rsidR="00C01AA3" w:rsidRPr="00651D61" w14:paraId="220E7CBE" w14:textId="77777777" w:rsidTr="00D306C0">
        <w:trPr>
          <w:trHeight w:val="1131"/>
        </w:trPr>
        <w:tc>
          <w:tcPr>
            <w:tcW w:w="709" w:type="dxa"/>
            <w:hideMark/>
          </w:tcPr>
          <w:p w14:paraId="5EEEE5BA" w14:textId="77777777" w:rsidR="00C01AA3" w:rsidRPr="00651D61" w:rsidRDefault="00C01AA3" w:rsidP="00C01AA3">
            <w:pPr>
              <w:jc w:val="center"/>
              <w:rPr>
                <w:szCs w:val="22"/>
              </w:rPr>
            </w:pPr>
            <w:r w:rsidRPr="00651D61">
              <w:rPr>
                <w:szCs w:val="22"/>
              </w:rPr>
              <w:t>2</w:t>
            </w:r>
          </w:p>
        </w:tc>
        <w:tc>
          <w:tcPr>
            <w:tcW w:w="6237" w:type="dxa"/>
            <w:hideMark/>
          </w:tcPr>
          <w:p w14:paraId="0DEFFF65" w14:textId="77777777" w:rsidR="00C01AA3" w:rsidRPr="00651D61" w:rsidRDefault="00C01AA3" w:rsidP="00F06CF9">
            <w:pPr>
              <w:jc w:val="left"/>
              <w:rPr>
                <w:szCs w:val="22"/>
              </w:rPr>
            </w:pPr>
            <w:r w:rsidRPr="00651D61">
              <w:rPr>
                <w:szCs w:val="22"/>
              </w:rPr>
              <w:t>EL RIE contempla el proceso de admisión que respeta los principios de dignidad, objetividad, transparencia y transparencia, equidad, igualdad de oportunidad, no discriminación y derecho a elección de los padres. (Ley de Inclusión y artículo N° 13 Ley General de Educación).</w:t>
            </w:r>
          </w:p>
        </w:tc>
        <w:tc>
          <w:tcPr>
            <w:tcW w:w="709" w:type="dxa"/>
            <w:hideMark/>
          </w:tcPr>
          <w:p w14:paraId="4B256B9B" w14:textId="77777777" w:rsidR="00C01AA3" w:rsidRPr="00651D61" w:rsidRDefault="00C01AA3" w:rsidP="00D306C0">
            <w:pPr>
              <w:rPr>
                <w:szCs w:val="22"/>
              </w:rPr>
            </w:pPr>
          </w:p>
        </w:tc>
        <w:tc>
          <w:tcPr>
            <w:tcW w:w="709" w:type="dxa"/>
          </w:tcPr>
          <w:p w14:paraId="759DEFB3" w14:textId="77777777" w:rsidR="00C01AA3" w:rsidRPr="00651D61" w:rsidRDefault="00C01AA3" w:rsidP="00D306C0">
            <w:pPr>
              <w:rPr>
                <w:szCs w:val="22"/>
              </w:rPr>
            </w:pPr>
          </w:p>
        </w:tc>
        <w:tc>
          <w:tcPr>
            <w:tcW w:w="1984" w:type="dxa"/>
          </w:tcPr>
          <w:p w14:paraId="4701906D" w14:textId="77777777" w:rsidR="00C01AA3" w:rsidRPr="00651D61" w:rsidRDefault="00C01AA3" w:rsidP="00D306C0">
            <w:pPr>
              <w:rPr>
                <w:szCs w:val="22"/>
              </w:rPr>
            </w:pPr>
          </w:p>
        </w:tc>
      </w:tr>
      <w:tr w:rsidR="00855213" w:rsidRPr="00651D61" w14:paraId="258D77B0" w14:textId="77777777" w:rsidTr="00855213">
        <w:trPr>
          <w:trHeight w:val="916"/>
        </w:trPr>
        <w:tc>
          <w:tcPr>
            <w:tcW w:w="709" w:type="dxa"/>
          </w:tcPr>
          <w:p w14:paraId="037DDFB7" w14:textId="3F355827" w:rsidR="00855213" w:rsidRPr="00651D61" w:rsidRDefault="00855213" w:rsidP="00C01AA3">
            <w:pPr>
              <w:jc w:val="center"/>
              <w:rPr>
                <w:szCs w:val="22"/>
              </w:rPr>
            </w:pPr>
            <w:r>
              <w:rPr>
                <w:szCs w:val="22"/>
              </w:rPr>
              <w:t>3</w:t>
            </w:r>
          </w:p>
        </w:tc>
        <w:tc>
          <w:tcPr>
            <w:tcW w:w="6237" w:type="dxa"/>
          </w:tcPr>
          <w:p w14:paraId="0EFC1EB0" w14:textId="78C55663" w:rsidR="00855213" w:rsidRPr="00855213" w:rsidRDefault="00855213" w:rsidP="00855213">
            <w:pPr>
              <w:spacing w:line="240" w:lineRule="auto"/>
              <w:jc w:val="left"/>
              <w:rPr>
                <w:rFonts w:cs="Calibri"/>
                <w:color w:val="auto"/>
                <w:szCs w:val="22"/>
                <w:lang w:eastAsia="es-CL"/>
              </w:rPr>
            </w:pPr>
            <w:r>
              <w:rPr>
                <w:rFonts w:cs="Calibri"/>
                <w:szCs w:val="22"/>
              </w:rPr>
              <w:t xml:space="preserve">El RIE señala la oportunidad y forma en que será dado a conocer durante el proceso de matrícula el Proyecto Educativo del establecimiento </w:t>
            </w:r>
          </w:p>
        </w:tc>
        <w:tc>
          <w:tcPr>
            <w:tcW w:w="709" w:type="dxa"/>
          </w:tcPr>
          <w:p w14:paraId="79320A0B" w14:textId="77777777" w:rsidR="00855213" w:rsidRPr="00651D61" w:rsidRDefault="00855213" w:rsidP="00D306C0">
            <w:pPr>
              <w:rPr>
                <w:szCs w:val="22"/>
              </w:rPr>
            </w:pPr>
          </w:p>
        </w:tc>
        <w:tc>
          <w:tcPr>
            <w:tcW w:w="709" w:type="dxa"/>
          </w:tcPr>
          <w:p w14:paraId="0FB84C79" w14:textId="77777777" w:rsidR="00855213" w:rsidRPr="00651D61" w:rsidRDefault="00855213" w:rsidP="00D306C0">
            <w:pPr>
              <w:rPr>
                <w:szCs w:val="22"/>
              </w:rPr>
            </w:pPr>
          </w:p>
        </w:tc>
        <w:tc>
          <w:tcPr>
            <w:tcW w:w="1984" w:type="dxa"/>
          </w:tcPr>
          <w:p w14:paraId="2C5A76D4" w14:textId="77777777" w:rsidR="00855213" w:rsidRPr="00651D61" w:rsidRDefault="00855213" w:rsidP="00D306C0">
            <w:pPr>
              <w:rPr>
                <w:szCs w:val="22"/>
              </w:rPr>
            </w:pPr>
          </w:p>
        </w:tc>
      </w:tr>
      <w:tr w:rsidR="00C01AA3" w:rsidRPr="00651D61" w14:paraId="6D0D74C5" w14:textId="77777777" w:rsidTr="00D306C0">
        <w:trPr>
          <w:trHeight w:val="693"/>
        </w:trPr>
        <w:tc>
          <w:tcPr>
            <w:tcW w:w="709" w:type="dxa"/>
            <w:hideMark/>
          </w:tcPr>
          <w:p w14:paraId="20D44204" w14:textId="6DF72BEB" w:rsidR="00C01AA3" w:rsidRPr="00651D61" w:rsidRDefault="00855213" w:rsidP="00C01AA3">
            <w:pPr>
              <w:jc w:val="center"/>
              <w:rPr>
                <w:szCs w:val="22"/>
              </w:rPr>
            </w:pPr>
            <w:r>
              <w:rPr>
                <w:szCs w:val="22"/>
              </w:rPr>
              <w:lastRenderedPageBreak/>
              <w:t>4</w:t>
            </w:r>
          </w:p>
        </w:tc>
        <w:tc>
          <w:tcPr>
            <w:tcW w:w="6237" w:type="dxa"/>
            <w:hideMark/>
          </w:tcPr>
          <w:p w14:paraId="09F567C0" w14:textId="77777777" w:rsidR="00C01AA3" w:rsidRPr="00651D61" w:rsidRDefault="00C01AA3" w:rsidP="00F06CF9">
            <w:pPr>
              <w:jc w:val="left"/>
              <w:rPr>
                <w:szCs w:val="22"/>
              </w:rPr>
            </w:pPr>
            <w:r w:rsidRPr="00651D61">
              <w:rPr>
                <w:szCs w:val="22"/>
              </w:rPr>
              <w:t>EL RIE contempla el registro y procedimiento de matrícula para estudiantes nuevos y antiguos del establecimiento educacional.</w:t>
            </w:r>
          </w:p>
        </w:tc>
        <w:tc>
          <w:tcPr>
            <w:tcW w:w="709" w:type="dxa"/>
            <w:hideMark/>
          </w:tcPr>
          <w:p w14:paraId="2699F17D" w14:textId="77777777" w:rsidR="00C01AA3" w:rsidRPr="00651D61" w:rsidRDefault="00C01AA3" w:rsidP="00D306C0">
            <w:pPr>
              <w:rPr>
                <w:szCs w:val="22"/>
              </w:rPr>
            </w:pPr>
          </w:p>
        </w:tc>
        <w:tc>
          <w:tcPr>
            <w:tcW w:w="709" w:type="dxa"/>
          </w:tcPr>
          <w:p w14:paraId="7AD21FD9" w14:textId="77777777" w:rsidR="00C01AA3" w:rsidRPr="00651D61" w:rsidRDefault="00C01AA3" w:rsidP="00D306C0">
            <w:pPr>
              <w:rPr>
                <w:szCs w:val="22"/>
              </w:rPr>
            </w:pPr>
          </w:p>
        </w:tc>
        <w:tc>
          <w:tcPr>
            <w:tcW w:w="1984" w:type="dxa"/>
          </w:tcPr>
          <w:p w14:paraId="6A1CC70F" w14:textId="77777777" w:rsidR="00C01AA3" w:rsidRPr="00651D61" w:rsidRDefault="00C01AA3" w:rsidP="00D306C0">
            <w:pPr>
              <w:rPr>
                <w:szCs w:val="22"/>
              </w:rPr>
            </w:pPr>
          </w:p>
        </w:tc>
      </w:tr>
    </w:tbl>
    <w:p w14:paraId="3845A01B" w14:textId="77777777" w:rsidR="00C01AA3" w:rsidRPr="002F6DC0" w:rsidRDefault="00C01AA3" w:rsidP="00C01AA3">
      <w:pPr>
        <w:rPr>
          <w:rFonts w:cs="Arial"/>
          <w:b/>
          <w:szCs w:val="22"/>
        </w:rPr>
      </w:pPr>
    </w:p>
    <w:tbl>
      <w:tblPr>
        <w:tblW w:w="10348" w:type="dxa"/>
        <w:tblInd w:w="-10" w:type="dxa"/>
        <w:tblLayout w:type="fixed"/>
        <w:tblCellMar>
          <w:left w:w="70" w:type="dxa"/>
          <w:right w:w="70" w:type="dxa"/>
        </w:tblCellMar>
        <w:tblLook w:val="04A0" w:firstRow="1" w:lastRow="0" w:firstColumn="1" w:lastColumn="0" w:noHBand="0" w:noVBand="1"/>
      </w:tblPr>
      <w:tblGrid>
        <w:gridCol w:w="567"/>
        <w:gridCol w:w="5954"/>
        <w:gridCol w:w="566"/>
        <w:gridCol w:w="568"/>
        <w:gridCol w:w="992"/>
        <w:gridCol w:w="1701"/>
      </w:tblGrid>
      <w:tr w:rsidR="00D306C0" w:rsidRPr="00D306C0" w14:paraId="5B2E4555" w14:textId="77777777" w:rsidTr="00AB00AA">
        <w:trPr>
          <w:trHeight w:val="230"/>
          <w:tblHeader/>
        </w:trPr>
        <w:tc>
          <w:tcPr>
            <w:tcW w:w="567" w:type="dxa"/>
            <w:vMerge w:val="restart"/>
            <w:tcBorders>
              <w:top w:val="single" w:sz="8" w:space="0" w:color="000000"/>
              <w:left w:val="single" w:sz="8" w:space="0" w:color="000000"/>
              <w:right w:val="single" w:sz="8" w:space="0" w:color="000000"/>
            </w:tcBorders>
            <w:shd w:val="clear" w:color="auto" w:fill="74C65A"/>
            <w:hideMark/>
          </w:tcPr>
          <w:p w14:paraId="621BED12" w14:textId="5CC5B10A" w:rsidR="00C01AA3" w:rsidRPr="00901F32" w:rsidRDefault="00C01AA3" w:rsidP="004A6CC5">
            <w:pPr>
              <w:jc w:val="center"/>
              <w:rPr>
                <w:rFonts w:cs="Arial"/>
                <w:b/>
                <w:color w:val="FFFFFF" w:themeColor="background1"/>
                <w:sz w:val="20"/>
                <w:szCs w:val="20"/>
                <w:lang w:val="es-ES_tradnl"/>
              </w:rPr>
            </w:pPr>
            <w:r w:rsidRPr="00901F32">
              <w:rPr>
                <w:rFonts w:cs="Arial"/>
                <w:b/>
                <w:color w:val="FFFFFF" w:themeColor="background1"/>
                <w:sz w:val="20"/>
                <w:szCs w:val="20"/>
                <w:lang w:val="es-ES_tradnl"/>
              </w:rPr>
              <w:t>VI</w:t>
            </w:r>
            <w:r w:rsidR="00901F32" w:rsidRPr="00901F32">
              <w:rPr>
                <w:rFonts w:cs="Arial"/>
                <w:b/>
                <w:color w:val="FFFFFF" w:themeColor="background1"/>
                <w:sz w:val="20"/>
                <w:szCs w:val="20"/>
                <w:lang w:val="es-ES_tradnl"/>
              </w:rPr>
              <w:t>.</w:t>
            </w:r>
          </w:p>
        </w:tc>
        <w:tc>
          <w:tcPr>
            <w:tcW w:w="5954" w:type="dxa"/>
            <w:vMerge w:val="restart"/>
            <w:tcBorders>
              <w:top w:val="single" w:sz="8" w:space="0" w:color="000000"/>
              <w:left w:val="nil"/>
              <w:right w:val="single" w:sz="8" w:space="0" w:color="000000"/>
            </w:tcBorders>
            <w:shd w:val="clear" w:color="auto" w:fill="74C65A"/>
            <w:hideMark/>
          </w:tcPr>
          <w:p w14:paraId="6462AD65" w14:textId="77777777" w:rsidR="00C01AA3" w:rsidRPr="00901F32" w:rsidRDefault="00C01AA3" w:rsidP="00F06CF9">
            <w:pPr>
              <w:jc w:val="left"/>
              <w:rPr>
                <w:rFonts w:cs="Arial"/>
                <w:b/>
                <w:color w:val="FFFFFF" w:themeColor="background1"/>
                <w:sz w:val="20"/>
                <w:szCs w:val="20"/>
                <w:lang w:val="es-ES_tradnl"/>
              </w:rPr>
            </w:pPr>
            <w:r w:rsidRPr="00901F32">
              <w:rPr>
                <w:rFonts w:cs="Arial"/>
                <w:b/>
                <w:color w:val="FFFFFF" w:themeColor="background1"/>
                <w:sz w:val="20"/>
                <w:szCs w:val="20"/>
              </w:rPr>
              <w:t>REGULACIONES SOBRE USO DE UNIFORME ESCOLAR.</w:t>
            </w:r>
          </w:p>
        </w:tc>
        <w:tc>
          <w:tcPr>
            <w:tcW w:w="3827" w:type="dxa"/>
            <w:gridSpan w:val="4"/>
            <w:tcBorders>
              <w:top w:val="single" w:sz="8" w:space="0" w:color="000000"/>
              <w:left w:val="nil"/>
              <w:bottom w:val="single" w:sz="8" w:space="0" w:color="000000"/>
              <w:right w:val="single" w:sz="8" w:space="0" w:color="000000"/>
            </w:tcBorders>
            <w:shd w:val="clear" w:color="auto" w:fill="74C65A"/>
            <w:hideMark/>
          </w:tcPr>
          <w:p w14:paraId="38A2DE13" w14:textId="77777777" w:rsidR="00C01AA3" w:rsidRPr="00901F32" w:rsidRDefault="00C01AA3" w:rsidP="00C01AA3">
            <w:pPr>
              <w:jc w:val="center"/>
              <w:rPr>
                <w:rFonts w:cs="Arial"/>
                <w:b/>
                <w:color w:val="FFFFFF" w:themeColor="background1"/>
                <w:sz w:val="20"/>
                <w:szCs w:val="20"/>
                <w:lang w:val="es-ES_tradnl"/>
              </w:rPr>
            </w:pPr>
            <w:r w:rsidRPr="00901F32">
              <w:rPr>
                <w:rFonts w:cs="Arial"/>
                <w:b/>
                <w:color w:val="FFFFFF" w:themeColor="background1"/>
                <w:sz w:val="20"/>
                <w:szCs w:val="20"/>
                <w:lang w:val="es-ES_tradnl"/>
              </w:rPr>
              <w:t>Considera</w:t>
            </w:r>
          </w:p>
        </w:tc>
      </w:tr>
      <w:tr w:rsidR="00D306C0" w:rsidRPr="00D306C0" w14:paraId="0190741D" w14:textId="77777777" w:rsidTr="00AB00AA">
        <w:trPr>
          <w:trHeight w:val="43"/>
          <w:tblHeader/>
        </w:trPr>
        <w:tc>
          <w:tcPr>
            <w:tcW w:w="567" w:type="dxa"/>
            <w:vMerge/>
            <w:tcBorders>
              <w:left w:val="single" w:sz="8" w:space="0" w:color="000000"/>
              <w:bottom w:val="single" w:sz="8" w:space="0" w:color="000000"/>
              <w:right w:val="single" w:sz="8" w:space="0" w:color="000000"/>
            </w:tcBorders>
            <w:shd w:val="clear" w:color="auto" w:fill="74C65A"/>
          </w:tcPr>
          <w:p w14:paraId="1926C432" w14:textId="77777777" w:rsidR="00C01AA3" w:rsidRPr="00901F32" w:rsidRDefault="00C01AA3" w:rsidP="004A6CC5">
            <w:pPr>
              <w:jc w:val="center"/>
              <w:rPr>
                <w:rFonts w:cs="Arial"/>
                <w:b/>
                <w:color w:val="FFFFFF" w:themeColor="background1"/>
                <w:sz w:val="20"/>
                <w:szCs w:val="20"/>
                <w:lang w:val="es-ES_tradnl"/>
              </w:rPr>
            </w:pPr>
          </w:p>
        </w:tc>
        <w:tc>
          <w:tcPr>
            <w:tcW w:w="5954" w:type="dxa"/>
            <w:vMerge/>
            <w:tcBorders>
              <w:left w:val="nil"/>
              <w:bottom w:val="single" w:sz="8" w:space="0" w:color="000000"/>
              <w:right w:val="single" w:sz="8" w:space="0" w:color="000000"/>
            </w:tcBorders>
            <w:shd w:val="clear" w:color="auto" w:fill="74C65A"/>
          </w:tcPr>
          <w:p w14:paraId="7F415E5E" w14:textId="77777777" w:rsidR="00C01AA3" w:rsidRPr="00901F32" w:rsidRDefault="00C01AA3" w:rsidP="00F06CF9">
            <w:pPr>
              <w:jc w:val="left"/>
              <w:rPr>
                <w:rFonts w:cs="Arial"/>
                <w:b/>
                <w:color w:val="FFFFFF" w:themeColor="background1"/>
                <w:sz w:val="20"/>
                <w:szCs w:val="20"/>
              </w:rPr>
            </w:pPr>
          </w:p>
        </w:tc>
        <w:tc>
          <w:tcPr>
            <w:tcW w:w="566" w:type="dxa"/>
            <w:tcBorders>
              <w:top w:val="single" w:sz="8" w:space="0" w:color="000000"/>
              <w:left w:val="nil"/>
              <w:bottom w:val="single" w:sz="8" w:space="0" w:color="000000"/>
              <w:right w:val="single" w:sz="8" w:space="0" w:color="000000"/>
            </w:tcBorders>
            <w:shd w:val="clear" w:color="auto" w:fill="74C65A"/>
          </w:tcPr>
          <w:p w14:paraId="09CE42CC" w14:textId="77777777" w:rsidR="00C01AA3" w:rsidRPr="00901F32" w:rsidRDefault="00C01AA3" w:rsidP="00C01AA3">
            <w:pPr>
              <w:jc w:val="center"/>
              <w:rPr>
                <w:rFonts w:cs="Arial"/>
                <w:b/>
                <w:color w:val="FFFFFF" w:themeColor="background1"/>
                <w:sz w:val="20"/>
                <w:szCs w:val="20"/>
                <w:lang w:val="es-ES_tradnl"/>
              </w:rPr>
            </w:pPr>
            <w:r w:rsidRPr="00901F32">
              <w:rPr>
                <w:rFonts w:cs="Arial"/>
                <w:b/>
                <w:color w:val="FFFFFF" w:themeColor="background1"/>
                <w:sz w:val="20"/>
                <w:szCs w:val="20"/>
                <w:lang w:val="es-ES_tradnl"/>
              </w:rPr>
              <w:t>SI</w:t>
            </w:r>
          </w:p>
        </w:tc>
        <w:tc>
          <w:tcPr>
            <w:tcW w:w="568" w:type="dxa"/>
            <w:tcBorders>
              <w:top w:val="single" w:sz="8" w:space="0" w:color="000000"/>
              <w:left w:val="nil"/>
              <w:bottom w:val="single" w:sz="8" w:space="0" w:color="000000"/>
              <w:right w:val="single" w:sz="8" w:space="0" w:color="000000"/>
            </w:tcBorders>
            <w:shd w:val="clear" w:color="auto" w:fill="74C65A"/>
          </w:tcPr>
          <w:p w14:paraId="48E54F52" w14:textId="77777777" w:rsidR="00C01AA3" w:rsidRPr="00901F32" w:rsidRDefault="00C01AA3" w:rsidP="00C01AA3">
            <w:pPr>
              <w:jc w:val="center"/>
              <w:rPr>
                <w:rFonts w:cs="Arial"/>
                <w:b/>
                <w:color w:val="FFFFFF" w:themeColor="background1"/>
                <w:sz w:val="20"/>
                <w:szCs w:val="20"/>
                <w:lang w:val="es-ES_tradnl"/>
              </w:rPr>
            </w:pPr>
            <w:r w:rsidRPr="00901F32">
              <w:rPr>
                <w:rFonts w:cs="Arial"/>
                <w:b/>
                <w:color w:val="FFFFFF" w:themeColor="background1"/>
                <w:sz w:val="20"/>
                <w:szCs w:val="20"/>
                <w:lang w:val="es-ES_tradnl"/>
              </w:rPr>
              <w:t>NO</w:t>
            </w:r>
          </w:p>
        </w:tc>
        <w:tc>
          <w:tcPr>
            <w:tcW w:w="992" w:type="dxa"/>
            <w:tcBorders>
              <w:top w:val="single" w:sz="8" w:space="0" w:color="000000"/>
              <w:left w:val="nil"/>
              <w:bottom w:val="single" w:sz="8" w:space="0" w:color="000000"/>
              <w:right w:val="single" w:sz="8" w:space="0" w:color="000000"/>
            </w:tcBorders>
            <w:shd w:val="clear" w:color="auto" w:fill="74C65A"/>
          </w:tcPr>
          <w:p w14:paraId="2020D402" w14:textId="77777777" w:rsidR="00C01AA3" w:rsidRPr="00901F32" w:rsidRDefault="00C01AA3" w:rsidP="00C01AA3">
            <w:pPr>
              <w:jc w:val="center"/>
              <w:rPr>
                <w:rFonts w:cs="Arial"/>
                <w:b/>
                <w:color w:val="FFFFFF" w:themeColor="background1"/>
                <w:sz w:val="20"/>
                <w:szCs w:val="20"/>
                <w:lang w:val="es-ES_tradnl"/>
              </w:rPr>
            </w:pPr>
            <w:r w:rsidRPr="00901F32">
              <w:rPr>
                <w:rFonts w:cs="Arial"/>
                <w:b/>
                <w:color w:val="FFFFFF" w:themeColor="background1"/>
                <w:sz w:val="20"/>
                <w:szCs w:val="20"/>
                <w:lang w:val="es-ES_tradnl"/>
              </w:rPr>
              <w:t>No Aplica</w:t>
            </w:r>
          </w:p>
        </w:tc>
        <w:tc>
          <w:tcPr>
            <w:tcW w:w="1701" w:type="dxa"/>
            <w:tcBorders>
              <w:top w:val="single" w:sz="8" w:space="0" w:color="000000"/>
              <w:left w:val="nil"/>
              <w:bottom w:val="single" w:sz="8" w:space="0" w:color="000000"/>
              <w:right w:val="single" w:sz="8" w:space="0" w:color="000000"/>
            </w:tcBorders>
            <w:shd w:val="clear" w:color="auto" w:fill="74C65A"/>
          </w:tcPr>
          <w:p w14:paraId="267214B0" w14:textId="77777777" w:rsidR="00C01AA3" w:rsidRPr="00901F32" w:rsidRDefault="00C01AA3" w:rsidP="00C01AA3">
            <w:pPr>
              <w:jc w:val="center"/>
              <w:rPr>
                <w:rFonts w:cs="Arial"/>
                <w:b/>
                <w:color w:val="FFFFFF" w:themeColor="background1"/>
                <w:sz w:val="20"/>
                <w:szCs w:val="20"/>
              </w:rPr>
            </w:pPr>
            <w:r w:rsidRPr="00901F32">
              <w:rPr>
                <w:rFonts w:cs="Arial"/>
                <w:b/>
                <w:color w:val="FFFFFF" w:themeColor="background1"/>
                <w:sz w:val="20"/>
                <w:szCs w:val="20"/>
                <w:lang w:val="es-ES_tradnl"/>
              </w:rPr>
              <w:t>Observación</w:t>
            </w:r>
          </w:p>
        </w:tc>
      </w:tr>
      <w:tr w:rsidR="00C01AA3" w:rsidRPr="002F6DC0" w14:paraId="3C4EEFC3" w14:textId="77777777" w:rsidTr="004A6CC5">
        <w:trPr>
          <w:trHeight w:val="320"/>
        </w:trPr>
        <w:tc>
          <w:tcPr>
            <w:tcW w:w="567" w:type="dxa"/>
            <w:tcBorders>
              <w:top w:val="nil"/>
              <w:left w:val="single" w:sz="8" w:space="0" w:color="000000"/>
              <w:bottom w:val="single" w:sz="8" w:space="0" w:color="000000"/>
              <w:right w:val="single" w:sz="8" w:space="0" w:color="000000"/>
            </w:tcBorders>
            <w:shd w:val="clear" w:color="auto" w:fill="auto"/>
            <w:hideMark/>
          </w:tcPr>
          <w:p w14:paraId="1DC33DA6" w14:textId="77777777" w:rsidR="00C01AA3" w:rsidRPr="00C11626" w:rsidRDefault="00C01AA3" w:rsidP="004A6CC5">
            <w:pPr>
              <w:jc w:val="center"/>
              <w:rPr>
                <w:rFonts w:cs="Arial"/>
                <w:bCs/>
                <w:szCs w:val="22"/>
                <w:lang w:val="es-ES_tradnl"/>
              </w:rPr>
            </w:pPr>
            <w:r w:rsidRPr="00C11626">
              <w:rPr>
                <w:rFonts w:cs="Arial"/>
                <w:bCs/>
                <w:szCs w:val="22"/>
              </w:rPr>
              <w:t>1</w:t>
            </w:r>
          </w:p>
        </w:tc>
        <w:tc>
          <w:tcPr>
            <w:tcW w:w="5954" w:type="dxa"/>
            <w:tcBorders>
              <w:top w:val="nil"/>
              <w:left w:val="nil"/>
              <w:bottom w:val="single" w:sz="8" w:space="0" w:color="000000"/>
              <w:right w:val="single" w:sz="8" w:space="0" w:color="000000"/>
            </w:tcBorders>
            <w:shd w:val="clear" w:color="auto" w:fill="auto"/>
            <w:hideMark/>
          </w:tcPr>
          <w:p w14:paraId="6620DD39" w14:textId="77777777" w:rsidR="00C01AA3" w:rsidRPr="00C11626" w:rsidRDefault="00C01AA3" w:rsidP="00F06CF9">
            <w:pPr>
              <w:jc w:val="left"/>
              <w:rPr>
                <w:rFonts w:cs="Arial"/>
                <w:szCs w:val="22"/>
                <w:lang w:val="es-ES_tradnl"/>
              </w:rPr>
            </w:pPr>
            <w:r w:rsidRPr="00C11626">
              <w:rPr>
                <w:rFonts w:cs="Arial"/>
                <w:szCs w:val="22"/>
              </w:rPr>
              <w:t>El RIE describe o declara la obligatoriedad del uso del uniforme escolar.</w:t>
            </w:r>
          </w:p>
        </w:tc>
        <w:tc>
          <w:tcPr>
            <w:tcW w:w="566" w:type="dxa"/>
            <w:tcBorders>
              <w:top w:val="nil"/>
              <w:left w:val="nil"/>
              <w:bottom w:val="single" w:sz="8" w:space="0" w:color="000000"/>
              <w:right w:val="single" w:sz="8" w:space="0" w:color="000000"/>
            </w:tcBorders>
            <w:shd w:val="clear" w:color="auto" w:fill="auto"/>
            <w:vAlign w:val="center"/>
            <w:hideMark/>
          </w:tcPr>
          <w:p w14:paraId="15D3C9D6" w14:textId="77777777" w:rsidR="00C01AA3" w:rsidRPr="002F6DC0" w:rsidRDefault="00C01AA3" w:rsidP="00D306C0">
            <w:pPr>
              <w:rPr>
                <w:rFonts w:cs="Arial"/>
                <w:lang w:val="es-ES_tradnl"/>
              </w:rPr>
            </w:pPr>
            <w:r w:rsidRPr="002F6DC0">
              <w:rPr>
                <w:rFonts w:cs="Arial"/>
                <w:lang w:val="es-ES_tradnl"/>
              </w:rPr>
              <w:t> </w:t>
            </w:r>
          </w:p>
        </w:tc>
        <w:tc>
          <w:tcPr>
            <w:tcW w:w="568" w:type="dxa"/>
            <w:tcBorders>
              <w:top w:val="nil"/>
              <w:left w:val="nil"/>
              <w:bottom w:val="single" w:sz="8" w:space="0" w:color="000000"/>
              <w:right w:val="single" w:sz="8" w:space="0" w:color="000000"/>
            </w:tcBorders>
            <w:shd w:val="clear" w:color="auto" w:fill="auto"/>
            <w:vAlign w:val="center"/>
          </w:tcPr>
          <w:p w14:paraId="78F2C4BF" w14:textId="77777777" w:rsidR="00C01AA3" w:rsidRPr="002F6DC0" w:rsidRDefault="00C01AA3" w:rsidP="00D306C0">
            <w:pPr>
              <w:rPr>
                <w:rFonts w:cs="Arial"/>
                <w:lang w:val="es-ES_tradnl"/>
              </w:rPr>
            </w:pPr>
          </w:p>
        </w:tc>
        <w:tc>
          <w:tcPr>
            <w:tcW w:w="992" w:type="dxa"/>
            <w:tcBorders>
              <w:top w:val="nil"/>
              <w:left w:val="nil"/>
              <w:bottom w:val="single" w:sz="8" w:space="0" w:color="000000"/>
              <w:right w:val="single" w:sz="8" w:space="0" w:color="000000"/>
            </w:tcBorders>
            <w:shd w:val="clear" w:color="auto" w:fill="auto"/>
            <w:vAlign w:val="center"/>
          </w:tcPr>
          <w:p w14:paraId="1472C176" w14:textId="77777777" w:rsidR="00C01AA3" w:rsidRPr="002F6DC0" w:rsidRDefault="00C01AA3" w:rsidP="00D306C0">
            <w:pPr>
              <w:rPr>
                <w:rFonts w:cs="Arial"/>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117478E7" w14:textId="77777777" w:rsidR="00C01AA3" w:rsidRPr="002F6DC0" w:rsidRDefault="00C01AA3" w:rsidP="00D306C0">
            <w:pPr>
              <w:rPr>
                <w:rFonts w:cs="Arial"/>
                <w:lang w:val="es-ES_tradnl"/>
              </w:rPr>
            </w:pPr>
          </w:p>
        </w:tc>
      </w:tr>
      <w:tr w:rsidR="00C01AA3" w:rsidRPr="002F6DC0" w14:paraId="7223E84D" w14:textId="77777777" w:rsidTr="004A6CC5">
        <w:trPr>
          <w:trHeight w:val="320"/>
        </w:trPr>
        <w:tc>
          <w:tcPr>
            <w:tcW w:w="567" w:type="dxa"/>
            <w:tcBorders>
              <w:top w:val="nil"/>
              <w:left w:val="single" w:sz="8" w:space="0" w:color="000000"/>
              <w:bottom w:val="single" w:sz="8" w:space="0" w:color="000000"/>
              <w:right w:val="single" w:sz="8" w:space="0" w:color="000000"/>
            </w:tcBorders>
            <w:shd w:val="clear" w:color="auto" w:fill="auto"/>
            <w:hideMark/>
          </w:tcPr>
          <w:p w14:paraId="3B50EE5F" w14:textId="77777777" w:rsidR="00C01AA3" w:rsidRPr="00C11626" w:rsidRDefault="00C01AA3" w:rsidP="004A6CC5">
            <w:pPr>
              <w:jc w:val="center"/>
              <w:rPr>
                <w:rFonts w:cs="Arial"/>
                <w:bCs/>
                <w:szCs w:val="22"/>
                <w:lang w:val="es-ES_tradnl"/>
              </w:rPr>
            </w:pPr>
            <w:r w:rsidRPr="00C11626">
              <w:rPr>
                <w:rFonts w:cs="Arial"/>
                <w:bCs/>
                <w:szCs w:val="22"/>
              </w:rPr>
              <w:t>2</w:t>
            </w:r>
          </w:p>
        </w:tc>
        <w:tc>
          <w:tcPr>
            <w:tcW w:w="5954" w:type="dxa"/>
            <w:tcBorders>
              <w:top w:val="nil"/>
              <w:left w:val="nil"/>
              <w:bottom w:val="single" w:sz="8" w:space="0" w:color="000000"/>
              <w:right w:val="single" w:sz="8" w:space="0" w:color="000000"/>
            </w:tcBorders>
            <w:shd w:val="clear" w:color="auto" w:fill="auto"/>
            <w:hideMark/>
          </w:tcPr>
          <w:p w14:paraId="2AD586E2" w14:textId="77777777" w:rsidR="00C01AA3" w:rsidRPr="00C11626" w:rsidRDefault="00C01AA3" w:rsidP="00F06CF9">
            <w:pPr>
              <w:jc w:val="left"/>
              <w:rPr>
                <w:rFonts w:cs="Arial"/>
                <w:szCs w:val="22"/>
                <w:lang w:val="es-ES_tradnl"/>
              </w:rPr>
            </w:pPr>
            <w:r w:rsidRPr="00C11626">
              <w:rPr>
                <w:rFonts w:cs="Arial"/>
                <w:szCs w:val="22"/>
              </w:rPr>
              <w:t>El RIE describe el acuerdo del Consejo Escolar sobre obligatoriedad del uso del uniforme escolar.</w:t>
            </w:r>
          </w:p>
        </w:tc>
        <w:tc>
          <w:tcPr>
            <w:tcW w:w="566" w:type="dxa"/>
            <w:tcBorders>
              <w:top w:val="nil"/>
              <w:left w:val="nil"/>
              <w:bottom w:val="single" w:sz="8" w:space="0" w:color="000000"/>
              <w:right w:val="single" w:sz="8" w:space="0" w:color="000000"/>
            </w:tcBorders>
            <w:shd w:val="clear" w:color="auto" w:fill="auto"/>
            <w:vAlign w:val="center"/>
            <w:hideMark/>
          </w:tcPr>
          <w:p w14:paraId="5CA453CE" w14:textId="77777777" w:rsidR="00C01AA3" w:rsidRPr="002F6DC0" w:rsidRDefault="00C01AA3" w:rsidP="00D306C0">
            <w:pPr>
              <w:rPr>
                <w:rFonts w:cs="Arial"/>
                <w:lang w:val="es-ES_tradnl"/>
              </w:rPr>
            </w:pPr>
            <w:r w:rsidRPr="002F6DC0">
              <w:rPr>
                <w:rFonts w:cs="Arial"/>
                <w:lang w:val="es-ES_tradnl"/>
              </w:rPr>
              <w:t> </w:t>
            </w:r>
          </w:p>
        </w:tc>
        <w:tc>
          <w:tcPr>
            <w:tcW w:w="568" w:type="dxa"/>
            <w:tcBorders>
              <w:top w:val="nil"/>
              <w:left w:val="nil"/>
              <w:bottom w:val="single" w:sz="8" w:space="0" w:color="000000"/>
              <w:right w:val="single" w:sz="8" w:space="0" w:color="000000"/>
            </w:tcBorders>
            <w:shd w:val="clear" w:color="auto" w:fill="auto"/>
            <w:vAlign w:val="center"/>
          </w:tcPr>
          <w:p w14:paraId="272FFF85" w14:textId="77777777" w:rsidR="00C01AA3" w:rsidRPr="002F6DC0" w:rsidRDefault="00C01AA3" w:rsidP="00D306C0">
            <w:pPr>
              <w:rPr>
                <w:rFonts w:cs="Arial"/>
                <w:lang w:val="es-ES_tradnl"/>
              </w:rPr>
            </w:pPr>
          </w:p>
        </w:tc>
        <w:tc>
          <w:tcPr>
            <w:tcW w:w="992" w:type="dxa"/>
            <w:tcBorders>
              <w:top w:val="nil"/>
              <w:left w:val="nil"/>
              <w:bottom w:val="single" w:sz="8" w:space="0" w:color="000000"/>
              <w:right w:val="single" w:sz="8" w:space="0" w:color="000000"/>
            </w:tcBorders>
            <w:shd w:val="clear" w:color="auto" w:fill="auto"/>
            <w:vAlign w:val="center"/>
          </w:tcPr>
          <w:p w14:paraId="776A6A8E" w14:textId="77777777" w:rsidR="00C01AA3" w:rsidRPr="002F6DC0" w:rsidRDefault="00C01AA3" w:rsidP="00D306C0">
            <w:pPr>
              <w:rPr>
                <w:rFonts w:cs="Arial"/>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4886B03D" w14:textId="77777777" w:rsidR="00C01AA3" w:rsidRPr="002F6DC0" w:rsidRDefault="00C01AA3" w:rsidP="00D306C0">
            <w:pPr>
              <w:rPr>
                <w:rFonts w:cs="Arial"/>
                <w:lang w:val="es-ES_tradnl"/>
              </w:rPr>
            </w:pPr>
          </w:p>
        </w:tc>
      </w:tr>
      <w:tr w:rsidR="00C01AA3" w:rsidRPr="002F6DC0" w14:paraId="1579E311" w14:textId="77777777" w:rsidTr="004A6CC5">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6693D180" w14:textId="77777777" w:rsidR="00C01AA3" w:rsidRPr="00C11626" w:rsidRDefault="00C01AA3" w:rsidP="004A6CC5">
            <w:pPr>
              <w:jc w:val="center"/>
              <w:rPr>
                <w:rFonts w:cs="Arial"/>
                <w:bCs/>
                <w:szCs w:val="22"/>
              </w:rPr>
            </w:pPr>
            <w:r w:rsidRPr="00C11626">
              <w:rPr>
                <w:rFonts w:cs="Arial"/>
                <w:bCs/>
                <w:szCs w:val="22"/>
              </w:rPr>
              <w:t>3</w:t>
            </w:r>
          </w:p>
        </w:tc>
        <w:tc>
          <w:tcPr>
            <w:tcW w:w="5954" w:type="dxa"/>
            <w:tcBorders>
              <w:top w:val="nil"/>
              <w:left w:val="nil"/>
              <w:bottom w:val="single" w:sz="8" w:space="0" w:color="000000"/>
              <w:right w:val="single" w:sz="8" w:space="0" w:color="000000"/>
            </w:tcBorders>
            <w:shd w:val="clear" w:color="auto" w:fill="auto"/>
          </w:tcPr>
          <w:p w14:paraId="4FD8FB55" w14:textId="77777777" w:rsidR="00C01AA3" w:rsidRPr="00C11626" w:rsidRDefault="00C01AA3" w:rsidP="00F06CF9">
            <w:pPr>
              <w:jc w:val="left"/>
              <w:rPr>
                <w:rFonts w:cs="Arial"/>
                <w:szCs w:val="22"/>
              </w:rPr>
            </w:pPr>
            <w:r w:rsidRPr="00C11626">
              <w:rPr>
                <w:rFonts w:cs="Arial"/>
                <w:szCs w:val="22"/>
              </w:rPr>
              <w:t>El RIE expresa que los uniformes pueden adquirirse en el lugar que más se ajuste al presupuesto familiar, sin obligar a los apoderados a adquirirlos en una tienda o proveedor específico, ni tampoco exigir marcas.</w:t>
            </w:r>
          </w:p>
        </w:tc>
        <w:tc>
          <w:tcPr>
            <w:tcW w:w="566" w:type="dxa"/>
            <w:tcBorders>
              <w:top w:val="nil"/>
              <w:left w:val="nil"/>
              <w:bottom w:val="single" w:sz="8" w:space="0" w:color="000000"/>
              <w:right w:val="single" w:sz="8" w:space="0" w:color="000000"/>
            </w:tcBorders>
            <w:shd w:val="clear" w:color="auto" w:fill="auto"/>
            <w:vAlign w:val="center"/>
          </w:tcPr>
          <w:p w14:paraId="522ED1EE" w14:textId="77777777" w:rsidR="00C01AA3" w:rsidRPr="002F6DC0" w:rsidRDefault="00C01AA3" w:rsidP="00D306C0">
            <w:pPr>
              <w:rPr>
                <w:rFonts w:cs="Arial"/>
                <w:lang w:val="es-ES_tradnl"/>
              </w:rPr>
            </w:pPr>
          </w:p>
        </w:tc>
        <w:tc>
          <w:tcPr>
            <w:tcW w:w="568" w:type="dxa"/>
            <w:tcBorders>
              <w:top w:val="nil"/>
              <w:left w:val="nil"/>
              <w:bottom w:val="single" w:sz="8" w:space="0" w:color="000000"/>
              <w:right w:val="single" w:sz="8" w:space="0" w:color="000000"/>
            </w:tcBorders>
            <w:shd w:val="clear" w:color="auto" w:fill="auto"/>
            <w:vAlign w:val="center"/>
          </w:tcPr>
          <w:p w14:paraId="6938806F" w14:textId="77777777" w:rsidR="00C01AA3" w:rsidRPr="002F6DC0" w:rsidRDefault="00C01AA3" w:rsidP="00D306C0">
            <w:pPr>
              <w:rPr>
                <w:rFonts w:cs="Arial"/>
                <w:lang w:val="es-ES_tradnl"/>
              </w:rPr>
            </w:pPr>
          </w:p>
        </w:tc>
        <w:tc>
          <w:tcPr>
            <w:tcW w:w="992" w:type="dxa"/>
            <w:tcBorders>
              <w:top w:val="nil"/>
              <w:left w:val="nil"/>
              <w:bottom w:val="single" w:sz="8" w:space="0" w:color="000000"/>
              <w:right w:val="single" w:sz="8" w:space="0" w:color="000000"/>
            </w:tcBorders>
            <w:shd w:val="clear" w:color="auto" w:fill="auto"/>
            <w:vAlign w:val="center"/>
          </w:tcPr>
          <w:p w14:paraId="37A40E86" w14:textId="77777777" w:rsidR="00C01AA3" w:rsidRPr="002F6DC0" w:rsidRDefault="00C01AA3" w:rsidP="00D306C0">
            <w:pPr>
              <w:rPr>
                <w:rFonts w:cs="Arial"/>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2BCDE93F" w14:textId="77777777" w:rsidR="00C01AA3" w:rsidRPr="002F6DC0" w:rsidRDefault="00C01AA3" w:rsidP="00D306C0">
            <w:pPr>
              <w:rPr>
                <w:rFonts w:cs="Arial"/>
                <w:lang w:val="es-ES_tradnl"/>
              </w:rPr>
            </w:pPr>
          </w:p>
        </w:tc>
      </w:tr>
      <w:tr w:rsidR="00C01AA3" w:rsidRPr="002F6DC0" w14:paraId="2FD31A90" w14:textId="77777777" w:rsidTr="004A6CC5">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0008BA1A" w14:textId="77777777" w:rsidR="00C01AA3" w:rsidRPr="00C11626" w:rsidRDefault="00C01AA3" w:rsidP="004A6CC5">
            <w:pPr>
              <w:jc w:val="center"/>
              <w:rPr>
                <w:rFonts w:cs="Arial"/>
                <w:bCs/>
                <w:szCs w:val="22"/>
                <w:lang w:val="es-ES_tradnl"/>
              </w:rPr>
            </w:pPr>
            <w:r w:rsidRPr="00C11626">
              <w:rPr>
                <w:rFonts w:cs="Arial"/>
                <w:bCs/>
                <w:szCs w:val="22"/>
              </w:rPr>
              <w:t>4</w:t>
            </w:r>
          </w:p>
        </w:tc>
        <w:tc>
          <w:tcPr>
            <w:tcW w:w="5954" w:type="dxa"/>
            <w:tcBorders>
              <w:top w:val="nil"/>
              <w:left w:val="nil"/>
              <w:bottom w:val="single" w:sz="8" w:space="0" w:color="000000"/>
              <w:right w:val="single" w:sz="8" w:space="0" w:color="000000"/>
            </w:tcBorders>
            <w:shd w:val="clear" w:color="auto" w:fill="auto"/>
            <w:hideMark/>
          </w:tcPr>
          <w:p w14:paraId="69D83063" w14:textId="33E5CC0F" w:rsidR="00C01AA3" w:rsidRPr="00C11626" w:rsidRDefault="00C01AA3" w:rsidP="00F06CF9">
            <w:pPr>
              <w:jc w:val="left"/>
              <w:rPr>
                <w:rFonts w:cs="Arial"/>
                <w:szCs w:val="22"/>
                <w:lang w:val="es-ES_tradnl"/>
              </w:rPr>
            </w:pPr>
            <w:r w:rsidRPr="00C11626">
              <w:rPr>
                <w:rFonts w:cs="Arial"/>
                <w:szCs w:val="22"/>
              </w:rPr>
              <w:t xml:space="preserve">El RIE describe los procedimientos de excepcionalidad del uso obligatorio del uniforme escolar contenidos en el Decreto </w:t>
            </w:r>
            <w:r w:rsidR="007F541A" w:rsidRPr="00C11626">
              <w:rPr>
                <w:rFonts w:cs="Arial"/>
                <w:szCs w:val="22"/>
              </w:rPr>
              <w:t>N°</w:t>
            </w:r>
            <w:r w:rsidRPr="00C11626">
              <w:rPr>
                <w:rFonts w:cs="Arial"/>
                <w:szCs w:val="22"/>
              </w:rPr>
              <w:t xml:space="preserve"> 215 del Ministerio de Educación.</w:t>
            </w:r>
          </w:p>
        </w:tc>
        <w:tc>
          <w:tcPr>
            <w:tcW w:w="566" w:type="dxa"/>
            <w:tcBorders>
              <w:top w:val="nil"/>
              <w:left w:val="nil"/>
              <w:bottom w:val="single" w:sz="8" w:space="0" w:color="000000"/>
              <w:right w:val="single" w:sz="8" w:space="0" w:color="000000"/>
            </w:tcBorders>
            <w:shd w:val="clear" w:color="auto" w:fill="auto"/>
            <w:vAlign w:val="center"/>
            <w:hideMark/>
          </w:tcPr>
          <w:p w14:paraId="25C547F8" w14:textId="77777777" w:rsidR="00C01AA3" w:rsidRPr="002F6DC0" w:rsidRDefault="00C01AA3" w:rsidP="00D306C0">
            <w:pPr>
              <w:rPr>
                <w:rFonts w:cs="Arial"/>
                <w:lang w:val="es-ES_tradnl"/>
              </w:rPr>
            </w:pPr>
            <w:r w:rsidRPr="002F6DC0">
              <w:rPr>
                <w:rFonts w:cs="Arial"/>
                <w:lang w:val="es-ES_tradnl"/>
              </w:rPr>
              <w:t> </w:t>
            </w:r>
          </w:p>
        </w:tc>
        <w:tc>
          <w:tcPr>
            <w:tcW w:w="568" w:type="dxa"/>
            <w:tcBorders>
              <w:top w:val="nil"/>
              <w:left w:val="nil"/>
              <w:bottom w:val="single" w:sz="8" w:space="0" w:color="000000"/>
              <w:right w:val="single" w:sz="8" w:space="0" w:color="000000"/>
            </w:tcBorders>
            <w:shd w:val="clear" w:color="auto" w:fill="auto"/>
            <w:vAlign w:val="center"/>
          </w:tcPr>
          <w:p w14:paraId="1C66BBD4" w14:textId="77777777" w:rsidR="00C01AA3" w:rsidRPr="002F6DC0" w:rsidRDefault="00C01AA3" w:rsidP="00D306C0">
            <w:pPr>
              <w:rPr>
                <w:rFonts w:cs="Arial"/>
                <w:lang w:val="es-ES_tradnl"/>
              </w:rPr>
            </w:pPr>
          </w:p>
        </w:tc>
        <w:tc>
          <w:tcPr>
            <w:tcW w:w="992" w:type="dxa"/>
            <w:tcBorders>
              <w:top w:val="nil"/>
              <w:left w:val="nil"/>
              <w:bottom w:val="single" w:sz="8" w:space="0" w:color="000000"/>
              <w:right w:val="single" w:sz="8" w:space="0" w:color="000000"/>
            </w:tcBorders>
            <w:shd w:val="clear" w:color="auto" w:fill="auto"/>
            <w:vAlign w:val="center"/>
          </w:tcPr>
          <w:p w14:paraId="2C40797A" w14:textId="77777777" w:rsidR="00C01AA3" w:rsidRPr="002F6DC0" w:rsidRDefault="00C01AA3" w:rsidP="00D306C0">
            <w:pPr>
              <w:rPr>
                <w:rFonts w:cs="Arial"/>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4080FF68" w14:textId="77777777" w:rsidR="00C01AA3" w:rsidRPr="002F6DC0" w:rsidRDefault="00C01AA3" w:rsidP="00D306C0">
            <w:pPr>
              <w:rPr>
                <w:rFonts w:cs="Arial"/>
                <w:lang w:val="es-ES_tradnl"/>
              </w:rPr>
            </w:pPr>
          </w:p>
        </w:tc>
      </w:tr>
      <w:tr w:rsidR="00C01AA3" w:rsidRPr="002F6DC0" w14:paraId="43FD5F4C" w14:textId="77777777" w:rsidTr="00241996">
        <w:trPr>
          <w:trHeight w:val="1309"/>
        </w:trPr>
        <w:tc>
          <w:tcPr>
            <w:tcW w:w="567" w:type="dxa"/>
            <w:tcBorders>
              <w:top w:val="nil"/>
              <w:left w:val="single" w:sz="8" w:space="0" w:color="000000"/>
              <w:bottom w:val="single" w:sz="8" w:space="0" w:color="000000"/>
              <w:right w:val="single" w:sz="8" w:space="0" w:color="000000"/>
            </w:tcBorders>
            <w:shd w:val="clear" w:color="auto" w:fill="auto"/>
          </w:tcPr>
          <w:p w14:paraId="50AEE1B9" w14:textId="77777777" w:rsidR="00C01AA3" w:rsidRPr="00C11626" w:rsidRDefault="00C01AA3" w:rsidP="004A6CC5">
            <w:pPr>
              <w:jc w:val="center"/>
              <w:rPr>
                <w:rFonts w:cs="Arial"/>
                <w:bCs/>
                <w:szCs w:val="22"/>
              </w:rPr>
            </w:pPr>
            <w:r w:rsidRPr="00C11626">
              <w:rPr>
                <w:rFonts w:cs="Arial"/>
                <w:bCs/>
                <w:szCs w:val="22"/>
              </w:rPr>
              <w:t>5</w:t>
            </w:r>
          </w:p>
        </w:tc>
        <w:tc>
          <w:tcPr>
            <w:tcW w:w="5954" w:type="dxa"/>
            <w:tcBorders>
              <w:top w:val="nil"/>
              <w:left w:val="nil"/>
              <w:bottom w:val="single" w:sz="8" w:space="0" w:color="000000"/>
              <w:right w:val="single" w:sz="8" w:space="0" w:color="000000"/>
            </w:tcBorders>
            <w:shd w:val="clear" w:color="auto" w:fill="auto"/>
          </w:tcPr>
          <w:p w14:paraId="6016671F" w14:textId="3C341870" w:rsidR="003315BC" w:rsidRPr="00C11626" w:rsidRDefault="00C01AA3" w:rsidP="00F06CF9">
            <w:pPr>
              <w:jc w:val="left"/>
              <w:rPr>
                <w:rFonts w:cs="Arial"/>
                <w:szCs w:val="22"/>
              </w:rPr>
            </w:pPr>
            <w:r w:rsidRPr="00C11626">
              <w:rPr>
                <w:rFonts w:cs="Arial"/>
                <w:szCs w:val="22"/>
              </w:rPr>
              <w:t>El RIE establece que los niños, niñas y jóvenes trans, tendrán el derecho de utilizar el uniforme, ropa deportiva y/o accesorios que consideren más adecuados a su identidad de género.</w:t>
            </w:r>
          </w:p>
        </w:tc>
        <w:tc>
          <w:tcPr>
            <w:tcW w:w="566" w:type="dxa"/>
            <w:tcBorders>
              <w:top w:val="nil"/>
              <w:left w:val="nil"/>
              <w:bottom w:val="single" w:sz="8" w:space="0" w:color="000000"/>
              <w:right w:val="single" w:sz="8" w:space="0" w:color="000000"/>
            </w:tcBorders>
            <w:shd w:val="clear" w:color="auto" w:fill="auto"/>
            <w:vAlign w:val="center"/>
          </w:tcPr>
          <w:p w14:paraId="567F0633" w14:textId="77777777" w:rsidR="00C01AA3" w:rsidRPr="002F6DC0" w:rsidRDefault="00C01AA3" w:rsidP="00D306C0">
            <w:pPr>
              <w:rPr>
                <w:rFonts w:cs="Arial"/>
                <w:lang w:val="es-ES_tradnl"/>
              </w:rPr>
            </w:pPr>
          </w:p>
        </w:tc>
        <w:tc>
          <w:tcPr>
            <w:tcW w:w="568" w:type="dxa"/>
            <w:tcBorders>
              <w:top w:val="nil"/>
              <w:left w:val="nil"/>
              <w:bottom w:val="single" w:sz="8" w:space="0" w:color="000000"/>
              <w:right w:val="single" w:sz="8" w:space="0" w:color="000000"/>
            </w:tcBorders>
            <w:shd w:val="clear" w:color="auto" w:fill="auto"/>
            <w:vAlign w:val="center"/>
          </w:tcPr>
          <w:p w14:paraId="621DA89E" w14:textId="77777777" w:rsidR="00C01AA3" w:rsidRPr="002F6DC0" w:rsidRDefault="00C01AA3" w:rsidP="00D306C0">
            <w:pPr>
              <w:rPr>
                <w:rFonts w:cs="Arial"/>
                <w:lang w:val="es-ES_tradnl"/>
              </w:rPr>
            </w:pPr>
          </w:p>
        </w:tc>
        <w:tc>
          <w:tcPr>
            <w:tcW w:w="992" w:type="dxa"/>
            <w:tcBorders>
              <w:top w:val="nil"/>
              <w:left w:val="nil"/>
              <w:bottom w:val="single" w:sz="8" w:space="0" w:color="000000"/>
              <w:right w:val="single" w:sz="8" w:space="0" w:color="000000"/>
            </w:tcBorders>
            <w:shd w:val="clear" w:color="auto" w:fill="auto"/>
            <w:vAlign w:val="center"/>
          </w:tcPr>
          <w:p w14:paraId="26DAAA4A" w14:textId="77777777" w:rsidR="00C01AA3" w:rsidRPr="002F6DC0" w:rsidRDefault="00C01AA3" w:rsidP="00D306C0">
            <w:pPr>
              <w:rPr>
                <w:rFonts w:cs="Arial"/>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2DC39A26" w14:textId="77777777" w:rsidR="00C01AA3" w:rsidRPr="002F6DC0" w:rsidRDefault="00C01AA3" w:rsidP="00D306C0">
            <w:pPr>
              <w:rPr>
                <w:rFonts w:cs="Arial"/>
                <w:lang w:val="es-ES_tradnl"/>
              </w:rPr>
            </w:pPr>
          </w:p>
        </w:tc>
      </w:tr>
      <w:tr w:rsidR="00C01AA3" w:rsidRPr="002F6DC0" w14:paraId="2734D516" w14:textId="77777777" w:rsidTr="004A6CC5">
        <w:trPr>
          <w:trHeight w:val="540"/>
        </w:trPr>
        <w:tc>
          <w:tcPr>
            <w:tcW w:w="567" w:type="dxa"/>
            <w:tcBorders>
              <w:top w:val="nil"/>
              <w:left w:val="single" w:sz="8" w:space="0" w:color="000000"/>
              <w:bottom w:val="single" w:sz="4" w:space="0" w:color="auto"/>
              <w:right w:val="single" w:sz="8" w:space="0" w:color="000000"/>
            </w:tcBorders>
            <w:shd w:val="clear" w:color="auto" w:fill="auto"/>
          </w:tcPr>
          <w:p w14:paraId="6A3DC8FD" w14:textId="77777777" w:rsidR="00C01AA3" w:rsidRPr="00C11626" w:rsidRDefault="00C01AA3" w:rsidP="004A6CC5">
            <w:pPr>
              <w:jc w:val="center"/>
              <w:rPr>
                <w:rFonts w:cs="Arial"/>
                <w:bCs/>
                <w:szCs w:val="22"/>
              </w:rPr>
            </w:pPr>
            <w:r w:rsidRPr="00C11626">
              <w:rPr>
                <w:rFonts w:cs="Arial"/>
                <w:bCs/>
                <w:szCs w:val="22"/>
              </w:rPr>
              <w:t>6</w:t>
            </w:r>
          </w:p>
        </w:tc>
        <w:tc>
          <w:tcPr>
            <w:tcW w:w="5954" w:type="dxa"/>
            <w:tcBorders>
              <w:top w:val="nil"/>
              <w:left w:val="nil"/>
              <w:bottom w:val="single" w:sz="4" w:space="0" w:color="auto"/>
              <w:right w:val="single" w:sz="8" w:space="0" w:color="000000"/>
            </w:tcBorders>
            <w:shd w:val="clear" w:color="auto" w:fill="auto"/>
          </w:tcPr>
          <w:p w14:paraId="5F547EB4" w14:textId="77777777" w:rsidR="00C01AA3" w:rsidRPr="00C11626" w:rsidRDefault="00C01AA3" w:rsidP="00F06CF9">
            <w:pPr>
              <w:jc w:val="left"/>
              <w:rPr>
                <w:rFonts w:cs="Arial"/>
                <w:szCs w:val="22"/>
              </w:rPr>
            </w:pPr>
            <w:r w:rsidRPr="00C11626">
              <w:rPr>
                <w:rFonts w:cs="Arial"/>
                <w:szCs w:val="22"/>
              </w:rPr>
              <w:t>El RIE establece que las estudiantes embarazadas tienen derecho a adaptar el uniforme en atención a las condiciones especiales que requieran, según la etapa del embarazo en que se encuentren.</w:t>
            </w:r>
          </w:p>
        </w:tc>
        <w:tc>
          <w:tcPr>
            <w:tcW w:w="566" w:type="dxa"/>
            <w:tcBorders>
              <w:top w:val="nil"/>
              <w:left w:val="nil"/>
              <w:bottom w:val="single" w:sz="4" w:space="0" w:color="auto"/>
              <w:right w:val="single" w:sz="8" w:space="0" w:color="000000"/>
            </w:tcBorders>
            <w:shd w:val="clear" w:color="auto" w:fill="auto"/>
            <w:vAlign w:val="center"/>
          </w:tcPr>
          <w:p w14:paraId="478DB5B4" w14:textId="77777777" w:rsidR="00C01AA3" w:rsidRPr="002F6DC0" w:rsidRDefault="00C01AA3" w:rsidP="00D306C0">
            <w:pPr>
              <w:rPr>
                <w:rFonts w:cs="Arial"/>
                <w:lang w:val="es-ES_tradnl"/>
              </w:rPr>
            </w:pPr>
          </w:p>
        </w:tc>
        <w:tc>
          <w:tcPr>
            <w:tcW w:w="568" w:type="dxa"/>
            <w:tcBorders>
              <w:top w:val="nil"/>
              <w:left w:val="nil"/>
              <w:bottom w:val="single" w:sz="4" w:space="0" w:color="auto"/>
              <w:right w:val="single" w:sz="8" w:space="0" w:color="000000"/>
            </w:tcBorders>
            <w:shd w:val="clear" w:color="auto" w:fill="auto"/>
            <w:vAlign w:val="center"/>
          </w:tcPr>
          <w:p w14:paraId="22808CF7" w14:textId="77777777" w:rsidR="00C01AA3" w:rsidRPr="002F6DC0" w:rsidRDefault="00C01AA3" w:rsidP="00D306C0">
            <w:pPr>
              <w:rPr>
                <w:rFonts w:cs="Arial"/>
                <w:lang w:val="es-ES_tradnl"/>
              </w:rPr>
            </w:pPr>
          </w:p>
        </w:tc>
        <w:tc>
          <w:tcPr>
            <w:tcW w:w="992" w:type="dxa"/>
            <w:tcBorders>
              <w:top w:val="nil"/>
              <w:left w:val="nil"/>
              <w:bottom w:val="single" w:sz="4" w:space="0" w:color="auto"/>
              <w:right w:val="single" w:sz="4" w:space="0" w:color="auto"/>
            </w:tcBorders>
            <w:shd w:val="clear" w:color="auto" w:fill="auto"/>
            <w:vAlign w:val="center"/>
          </w:tcPr>
          <w:p w14:paraId="38AC99A7" w14:textId="77777777" w:rsidR="00C01AA3" w:rsidRPr="002F6DC0" w:rsidRDefault="00C01AA3" w:rsidP="00D306C0">
            <w:pPr>
              <w:rPr>
                <w:rFonts w:cs="Arial"/>
                <w:lang w:val="es-ES_tradnl"/>
              </w:rPr>
            </w:pPr>
          </w:p>
        </w:tc>
        <w:tc>
          <w:tcPr>
            <w:tcW w:w="1701" w:type="dxa"/>
            <w:tcBorders>
              <w:top w:val="nil"/>
              <w:left w:val="single" w:sz="4" w:space="0" w:color="auto"/>
              <w:bottom w:val="single" w:sz="4" w:space="0" w:color="auto"/>
              <w:right w:val="single" w:sz="8" w:space="0" w:color="000000"/>
            </w:tcBorders>
            <w:shd w:val="clear" w:color="auto" w:fill="auto"/>
            <w:vAlign w:val="center"/>
          </w:tcPr>
          <w:p w14:paraId="508F5ECE" w14:textId="77777777" w:rsidR="00C01AA3" w:rsidRPr="002F6DC0" w:rsidRDefault="00C01AA3" w:rsidP="00D306C0">
            <w:pPr>
              <w:rPr>
                <w:rFonts w:cs="Arial"/>
                <w:lang w:val="es-ES_tradnl"/>
              </w:rPr>
            </w:pPr>
          </w:p>
        </w:tc>
      </w:tr>
      <w:tr w:rsidR="00C01AA3" w:rsidRPr="002F6DC0" w14:paraId="65AD1E2E" w14:textId="77777777" w:rsidTr="004A6CC5">
        <w:trPr>
          <w:trHeight w:val="540"/>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14:paraId="30DF7513" w14:textId="77777777" w:rsidR="00C01AA3" w:rsidRPr="00C11626" w:rsidRDefault="00C01AA3" w:rsidP="004A6CC5">
            <w:pPr>
              <w:jc w:val="center"/>
              <w:rPr>
                <w:rFonts w:cs="Arial"/>
                <w:bCs/>
                <w:szCs w:val="22"/>
                <w:lang w:val="es-ES_tradnl"/>
              </w:rPr>
            </w:pPr>
            <w:r w:rsidRPr="00C11626">
              <w:rPr>
                <w:rFonts w:cs="Arial"/>
                <w:bCs/>
                <w:szCs w:val="22"/>
              </w:rPr>
              <w:t>7</w:t>
            </w:r>
          </w:p>
        </w:tc>
        <w:tc>
          <w:tcPr>
            <w:tcW w:w="5954" w:type="dxa"/>
            <w:tcBorders>
              <w:top w:val="single" w:sz="4" w:space="0" w:color="auto"/>
              <w:left w:val="nil"/>
              <w:bottom w:val="single" w:sz="8" w:space="0" w:color="000000"/>
              <w:right w:val="single" w:sz="8" w:space="0" w:color="000000"/>
            </w:tcBorders>
            <w:shd w:val="clear" w:color="auto" w:fill="auto"/>
            <w:hideMark/>
          </w:tcPr>
          <w:p w14:paraId="079B29B4" w14:textId="77777777" w:rsidR="00C01AA3" w:rsidRPr="00C11626" w:rsidRDefault="00C01AA3" w:rsidP="00F06CF9">
            <w:pPr>
              <w:jc w:val="left"/>
              <w:rPr>
                <w:rFonts w:cs="Arial"/>
                <w:szCs w:val="22"/>
                <w:lang w:val="es-ES_tradnl"/>
              </w:rPr>
            </w:pPr>
            <w:r w:rsidRPr="00C11626">
              <w:rPr>
                <w:rFonts w:cs="Arial"/>
                <w:szCs w:val="22"/>
              </w:rPr>
              <w:t>El RIE garantiza que el no cumplimiento del uso del uniforme escolar no afecta el Derecho a la Educación.</w:t>
            </w:r>
          </w:p>
        </w:tc>
        <w:tc>
          <w:tcPr>
            <w:tcW w:w="566" w:type="dxa"/>
            <w:tcBorders>
              <w:top w:val="single" w:sz="4" w:space="0" w:color="auto"/>
              <w:left w:val="nil"/>
              <w:bottom w:val="single" w:sz="8" w:space="0" w:color="000000"/>
              <w:right w:val="single" w:sz="8" w:space="0" w:color="000000"/>
            </w:tcBorders>
            <w:shd w:val="clear" w:color="auto" w:fill="auto"/>
            <w:vAlign w:val="center"/>
            <w:hideMark/>
          </w:tcPr>
          <w:p w14:paraId="669BA306" w14:textId="77777777" w:rsidR="00C01AA3" w:rsidRPr="002F6DC0" w:rsidRDefault="00C01AA3" w:rsidP="00D306C0">
            <w:pPr>
              <w:rPr>
                <w:rFonts w:cs="Arial"/>
                <w:lang w:val="es-ES_tradnl"/>
              </w:rPr>
            </w:pPr>
            <w:r w:rsidRPr="002F6DC0">
              <w:rPr>
                <w:rFonts w:cs="Arial"/>
                <w:lang w:val="es-ES_tradnl"/>
              </w:rPr>
              <w:t> </w:t>
            </w:r>
          </w:p>
        </w:tc>
        <w:tc>
          <w:tcPr>
            <w:tcW w:w="568" w:type="dxa"/>
            <w:tcBorders>
              <w:top w:val="single" w:sz="4" w:space="0" w:color="auto"/>
              <w:left w:val="nil"/>
              <w:bottom w:val="single" w:sz="8" w:space="0" w:color="000000"/>
              <w:right w:val="single" w:sz="8" w:space="0" w:color="000000"/>
            </w:tcBorders>
            <w:shd w:val="clear" w:color="auto" w:fill="auto"/>
            <w:vAlign w:val="center"/>
          </w:tcPr>
          <w:p w14:paraId="7BCA05B4" w14:textId="77777777" w:rsidR="00C01AA3" w:rsidRPr="002F6DC0" w:rsidRDefault="00C01AA3" w:rsidP="00D306C0">
            <w:pPr>
              <w:rPr>
                <w:rFonts w:cs="Arial"/>
                <w:lang w:val="es-ES_tradnl"/>
              </w:rPr>
            </w:pPr>
          </w:p>
        </w:tc>
        <w:tc>
          <w:tcPr>
            <w:tcW w:w="992" w:type="dxa"/>
            <w:tcBorders>
              <w:top w:val="single" w:sz="4" w:space="0" w:color="auto"/>
              <w:left w:val="nil"/>
              <w:bottom w:val="single" w:sz="8" w:space="0" w:color="000000"/>
              <w:right w:val="single" w:sz="8" w:space="0" w:color="000000"/>
            </w:tcBorders>
            <w:shd w:val="clear" w:color="auto" w:fill="auto"/>
            <w:vAlign w:val="center"/>
          </w:tcPr>
          <w:p w14:paraId="1049B325" w14:textId="77777777" w:rsidR="00C01AA3" w:rsidRPr="002F6DC0" w:rsidRDefault="00C01AA3" w:rsidP="00D306C0">
            <w:pPr>
              <w:rPr>
                <w:rFonts w:cs="Arial"/>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766A4384" w14:textId="77777777" w:rsidR="00C01AA3" w:rsidRPr="002F6DC0" w:rsidRDefault="00C01AA3" w:rsidP="00D306C0">
            <w:pPr>
              <w:rPr>
                <w:rFonts w:cs="Arial"/>
                <w:lang w:val="es-ES_tradnl"/>
              </w:rPr>
            </w:pPr>
          </w:p>
        </w:tc>
      </w:tr>
    </w:tbl>
    <w:p w14:paraId="3D6BB509" w14:textId="77777777" w:rsidR="00C01AA3" w:rsidRPr="002F6DC0" w:rsidRDefault="00C01AA3" w:rsidP="00C01AA3">
      <w:pPr>
        <w:rPr>
          <w:rFonts w:cs="Arial"/>
          <w:b/>
          <w:szCs w:val="22"/>
        </w:rPr>
      </w:pPr>
    </w:p>
    <w:tbl>
      <w:tblPr>
        <w:tblW w:w="10348" w:type="dxa"/>
        <w:tblInd w:w="-10" w:type="dxa"/>
        <w:tblLayout w:type="fixed"/>
        <w:tblCellMar>
          <w:left w:w="70" w:type="dxa"/>
          <w:right w:w="70" w:type="dxa"/>
        </w:tblCellMar>
        <w:tblLook w:val="04A0" w:firstRow="1" w:lastRow="0" w:firstColumn="1" w:lastColumn="0" w:noHBand="0" w:noVBand="1"/>
      </w:tblPr>
      <w:tblGrid>
        <w:gridCol w:w="567"/>
        <w:gridCol w:w="142"/>
        <w:gridCol w:w="6379"/>
        <w:gridCol w:w="709"/>
        <w:gridCol w:w="850"/>
        <w:gridCol w:w="1701"/>
      </w:tblGrid>
      <w:tr w:rsidR="00D306C0" w:rsidRPr="00D306C0" w14:paraId="56C375FD" w14:textId="77777777" w:rsidTr="00AB00AA">
        <w:trPr>
          <w:trHeight w:val="150"/>
          <w:tblHeader/>
        </w:trPr>
        <w:tc>
          <w:tcPr>
            <w:tcW w:w="709" w:type="dxa"/>
            <w:gridSpan w:val="2"/>
            <w:vMerge w:val="restart"/>
            <w:tcBorders>
              <w:top w:val="single" w:sz="8" w:space="0" w:color="000000"/>
              <w:left w:val="single" w:sz="8" w:space="0" w:color="000000"/>
              <w:right w:val="single" w:sz="8" w:space="0" w:color="000000"/>
            </w:tcBorders>
            <w:shd w:val="clear" w:color="auto" w:fill="74C65A"/>
            <w:hideMark/>
          </w:tcPr>
          <w:p w14:paraId="680CEA71" w14:textId="4C757159" w:rsidR="00C01AA3" w:rsidRPr="00901F32" w:rsidRDefault="00C01AA3" w:rsidP="005F6CD5">
            <w:pPr>
              <w:jc w:val="center"/>
              <w:rPr>
                <w:b/>
                <w:bCs/>
                <w:color w:val="FFFFFF" w:themeColor="background1"/>
                <w:sz w:val="20"/>
                <w:szCs w:val="20"/>
                <w:lang w:val="es-ES_tradnl"/>
              </w:rPr>
            </w:pPr>
            <w:r w:rsidRPr="00901F32">
              <w:rPr>
                <w:b/>
                <w:bCs/>
                <w:color w:val="FFFFFF" w:themeColor="background1"/>
                <w:sz w:val="20"/>
                <w:szCs w:val="20"/>
                <w:lang w:val="es-ES_tradnl"/>
              </w:rPr>
              <w:t>VII</w:t>
            </w:r>
            <w:r w:rsidR="00901F32" w:rsidRPr="00901F32">
              <w:rPr>
                <w:b/>
                <w:bCs/>
                <w:color w:val="FFFFFF" w:themeColor="background1"/>
                <w:sz w:val="20"/>
                <w:szCs w:val="20"/>
                <w:lang w:val="es-ES_tradnl"/>
              </w:rPr>
              <w:t>.</w:t>
            </w:r>
          </w:p>
        </w:tc>
        <w:tc>
          <w:tcPr>
            <w:tcW w:w="6379" w:type="dxa"/>
            <w:vMerge w:val="restart"/>
            <w:tcBorders>
              <w:top w:val="single" w:sz="8" w:space="0" w:color="000000"/>
              <w:left w:val="nil"/>
              <w:right w:val="single" w:sz="8" w:space="0" w:color="000000"/>
            </w:tcBorders>
            <w:shd w:val="clear" w:color="auto" w:fill="74C65A"/>
            <w:hideMark/>
          </w:tcPr>
          <w:p w14:paraId="528AD887" w14:textId="43C10E33" w:rsidR="00C01AA3" w:rsidRPr="00901F32" w:rsidRDefault="00C01AA3" w:rsidP="00F06CF9">
            <w:pPr>
              <w:jc w:val="left"/>
              <w:rPr>
                <w:b/>
                <w:bCs/>
                <w:color w:val="FFFFFF" w:themeColor="background1"/>
                <w:sz w:val="20"/>
                <w:szCs w:val="20"/>
                <w:lang w:val="es-ES_tradnl"/>
              </w:rPr>
            </w:pPr>
            <w:r w:rsidRPr="00901F32">
              <w:rPr>
                <w:b/>
                <w:bCs/>
                <w:color w:val="FFFFFF" w:themeColor="background1"/>
                <w:sz w:val="20"/>
                <w:szCs w:val="20"/>
              </w:rPr>
              <w:t>REGULACIONES REFERIDAS AL ÁMBITO DE LA SEGURIDAD</w:t>
            </w:r>
            <w:r w:rsidR="00241996" w:rsidRPr="00901F32">
              <w:rPr>
                <w:b/>
                <w:bCs/>
                <w:color w:val="FFFFFF" w:themeColor="background1"/>
                <w:sz w:val="20"/>
                <w:szCs w:val="20"/>
              </w:rPr>
              <w:t xml:space="preserve"> </w:t>
            </w:r>
            <w:r w:rsidRPr="00901F32">
              <w:rPr>
                <w:b/>
                <w:bCs/>
                <w:color w:val="FFFFFF" w:themeColor="background1"/>
                <w:sz w:val="20"/>
                <w:szCs w:val="20"/>
              </w:rPr>
              <w:t>Y RE</w:t>
            </w:r>
            <w:r w:rsidR="00241996" w:rsidRPr="00901F32">
              <w:rPr>
                <w:b/>
                <w:bCs/>
                <w:color w:val="FFFFFF" w:themeColor="background1"/>
                <w:sz w:val="20"/>
                <w:szCs w:val="20"/>
              </w:rPr>
              <w:t>S</w:t>
            </w:r>
            <w:r w:rsidRPr="00901F32">
              <w:rPr>
                <w:b/>
                <w:bCs/>
                <w:color w:val="FFFFFF" w:themeColor="background1"/>
                <w:sz w:val="20"/>
                <w:szCs w:val="20"/>
              </w:rPr>
              <w:t>GUARDO DE DERECHOS</w:t>
            </w:r>
          </w:p>
        </w:tc>
        <w:tc>
          <w:tcPr>
            <w:tcW w:w="3260" w:type="dxa"/>
            <w:gridSpan w:val="3"/>
            <w:tcBorders>
              <w:top w:val="single" w:sz="8" w:space="0" w:color="000000"/>
              <w:left w:val="nil"/>
              <w:bottom w:val="single" w:sz="8" w:space="0" w:color="000000"/>
              <w:right w:val="single" w:sz="8" w:space="0" w:color="000000"/>
            </w:tcBorders>
            <w:shd w:val="clear" w:color="auto" w:fill="74C65A"/>
            <w:hideMark/>
          </w:tcPr>
          <w:p w14:paraId="33A186F7" w14:textId="77777777" w:rsidR="00C01AA3" w:rsidRPr="00901F32" w:rsidRDefault="00C01AA3" w:rsidP="00C01AA3">
            <w:pPr>
              <w:jc w:val="center"/>
              <w:rPr>
                <w:b/>
                <w:bCs/>
                <w:color w:val="FFFFFF" w:themeColor="background1"/>
                <w:sz w:val="20"/>
                <w:szCs w:val="20"/>
                <w:lang w:val="es-ES_tradnl"/>
              </w:rPr>
            </w:pPr>
            <w:r w:rsidRPr="00901F32">
              <w:rPr>
                <w:b/>
                <w:bCs/>
                <w:color w:val="FFFFFF" w:themeColor="background1"/>
                <w:sz w:val="20"/>
                <w:szCs w:val="20"/>
                <w:lang w:val="es-ES_tradnl"/>
              </w:rPr>
              <w:t>Considera</w:t>
            </w:r>
          </w:p>
        </w:tc>
      </w:tr>
      <w:tr w:rsidR="00D306C0" w:rsidRPr="00D306C0" w14:paraId="69D6FCE3" w14:textId="77777777" w:rsidTr="00AB00AA">
        <w:trPr>
          <w:trHeight w:val="149"/>
          <w:tblHeader/>
        </w:trPr>
        <w:tc>
          <w:tcPr>
            <w:tcW w:w="709" w:type="dxa"/>
            <w:gridSpan w:val="2"/>
            <w:vMerge/>
            <w:tcBorders>
              <w:left w:val="single" w:sz="8" w:space="0" w:color="000000"/>
              <w:bottom w:val="single" w:sz="8" w:space="0" w:color="000000"/>
              <w:right w:val="single" w:sz="8" w:space="0" w:color="000000"/>
            </w:tcBorders>
            <w:shd w:val="clear" w:color="auto" w:fill="74C65A"/>
          </w:tcPr>
          <w:p w14:paraId="239256F5" w14:textId="77777777" w:rsidR="00C01AA3" w:rsidRPr="00901F32" w:rsidRDefault="00C01AA3" w:rsidP="005F6CD5">
            <w:pPr>
              <w:jc w:val="center"/>
              <w:rPr>
                <w:color w:val="FFFFFF" w:themeColor="background1"/>
                <w:sz w:val="20"/>
                <w:szCs w:val="20"/>
                <w:lang w:val="es-ES_tradnl"/>
              </w:rPr>
            </w:pPr>
          </w:p>
        </w:tc>
        <w:tc>
          <w:tcPr>
            <w:tcW w:w="6379" w:type="dxa"/>
            <w:vMerge/>
            <w:tcBorders>
              <w:left w:val="nil"/>
              <w:bottom w:val="single" w:sz="8" w:space="0" w:color="000000"/>
              <w:right w:val="single" w:sz="8" w:space="0" w:color="000000"/>
            </w:tcBorders>
            <w:shd w:val="clear" w:color="auto" w:fill="74C65A"/>
          </w:tcPr>
          <w:p w14:paraId="401ECBFF" w14:textId="77777777" w:rsidR="00C01AA3" w:rsidRPr="00901F32" w:rsidRDefault="00C01AA3" w:rsidP="00F06CF9">
            <w:pPr>
              <w:jc w:val="left"/>
              <w:rPr>
                <w:color w:val="FFFFFF" w:themeColor="background1"/>
                <w:sz w:val="20"/>
                <w:szCs w:val="20"/>
              </w:rPr>
            </w:pPr>
          </w:p>
        </w:tc>
        <w:tc>
          <w:tcPr>
            <w:tcW w:w="709" w:type="dxa"/>
            <w:tcBorders>
              <w:top w:val="single" w:sz="8" w:space="0" w:color="000000"/>
              <w:left w:val="nil"/>
              <w:bottom w:val="single" w:sz="8" w:space="0" w:color="000000"/>
              <w:right w:val="single" w:sz="8" w:space="0" w:color="000000"/>
            </w:tcBorders>
            <w:shd w:val="clear" w:color="auto" w:fill="74C65A"/>
          </w:tcPr>
          <w:p w14:paraId="7884CB0D" w14:textId="44FE5FE9" w:rsidR="00C01AA3" w:rsidRPr="00901F32" w:rsidRDefault="00C01AA3" w:rsidP="00C01AA3">
            <w:pPr>
              <w:jc w:val="center"/>
              <w:rPr>
                <w:b/>
                <w:bCs/>
                <w:color w:val="FFFFFF" w:themeColor="background1"/>
                <w:sz w:val="20"/>
                <w:szCs w:val="20"/>
                <w:lang w:val="es-ES_tradnl"/>
              </w:rPr>
            </w:pPr>
            <w:r w:rsidRPr="00901F32">
              <w:rPr>
                <w:b/>
                <w:bCs/>
                <w:color w:val="FFFFFF" w:themeColor="background1"/>
                <w:sz w:val="20"/>
                <w:szCs w:val="20"/>
                <w:lang w:val="es-ES_tradnl"/>
              </w:rPr>
              <w:t>SI</w:t>
            </w:r>
          </w:p>
        </w:tc>
        <w:tc>
          <w:tcPr>
            <w:tcW w:w="850" w:type="dxa"/>
            <w:tcBorders>
              <w:top w:val="single" w:sz="8" w:space="0" w:color="000000"/>
              <w:left w:val="nil"/>
              <w:bottom w:val="single" w:sz="8" w:space="0" w:color="000000"/>
              <w:right w:val="single" w:sz="8" w:space="0" w:color="000000"/>
            </w:tcBorders>
            <w:shd w:val="clear" w:color="auto" w:fill="74C65A"/>
          </w:tcPr>
          <w:p w14:paraId="196EB4A0" w14:textId="77777777" w:rsidR="00C01AA3" w:rsidRPr="00901F32" w:rsidRDefault="00C01AA3" w:rsidP="00C01AA3">
            <w:pPr>
              <w:jc w:val="center"/>
              <w:rPr>
                <w:b/>
                <w:bCs/>
                <w:color w:val="FFFFFF" w:themeColor="background1"/>
                <w:sz w:val="20"/>
                <w:szCs w:val="20"/>
                <w:lang w:val="es-ES_tradnl"/>
              </w:rPr>
            </w:pPr>
            <w:r w:rsidRPr="00901F32">
              <w:rPr>
                <w:b/>
                <w:bCs/>
                <w:color w:val="FFFFFF" w:themeColor="background1"/>
                <w:sz w:val="20"/>
                <w:szCs w:val="20"/>
                <w:lang w:val="es-ES_tradnl"/>
              </w:rPr>
              <w:t>NO</w:t>
            </w:r>
          </w:p>
        </w:tc>
        <w:tc>
          <w:tcPr>
            <w:tcW w:w="1701" w:type="dxa"/>
            <w:tcBorders>
              <w:top w:val="single" w:sz="8" w:space="0" w:color="000000"/>
              <w:left w:val="nil"/>
              <w:bottom w:val="single" w:sz="8" w:space="0" w:color="000000"/>
              <w:right w:val="single" w:sz="8" w:space="0" w:color="000000"/>
            </w:tcBorders>
            <w:shd w:val="clear" w:color="auto" w:fill="74C65A"/>
          </w:tcPr>
          <w:p w14:paraId="47141E30" w14:textId="77777777" w:rsidR="00C01AA3" w:rsidRPr="00901F32" w:rsidRDefault="00C01AA3" w:rsidP="00C01AA3">
            <w:pPr>
              <w:jc w:val="center"/>
              <w:rPr>
                <w:b/>
                <w:bCs/>
                <w:color w:val="FFFFFF" w:themeColor="background1"/>
                <w:sz w:val="20"/>
                <w:szCs w:val="20"/>
              </w:rPr>
            </w:pPr>
            <w:r w:rsidRPr="00901F32">
              <w:rPr>
                <w:b/>
                <w:bCs/>
                <w:color w:val="FFFFFF" w:themeColor="background1"/>
                <w:sz w:val="20"/>
                <w:szCs w:val="20"/>
                <w:lang w:val="es-ES_tradnl"/>
              </w:rPr>
              <w:t>Observación</w:t>
            </w:r>
          </w:p>
        </w:tc>
      </w:tr>
      <w:tr w:rsidR="00C01AA3" w:rsidRPr="005F6CD5" w14:paraId="194DA033" w14:textId="77777777" w:rsidTr="00901F32">
        <w:trPr>
          <w:trHeight w:val="303"/>
        </w:trPr>
        <w:tc>
          <w:tcPr>
            <w:tcW w:w="709" w:type="dxa"/>
            <w:gridSpan w:val="2"/>
            <w:tcBorders>
              <w:top w:val="nil"/>
              <w:left w:val="single" w:sz="8" w:space="0" w:color="000000"/>
              <w:bottom w:val="single" w:sz="8" w:space="0" w:color="000000"/>
              <w:right w:val="single" w:sz="8" w:space="0" w:color="000000"/>
            </w:tcBorders>
            <w:shd w:val="clear" w:color="auto" w:fill="E2EFD9" w:themeFill="accent6" w:themeFillTint="33"/>
            <w:hideMark/>
          </w:tcPr>
          <w:p w14:paraId="77B08E6B" w14:textId="77777777" w:rsidR="00C01AA3" w:rsidRPr="005F6CD5" w:rsidRDefault="00C01AA3" w:rsidP="005F6CD5">
            <w:pPr>
              <w:jc w:val="center"/>
              <w:rPr>
                <w:b/>
                <w:bCs/>
                <w:szCs w:val="22"/>
              </w:rPr>
            </w:pPr>
            <w:r w:rsidRPr="005F6CD5">
              <w:rPr>
                <w:b/>
                <w:bCs/>
                <w:szCs w:val="22"/>
              </w:rPr>
              <w:t>a)</w:t>
            </w:r>
          </w:p>
        </w:tc>
        <w:tc>
          <w:tcPr>
            <w:tcW w:w="6379" w:type="dxa"/>
            <w:tcBorders>
              <w:top w:val="nil"/>
              <w:left w:val="nil"/>
              <w:bottom w:val="single" w:sz="8" w:space="0" w:color="000000"/>
              <w:right w:val="single" w:sz="8" w:space="0" w:color="000000"/>
            </w:tcBorders>
            <w:shd w:val="clear" w:color="auto" w:fill="E2EFD9" w:themeFill="accent6" w:themeFillTint="33"/>
            <w:hideMark/>
          </w:tcPr>
          <w:p w14:paraId="4B5485AC" w14:textId="77777777" w:rsidR="00C01AA3" w:rsidRPr="005F6CD5" w:rsidRDefault="00C01AA3" w:rsidP="00F06CF9">
            <w:pPr>
              <w:jc w:val="left"/>
              <w:rPr>
                <w:b/>
                <w:bCs/>
                <w:szCs w:val="22"/>
              </w:rPr>
            </w:pPr>
            <w:r w:rsidRPr="005F6CD5">
              <w:rPr>
                <w:b/>
                <w:bCs/>
                <w:szCs w:val="22"/>
              </w:rPr>
              <w:t>Regulaciones relativas al ámbito de la seguridad.</w:t>
            </w:r>
          </w:p>
        </w:tc>
        <w:tc>
          <w:tcPr>
            <w:tcW w:w="709" w:type="dxa"/>
            <w:tcBorders>
              <w:top w:val="nil"/>
              <w:left w:val="nil"/>
              <w:bottom w:val="single" w:sz="8" w:space="0" w:color="000000"/>
              <w:right w:val="single" w:sz="8" w:space="0" w:color="000000"/>
            </w:tcBorders>
            <w:shd w:val="clear" w:color="auto" w:fill="E2EFD9" w:themeFill="accent6" w:themeFillTint="33"/>
            <w:vAlign w:val="center"/>
            <w:hideMark/>
          </w:tcPr>
          <w:p w14:paraId="0498F96B" w14:textId="186ADBB2" w:rsidR="00C01AA3" w:rsidRPr="005F6CD5" w:rsidRDefault="00C01AA3" w:rsidP="005F6CD5">
            <w:pPr>
              <w:jc w:val="center"/>
              <w:rPr>
                <w:b/>
                <w:bCs/>
                <w:szCs w:val="22"/>
                <w:lang w:val="es-ES_tradnl"/>
              </w:rPr>
            </w:pPr>
          </w:p>
        </w:tc>
        <w:tc>
          <w:tcPr>
            <w:tcW w:w="850" w:type="dxa"/>
            <w:tcBorders>
              <w:top w:val="nil"/>
              <w:left w:val="nil"/>
              <w:bottom w:val="single" w:sz="8" w:space="0" w:color="000000"/>
              <w:right w:val="single" w:sz="8" w:space="0" w:color="000000"/>
            </w:tcBorders>
            <w:shd w:val="clear" w:color="auto" w:fill="E2EFD9" w:themeFill="accent6" w:themeFillTint="33"/>
            <w:vAlign w:val="center"/>
          </w:tcPr>
          <w:p w14:paraId="7BA540DB" w14:textId="77777777" w:rsidR="00C01AA3" w:rsidRPr="005F6CD5" w:rsidRDefault="00C01AA3" w:rsidP="005F6CD5">
            <w:pPr>
              <w:jc w:val="center"/>
              <w:rPr>
                <w:b/>
                <w:bCs/>
                <w:szCs w:val="22"/>
                <w:lang w:val="es-ES_tradnl"/>
              </w:rPr>
            </w:pPr>
          </w:p>
        </w:tc>
        <w:tc>
          <w:tcPr>
            <w:tcW w:w="1701" w:type="dxa"/>
            <w:tcBorders>
              <w:top w:val="nil"/>
              <w:left w:val="nil"/>
              <w:bottom w:val="single" w:sz="8" w:space="0" w:color="000000"/>
              <w:right w:val="single" w:sz="8" w:space="0" w:color="000000"/>
            </w:tcBorders>
            <w:shd w:val="clear" w:color="auto" w:fill="E2EFD9" w:themeFill="accent6" w:themeFillTint="33"/>
            <w:vAlign w:val="center"/>
          </w:tcPr>
          <w:p w14:paraId="0DB5FA3D" w14:textId="77777777" w:rsidR="00C01AA3" w:rsidRPr="005F6CD5" w:rsidRDefault="00C01AA3" w:rsidP="005F6CD5">
            <w:pPr>
              <w:jc w:val="center"/>
              <w:rPr>
                <w:b/>
                <w:bCs/>
                <w:szCs w:val="22"/>
                <w:lang w:val="es-ES_tradnl"/>
              </w:rPr>
            </w:pPr>
          </w:p>
        </w:tc>
      </w:tr>
      <w:tr w:rsidR="00241996" w:rsidRPr="0050035D" w14:paraId="3327EE00" w14:textId="77777777" w:rsidTr="00901F32">
        <w:trPr>
          <w:trHeight w:val="347"/>
        </w:trPr>
        <w:tc>
          <w:tcPr>
            <w:tcW w:w="709" w:type="dxa"/>
            <w:gridSpan w:val="2"/>
            <w:tcBorders>
              <w:top w:val="nil"/>
              <w:left w:val="single" w:sz="8" w:space="0" w:color="000000"/>
              <w:bottom w:val="single" w:sz="8" w:space="0" w:color="000000"/>
              <w:right w:val="single" w:sz="8" w:space="0" w:color="000000"/>
            </w:tcBorders>
            <w:shd w:val="clear" w:color="auto" w:fill="auto"/>
            <w:hideMark/>
          </w:tcPr>
          <w:p w14:paraId="5207742E" w14:textId="77777777" w:rsidR="00241996" w:rsidRPr="0050035D" w:rsidRDefault="00241996" w:rsidP="00241996">
            <w:pPr>
              <w:jc w:val="center"/>
              <w:rPr>
                <w:szCs w:val="22"/>
              </w:rPr>
            </w:pPr>
            <w:r w:rsidRPr="0050035D">
              <w:rPr>
                <w:szCs w:val="22"/>
              </w:rPr>
              <w:t>1</w:t>
            </w:r>
          </w:p>
        </w:tc>
        <w:tc>
          <w:tcPr>
            <w:tcW w:w="6379" w:type="dxa"/>
            <w:tcBorders>
              <w:top w:val="nil"/>
              <w:left w:val="nil"/>
              <w:bottom w:val="single" w:sz="8" w:space="0" w:color="000000"/>
              <w:right w:val="single" w:sz="8" w:space="0" w:color="000000"/>
            </w:tcBorders>
            <w:shd w:val="clear" w:color="auto" w:fill="auto"/>
            <w:hideMark/>
          </w:tcPr>
          <w:p w14:paraId="0300F6A3" w14:textId="60B2554F" w:rsidR="00241996" w:rsidRPr="0050035D" w:rsidRDefault="00241996" w:rsidP="00241996">
            <w:pPr>
              <w:jc w:val="left"/>
              <w:rPr>
                <w:szCs w:val="22"/>
              </w:rPr>
            </w:pPr>
            <w:r>
              <w:rPr>
                <w:rFonts w:cs="Calibri"/>
                <w:szCs w:val="22"/>
              </w:rPr>
              <w:t xml:space="preserve">El RIE tiene actualizado el Plan de Seguridad Escolar (PISE) de acuerdo a los mínimos indicados en la </w:t>
            </w:r>
            <w:r>
              <w:rPr>
                <w:rFonts w:cs="Calibri"/>
                <w:szCs w:val="22"/>
              </w:rPr>
              <w:lastRenderedPageBreak/>
              <w:t xml:space="preserve">circular, elaborado a partir de un diagnóstico de los riesgos, recursos y capacidades del establecimiento.  </w:t>
            </w:r>
          </w:p>
        </w:tc>
        <w:tc>
          <w:tcPr>
            <w:tcW w:w="709" w:type="dxa"/>
            <w:tcBorders>
              <w:top w:val="nil"/>
              <w:left w:val="nil"/>
              <w:bottom w:val="single" w:sz="8" w:space="0" w:color="000000"/>
              <w:right w:val="single" w:sz="8" w:space="0" w:color="000000"/>
            </w:tcBorders>
            <w:shd w:val="clear" w:color="auto" w:fill="auto"/>
            <w:vAlign w:val="center"/>
            <w:hideMark/>
          </w:tcPr>
          <w:p w14:paraId="57026A3C" w14:textId="77777777" w:rsidR="00241996" w:rsidRPr="0050035D" w:rsidRDefault="00241996" w:rsidP="00241996">
            <w:pPr>
              <w:rPr>
                <w:szCs w:val="22"/>
                <w:lang w:val="es-ES_tradnl"/>
              </w:rPr>
            </w:pPr>
            <w:r w:rsidRPr="0050035D">
              <w:rPr>
                <w:szCs w:val="22"/>
                <w:lang w:val="es-ES_tradnl"/>
              </w:rPr>
              <w:lastRenderedPageBreak/>
              <w:t> </w:t>
            </w:r>
          </w:p>
        </w:tc>
        <w:tc>
          <w:tcPr>
            <w:tcW w:w="850" w:type="dxa"/>
            <w:tcBorders>
              <w:top w:val="nil"/>
              <w:left w:val="nil"/>
              <w:bottom w:val="single" w:sz="8" w:space="0" w:color="000000"/>
              <w:right w:val="single" w:sz="8" w:space="0" w:color="000000"/>
            </w:tcBorders>
            <w:shd w:val="clear" w:color="auto" w:fill="auto"/>
            <w:vAlign w:val="center"/>
          </w:tcPr>
          <w:p w14:paraId="12B26149" w14:textId="77777777" w:rsidR="00241996" w:rsidRPr="0050035D" w:rsidRDefault="00241996" w:rsidP="00241996">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604ADDB2" w14:textId="77777777" w:rsidR="00241996" w:rsidRPr="0050035D" w:rsidRDefault="00241996" w:rsidP="00241996">
            <w:pPr>
              <w:rPr>
                <w:szCs w:val="22"/>
                <w:lang w:val="es-ES_tradnl"/>
              </w:rPr>
            </w:pPr>
          </w:p>
        </w:tc>
      </w:tr>
      <w:tr w:rsidR="00241996" w:rsidRPr="0050035D" w14:paraId="4B519AB5" w14:textId="77777777" w:rsidTr="00901F32">
        <w:trPr>
          <w:trHeight w:val="540"/>
        </w:trPr>
        <w:tc>
          <w:tcPr>
            <w:tcW w:w="709" w:type="dxa"/>
            <w:gridSpan w:val="2"/>
            <w:tcBorders>
              <w:top w:val="nil"/>
              <w:left w:val="single" w:sz="8" w:space="0" w:color="000000"/>
              <w:bottom w:val="single" w:sz="4" w:space="0" w:color="auto"/>
              <w:right w:val="single" w:sz="8" w:space="0" w:color="000000"/>
            </w:tcBorders>
            <w:shd w:val="clear" w:color="auto" w:fill="auto"/>
            <w:hideMark/>
          </w:tcPr>
          <w:p w14:paraId="1DE244E7" w14:textId="77777777" w:rsidR="00241996" w:rsidRPr="0050035D" w:rsidRDefault="00241996" w:rsidP="00241996">
            <w:pPr>
              <w:jc w:val="center"/>
              <w:rPr>
                <w:szCs w:val="22"/>
              </w:rPr>
            </w:pPr>
            <w:r w:rsidRPr="0050035D">
              <w:rPr>
                <w:szCs w:val="22"/>
              </w:rPr>
              <w:t>2</w:t>
            </w:r>
          </w:p>
        </w:tc>
        <w:tc>
          <w:tcPr>
            <w:tcW w:w="6379" w:type="dxa"/>
            <w:tcBorders>
              <w:top w:val="nil"/>
              <w:left w:val="nil"/>
              <w:bottom w:val="single" w:sz="4" w:space="0" w:color="auto"/>
              <w:right w:val="single" w:sz="8" w:space="0" w:color="000000"/>
            </w:tcBorders>
            <w:shd w:val="clear" w:color="auto" w:fill="auto"/>
            <w:hideMark/>
          </w:tcPr>
          <w:p w14:paraId="0C7A0FAA" w14:textId="044AFE9D" w:rsidR="00241996" w:rsidRPr="00241996" w:rsidRDefault="00241996" w:rsidP="00241996">
            <w:pPr>
              <w:jc w:val="left"/>
              <w:rPr>
                <w:szCs w:val="22"/>
              </w:rPr>
            </w:pPr>
            <w:r w:rsidRPr="00241996">
              <w:rPr>
                <w:rFonts w:cs="Calibri"/>
                <w:szCs w:val="22"/>
              </w:rPr>
              <w:t>EL PISE contempla proceso de conformación del Comité de Seguridad Escolar.</w:t>
            </w:r>
          </w:p>
        </w:tc>
        <w:tc>
          <w:tcPr>
            <w:tcW w:w="709" w:type="dxa"/>
            <w:tcBorders>
              <w:top w:val="nil"/>
              <w:left w:val="nil"/>
              <w:bottom w:val="single" w:sz="4" w:space="0" w:color="auto"/>
              <w:right w:val="single" w:sz="8" w:space="0" w:color="000000"/>
            </w:tcBorders>
            <w:shd w:val="clear" w:color="auto" w:fill="auto"/>
            <w:vAlign w:val="center"/>
            <w:hideMark/>
          </w:tcPr>
          <w:p w14:paraId="41B793A5" w14:textId="77777777" w:rsidR="00241996" w:rsidRPr="0050035D" w:rsidRDefault="00241996" w:rsidP="00241996">
            <w:pPr>
              <w:rPr>
                <w:szCs w:val="22"/>
                <w:lang w:val="es-ES_tradnl"/>
              </w:rPr>
            </w:pPr>
            <w:r w:rsidRPr="0050035D">
              <w:rPr>
                <w:szCs w:val="22"/>
                <w:lang w:val="es-ES_tradnl"/>
              </w:rPr>
              <w:t> </w:t>
            </w:r>
          </w:p>
        </w:tc>
        <w:tc>
          <w:tcPr>
            <w:tcW w:w="850" w:type="dxa"/>
            <w:tcBorders>
              <w:top w:val="nil"/>
              <w:left w:val="nil"/>
              <w:bottom w:val="single" w:sz="4" w:space="0" w:color="auto"/>
              <w:right w:val="single" w:sz="8" w:space="0" w:color="000000"/>
            </w:tcBorders>
            <w:shd w:val="clear" w:color="auto" w:fill="auto"/>
            <w:vAlign w:val="center"/>
          </w:tcPr>
          <w:p w14:paraId="3AA80532" w14:textId="77777777" w:rsidR="00241996" w:rsidRPr="0050035D" w:rsidRDefault="00241996" w:rsidP="00241996">
            <w:pPr>
              <w:rPr>
                <w:szCs w:val="22"/>
                <w:lang w:val="es-ES_tradnl"/>
              </w:rPr>
            </w:pPr>
          </w:p>
        </w:tc>
        <w:tc>
          <w:tcPr>
            <w:tcW w:w="1701" w:type="dxa"/>
            <w:tcBorders>
              <w:top w:val="nil"/>
              <w:left w:val="nil"/>
              <w:bottom w:val="single" w:sz="4" w:space="0" w:color="auto"/>
              <w:right w:val="single" w:sz="8" w:space="0" w:color="000000"/>
            </w:tcBorders>
            <w:shd w:val="clear" w:color="auto" w:fill="auto"/>
            <w:vAlign w:val="center"/>
          </w:tcPr>
          <w:p w14:paraId="5ADC2A5A" w14:textId="77777777" w:rsidR="00241996" w:rsidRPr="0050035D" w:rsidRDefault="00241996" w:rsidP="00241996">
            <w:pPr>
              <w:rPr>
                <w:szCs w:val="22"/>
                <w:lang w:val="es-ES_tradnl"/>
              </w:rPr>
            </w:pPr>
          </w:p>
        </w:tc>
      </w:tr>
      <w:tr w:rsidR="00241996" w:rsidRPr="0050035D" w14:paraId="2F41021B" w14:textId="77777777" w:rsidTr="00901F32">
        <w:trPr>
          <w:trHeight w:val="540"/>
        </w:trPr>
        <w:tc>
          <w:tcPr>
            <w:tcW w:w="709" w:type="dxa"/>
            <w:gridSpan w:val="2"/>
            <w:tcBorders>
              <w:top w:val="single" w:sz="4" w:space="0" w:color="auto"/>
              <w:left w:val="single" w:sz="8" w:space="0" w:color="000000"/>
              <w:bottom w:val="single" w:sz="8" w:space="0" w:color="000000"/>
              <w:right w:val="single" w:sz="8" w:space="0" w:color="000000"/>
            </w:tcBorders>
            <w:shd w:val="clear" w:color="auto" w:fill="FFFFFF" w:themeFill="background1"/>
            <w:hideMark/>
          </w:tcPr>
          <w:p w14:paraId="14A8EDB2" w14:textId="77777777" w:rsidR="00241996" w:rsidRPr="0050035D" w:rsidRDefault="00241996" w:rsidP="00241996">
            <w:pPr>
              <w:jc w:val="center"/>
              <w:rPr>
                <w:szCs w:val="22"/>
              </w:rPr>
            </w:pPr>
            <w:r w:rsidRPr="0050035D">
              <w:rPr>
                <w:szCs w:val="22"/>
              </w:rPr>
              <w:t>3</w:t>
            </w:r>
          </w:p>
        </w:tc>
        <w:tc>
          <w:tcPr>
            <w:tcW w:w="6379" w:type="dxa"/>
            <w:tcBorders>
              <w:top w:val="single" w:sz="4" w:space="0" w:color="auto"/>
              <w:left w:val="nil"/>
              <w:bottom w:val="single" w:sz="8" w:space="0" w:color="000000"/>
              <w:right w:val="single" w:sz="8" w:space="0" w:color="000000"/>
            </w:tcBorders>
            <w:shd w:val="clear" w:color="auto" w:fill="FFFFFF" w:themeFill="background1"/>
            <w:hideMark/>
          </w:tcPr>
          <w:p w14:paraId="2FB37445" w14:textId="147B4837" w:rsidR="00241996" w:rsidRPr="00241996" w:rsidRDefault="00241996" w:rsidP="00241996">
            <w:pPr>
              <w:jc w:val="left"/>
              <w:rPr>
                <w:szCs w:val="22"/>
              </w:rPr>
            </w:pPr>
            <w:r w:rsidRPr="00241996">
              <w:rPr>
                <w:rFonts w:cs="Calibri"/>
                <w:szCs w:val="22"/>
              </w:rPr>
              <w:t>EL Plan de Seguridad contenido en el RIE se ajusta a lo que disponen las instrucciones de carácter general que dicta Ministerio de Educación.</w:t>
            </w:r>
          </w:p>
        </w:tc>
        <w:tc>
          <w:tcPr>
            <w:tcW w:w="709" w:type="dxa"/>
            <w:tcBorders>
              <w:top w:val="single" w:sz="4" w:space="0" w:color="auto"/>
              <w:left w:val="nil"/>
              <w:bottom w:val="single" w:sz="8" w:space="0" w:color="000000"/>
              <w:right w:val="single" w:sz="8" w:space="0" w:color="000000"/>
            </w:tcBorders>
            <w:shd w:val="clear" w:color="auto" w:fill="FFFFFF" w:themeFill="background1"/>
            <w:vAlign w:val="center"/>
            <w:hideMark/>
          </w:tcPr>
          <w:p w14:paraId="12805429" w14:textId="77777777" w:rsidR="00241996" w:rsidRPr="0050035D" w:rsidRDefault="00241996" w:rsidP="00241996">
            <w:pPr>
              <w:rPr>
                <w:szCs w:val="22"/>
                <w:lang w:val="es-ES_tradnl"/>
              </w:rPr>
            </w:pPr>
            <w:r w:rsidRPr="0050035D">
              <w:rPr>
                <w:szCs w:val="22"/>
                <w:lang w:val="es-ES_tradnl"/>
              </w:rPr>
              <w:t> </w:t>
            </w:r>
          </w:p>
        </w:tc>
        <w:tc>
          <w:tcPr>
            <w:tcW w:w="850" w:type="dxa"/>
            <w:tcBorders>
              <w:top w:val="single" w:sz="4" w:space="0" w:color="auto"/>
              <w:left w:val="nil"/>
              <w:bottom w:val="single" w:sz="8" w:space="0" w:color="000000"/>
              <w:right w:val="single" w:sz="8" w:space="0" w:color="000000"/>
            </w:tcBorders>
            <w:shd w:val="clear" w:color="auto" w:fill="FFFFFF" w:themeFill="background1"/>
            <w:vAlign w:val="center"/>
          </w:tcPr>
          <w:p w14:paraId="60295B3F" w14:textId="77777777" w:rsidR="00241996" w:rsidRPr="0050035D" w:rsidRDefault="00241996" w:rsidP="00241996">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FFFFFF" w:themeFill="background1"/>
            <w:vAlign w:val="center"/>
          </w:tcPr>
          <w:p w14:paraId="2D9E5C20" w14:textId="77777777" w:rsidR="00241996" w:rsidRPr="0050035D" w:rsidRDefault="00241996" w:rsidP="00241996">
            <w:pPr>
              <w:rPr>
                <w:szCs w:val="22"/>
                <w:lang w:val="es-ES_tradnl"/>
              </w:rPr>
            </w:pPr>
          </w:p>
        </w:tc>
      </w:tr>
      <w:tr w:rsidR="00C01AA3" w:rsidRPr="005F6CD5" w14:paraId="7E994CF1" w14:textId="77777777" w:rsidTr="00901F32">
        <w:trPr>
          <w:trHeight w:val="387"/>
        </w:trPr>
        <w:tc>
          <w:tcPr>
            <w:tcW w:w="709" w:type="dxa"/>
            <w:gridSpan w:val="2"/>
            <w:tcBorders>
              <w:top w:val="nil"/>
              <w:left w:val="single" w:sz="8" w:space="0" w:color="000000"/>
              <w:bottom w:val="single" w:sz="8" w:space="0" w:color="000000"/>
              <w:right w:val="single" w:sz="8" w:space="0" w:color="000000"/>
            </w:tcBorders>
            <w:shd w:val="clear" w:color="auto" w:fill="E2EFD9" w:themeFill="accent6" w:themeFillTint="33"/>
            <w:hideMark/>
          </w:tcPr>
          <w:p w14:paraId="6BFA8E69" w14:textId="567B0804" w:rsidR="00C01AA3" w:rsidRPr="005F6CD5" w:rsidRDefault="00C01AA3" w:rsidP="005F6CD5">
            <w:pPr>
              <w:jc w:val="center"/>
              <w:rPr>
                <w:b/>
                <w:bCs/>
                <w:szCs w:val="22"/>
              </w:rPr>
            </w:pPr>
            <w:r w:rsidRPr="005F6CD5">
              <w:rPr>
                <w:b/>
                <w:bCs/>
                <w:szCs w:val="22"/>
              </w:rPr>
              <w:t>b)</w:t>
            </w:r>
          </w:p>
        </w:tc>
        <w:tc>
          <w:tcPr>
            <w:tcW w:w="6379" w:type="dxa"/>
            <w:tcBorders>
              <w:top w:val="nil"/>
              <w:left w:val="nil"/>
              <w:bottom w:val="single" w:sz="8" w:space="0" w:color="000000"/>
              <w:right w:val="single" w:sz="8" w:space="0" w:color="000000"/>
            </w:tcBorders>
            <w:shd w:val="clear" w:color="auto" w:fill="E2EFD9" w:themeFill="accent6" w:themeFillTint="33"/>
            <w:hideMark/>
          </w:tcPr>
          <w:p w14:paraId="063652BA" w14:textId="77777777" w:rsidR="00C01AA3" w:rsidRPr="005F6CD5" w:rsidRDefault="00C01AA3" w:rsidP="00F06CF9">
            <w:pPr>
              <w:jc w:val="left"/>
              <w:rPr>
                <w:b/>
                <w:bCs/>
                <w:szCs w:val="22"/>
              </w:rPr>
            </w:pPr>
            <w:r w:rsidRPr="005F6CD5">
              <w:rPr>
                <w:b/>
                <w:bCs/>
                <w:szCs w:val="22"/>
              </w:rPr>
              <w:t xml:space="preserve">Regulaciones relativas al ámbito de la higiene. </w:t>
            </w:r>
          </w:p>
        </w:tc>
        <w:tc>
          <w:tcPr>
            <w:tcW w:w="709" w:type="dxa"/>
            <w:tcBorders>
              <w:top w:val="nil"/>
              <w:left w:val="nil"/>
              <w:bottom w:val="single" w:sz="8" w:space="0" w:color="000000"/>
              <w:right w:val="single" w:sz="8" w:space="0" w:color="000000"/>
            </w:tcBorders>
            <w:shd w:val="clear" w:color="auto" w:fill="E2EFD9" w:themeFill="accent6" w:themeFillTint="33"/>
            <w:vAlign w:val="center"/>
            <w:hideMark/>
          </w:tcPr>
          <w:p w14:paraId="6D10515B" w14:textId="77777777" w:rsidR="00C01AA3" w:rsidRPr="005F6CD5" w:rsidRDefault="00C01AA3" w:rsidP="00D306C0">
            <w:pPr>
              <w:rPr>
                <w:b/>
                <w:bCs/>
                <w:szCs w:val="22"/>
                <w:lang w:val="es-ES_tradnl"/>
              </w:rPr>
            </w:pPr>
            <w:r w:rsidRPr="005F6CD5">
              <w:rPr>
                <w:b/>
                <w:bCs/>
                <w:szCs w:val="22"/>
                <w:lang w:val="es-ES_tradnl"/>
              </w:rPr>
              <w:t> </w:t>
            </w:r>
          </w:p>
        </w:tc>
        <w:tc>
          <w:tcPr>
            <w:tcW w:w="850" w:type="dxa"/>
            <w:tcBorders>
              <w:top w:val="nil"/>
              <w:left w:val="nil"/>
              <w:bottom w:val="single" w:sz="8" w:space="0" w:color="000000"/>
              <w:right w:val="single" w:sz="8" w:space="0" w:color="000000"/>
            </w:tcBorders>
            <w:shd w:val="clear" w:color="auto" w:fill="E2EFD9" w:themeFill="accent6" w:themeFillTint="33"/>
            <w:vAlign w:val="center"/>
          </w:tcPr>
          <w:p w14:paraId="260DFB35" w14:textId="77777777" w:rsidR="00C01AA3" w:rsidRPr="005F6CD5" w:rsidRDefault="00C01AA3" w:rsidP="00D306C0">
            <w:pPr>
              <w:rPr>
                <w:b/>
                <w:bCs/>
                <w:szCs w:val="22"/>
                <w:lang w:val="es-ES_tradnl"/>
              </w:rPr>
            </w:pPr>
          </w:p>
        </w:tc>
        <w:tc>
          <w:tcPr>
            <w:tcW w:w="1701" w:type="dxa"/>
            <w:tcBorders>
              <w:top w:val="nil"/>
              <w:left w:val="nil"/>
              <w:bottom w:val="single" w:sz="8" w:space="0" w:color="000000"/>
              <w:right w:val="single" w:sz="8" w:space="0" w:color="000000"/>
            </w:tcBorders>
            <w:shd w:val="clear" w:color="auto" w:fill="E2EFD9" w:themeFill="accent6" w:themeFillTint="33"/>
            <w:vAlign w:val="center"/>
          </w:tcPr>
          <w:p w14:paraId="016AF082" w14:textId="77777777" w:rsidR="00C01AA3" w:rsidRPr="005F6CD5" w:rsidRDefault="00C01AA3" w:rsidP="00D306C0">
            <w:pPr>
              <w:rPr>
                <w:b/>
                <w:bCs/>
                <w:szCs w:val="22"/>
                <w:lang w:val="es-ES_tradnl"/>
              </w:rPr>
            </w:pPr>
          </w:p>
        </w:tc>
      </w:tr>
      <w:tr w:rsidR="005438BF" w:rsidRPr="0050035D" w14:paraId="5A700969" w14:textId="77777777" w:rsidTr="00901F32">
        <w:trPr>
          <w:trHeight w:val="540"/>
        </w:trPr>
        <w:tc>
          <w:tcPr>
            <w:tcW w:w="709" w:type="dxa"/>
            <w:gridSpan w:val="2"/>
            <w:tcBorders>
              <w:top w:val="nil"/>
              <w:left w:val="single" w:sz="8" w:space="0" w:color="000000"/>
              <w:bottom w:val="single" w:sz="4" w:space="0" w:color="auto"/>
              <w:right w:val="single" w:sz="8" w:space="0" w:color="000000"/>
            </w:tcBorders>
            <w:shd w:val="clear" w:color="auto" w:fill="auto"/>
            <w:hideMark/>
          </w:tcPr>
          <w:p w14:paraId="5A29AFB6" w14:textId="77777777" w:rsidR="005438BF" w:rsidRPr="0050035D" w:rsidRDefault="005438BF" w:rsidP="005438BF">
            <w:pPr>
              <w:jc w:val="center"/>
              <w:rPr>
                <w:szCs w:val="22"/>
              </w:rPr>
            </w:pPr>
            <w:r w:rsidRPr="0050035D">
              <w:rPr>
                <w:szCs w:val="22"/>
              </w:rPr>
              <w:t>4</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C46CFBB" w14:textId="34F79B98" w:rsidR="005438BF" w:rsidRPr="005438BF" w:rsidRDefault="005438BF" w:rsidP="005438BF">
            <w:pPr>
              <w:jc w:val="left"/>
              <w:rPr>
                <w:szCs w:val="22"/>
              </w:rPr>
            </w:pPr>
            <w:r w:rsidRPr="005438BF">
              <w:rPr>
                <w:rFonts w:cs="Calibri"/>
                <w:szCs w:val="22"/>
              </w:rPr>
              <w:t>El RIE cuenta con medidas de higiene del personal que atiende los estudiantes, con énfasis en el lavado de manos.</w:t>
            </w:r>
          </w:p>
        </w:tc>
        <w:tc>
          <w:tcPr>
            <w:tcW w:w="709" w:type="dxa"/>
            <w:tcBorders>
              <w:top w:val="nil"/>
              <w:left w:val="nil"/>
              <w:bottom w:val="single" w:sz="4" w:space="0" w:color="auto"/>
              <w:right w:val="single" w:sz="8" w:space="0" w:color="000000"/>
            </w:tcBorders>
            <w:shd w:val="clear" w:color="auto" w:fill="auto"/>
            <w:vAlign w:val="center"/>
            <w:hideMark/>
          </w:tcPr>
          <w:p w14:paraId="139C0105" w14:textId="77777777" w:rsidR="005438BF" w:rsidRPr="0050035D" w:rsidRDefault="005438BF" w:rsidP="005438BF">
            <w:pPr>
              <w:rPr>
                <w:szCs w:val="22"/>
                <w:lang w:val="es-ES_tradnl"/>
              </w:rPr>
            </w:pPr>
            <w:r w:rsidRPr="0050035D">
              <w:rPr>
                <w:szCs w:val="22"/>
                <w:lang w:val="es-ES_tradnl"/>
              </w:rPr>
              <w:t> </w:t>
            </w:r>
          </w:p>
        </w:tc>
        <w:tc>
          <w:tcPr>
            <w:tcW w:w="850" w:type="dxa"/>
            <w:tcBorders>
              <w:top w:val="nil"/>
              <w:left w:val="nil"/>
              <w:bottom w:val="single" w:sz="4" w:space="0" w:color="auto"/>
              <w:right w:val="single" w:sz="8" w:space="0" w:color="000000"/>
            </w:tcBorders>
            <w:shd w:val="clear" w:color="auto" w:fill="auto"/>
            <w:vAlign w:val="center"/>
          </w:tcPr>
          <w:p w14:paraId="62DFC640" w14:textId="77777777" w:rsidR="005438BF" w:rsidRPr="0050035D" w:rsidRDefault="005438BF" w:rsidP="005438BF">
            <w:pPr>
              <w:rPr>
                <w:szCs w:val="22"/>
                <w:lang w:val="es-ES_tradnl"/>
              </w:rPr>
            </w:pPr>
          </w:p>
        </w:tc>
        <w:tc>
          <w:tcPr>
            <w:tcW w:w="1701" w:type="dxa"/>
            <w:tcBorders>
              <w:top w:val="nil"/>
              <w:left w:val="nil"/>
              <w:bottom w:val="single" w:sz="4" w:space="0" w:color="auto"/>
              <w:right w:val="single" w:sz="8" w:space="0" w:color="000000"/>
            </w:tcBorders>
            <w:shd w:val="clear" w:color="auto" w:fill="auto"/>
            <w:vAlign w:val="center"/>
          </w:tcPr>
          <w:p w14:paraId="3DC57040" w14:textId="77777777" w:rsidR="005438BF" w:rsidRPr="0050035D" w:rsidRDefault="005438BF" w:rsidP="005438BF">
            <w:pPr>
              <w:rPr>
                <w:szCs w:val="22"/>
                <w:lang w:val="es-ES_tradnl"/>
              </w:rPr>
            </w:pPr>
          </w:p>
        </w:tc>
      </w:tr>
      <w:tr w:rsidR="005438BF" w:rsidRPr="0050035D" w14:paraId="3301A28E" w14:textId="77777777" w:rsidTr="00901F32">
        <w:trPr>
          <w:trHeight w:val="540"/>
        </w:trPr>
        <w:tc>
          <w:tcPr>
            <w:tcW w:w="709" w:type="dxa"/>
            <w:gridSpan w:val="2"/>
            <w:tcBorders>
              <w:top w:val="single" w:sz="4" w:space="0" w:color="auto"/>
              <w:left w:val="single" w:sz="8" w:space="0" w:color="000000"/>
              <w:bottom w:val="single" w:sz="4" w:space="0" w:color="auto"/>
              <w:right w:val="single" w:sz="8" w:space="0" w:color="000000"/>
            </w:tcBorders>
            <w:shd w:val="clear" w:color="auto" w:fill="auto"/>
            <w:hideMark/>
          </w:tcPr>
          <w:p w14:paraId="1725E9E6" w14:textId="77777777" w:rsidR="005438BF" w:rsidRPr="0050035D" w:rsidRDefault="005438BF" w:rsidP="005438BF">
            <w:pPr>
              <w:jc w:val="center"/>
              <w:rPr>
                <w:szCs w:val="22"/>
              </w:rPr>
            </w:pPr>
            <w:r w:rsidRPr="0050035D">
              <w:rPr>
                <w:szCs w:val="22"/>
              </w:rPr>
              <w:t>5</w:t>
            </w:r>
          </w:p>
        </w:tc>
        <w:tc>
          <w:tcPr>
            <w:tcW w:w="6379" w:type="dxa"/>
            <w:tcBorders>
              <w:top w:val="nil"/>
              <w:left w:val="single" w:sz="4" w:space="0" w:color="auto"/>
              <w:bottom w:val="single" w:sz="4" w:space="0" w:color="auto"/>
              <w:right w:val="single" w:sz="4" w:space="0" w:color="auto"/>
            </w:tcBorders>
            <w:shd w:val="clear" w:color="auto" w:fill="auto"/>
            <w:hideMark/>
          </w:tcPr>
          <w:p w14:paraId="248ACD7C" w14:textId="45630A4D" w:rsidR="005438BF" w:rsidRPr="005438BF" w:rsidRDefault="005438BF" w:rsidP="005438BF">
            <w:pPr>
              <w:jc w:val="left"/>
              <w:rPr>
                <w:szCs w:val="22"/>
              </w:rPr>
            </w:pPr>
            <w:r w:rsidRPr="005438BF">
              <w:rPr>
                <w:rFonts w:cs="Calibri"/>
                <w:szCs w:val="22"/>
              </w:rPr>
              <w:t>El RIE contempla consideraciones de higiene en uso de los baños, señalando frecuencia y responsables.</w:t>
            </w:r>
          </w:p>
        </w:tc>
        <w:tc>
          <w:tcPr>
            <w:tcW w:w="709" w:type="dxa"/>
            <w:tcBorders>
              <w:top w:val="single" w:sz="4" w:space="0" w:color="auto"/>
              <w:left w:val="nil"/>
              <w:bottom w:val="single" w:sz="4" w:space="0" w:color="auto"/>
              <w:right w:val="single" w:sz="8" w:space="0" w:color="000000"/>
            </w:tcBorders>
            <w:shd w:val="clear" w:color="auto" w:fill="auto"/>
            <w:vAlign w:val="center"/>
            <w:hideMark/>
          </w:tcPr>
          <w:p w14:paraId="7BF9D8F9" w14:textId="77777777" w:rsidR="005438BF" w:rsidRPr="0050035D" w:rsidRDefault="005438BF" w:rsidP="005438BF">
            <w:pPr>
              <w:rPr>
                <w:szCs w:val="22"/>
                <w:lang w:val="es-ES_tradnl"/>
              </w:rPr>
            </w:pPr>
            <w:r w:rsidRPr="0050035D">
              <w:rPr>
                <w:szCs w:val="22"/>
                <w:lang w:val="es-ES_tradnl"/>
              </w:rPr>
              <w:t> </w:t>
            </w:r>
          </w:p>
        </w:tc>
        <w:tc>
          <w:tcPr>
            <w:tcW w:w="850" w:type="dxa"/>
            <w:tcBorders>
              <w:top w:val="single" w:sz="4" w:space="0" w:color="auto"/>
              <w:left w:val="nil"/>
              <w:bottom w:val="single" w:sz="4" w:space="0" w:color="auto"/>
              <w:right w:val="single" w:sz="8" w:space="0" w:color="000000"/>
            </w:tcBorders>
            <w:shd w:val="clear" w:color="auto" w:fill="auto"/>
            <w:vAlign w:val="center"/>
          </w:tcPr>
          <w:p w14:paraId="3B05BAE0" w14:textId="77777777" w:rsidR="005438BF" w:rsidRPr="0050035D" w:rsidRDefault="005438BF" w:rsidP="005438BF">
            <w:pPr>
              <w:rPr>
                <w:szCs w:val="22"/>
                <w:lang w:val="es-ES_tradnl"/>
              </w:rPr>
            </w:pPr>
          </w:p>
        </w:tc>
        <w:tc>
          <w:tcPr>
            <w:tcW w:w="1701" w:type="dxa"/>
            <w:tcBorders>
              <w:top w:val="single" w:sz="4" w:space="0" w:color="auto"/>
              <w:left w:val="nil"/>
              <w:bottom w:val="single" w:sz="4" w:space="0" w:color="auto"/>
              <w:right w:val="single" w:sz="8" w:space="0" w:color="000000"/>
            </w:tcBorders>
            <w:shd w:val="clear" w:color="auto" w:fill="auto"/>
            <w:vAlign w:val="center"/>
          </w:tcPr>
          <w:p w14:paraId="65DEE4EF" w14:textId="77777777" w:rsidR="005438BF" w:rsidRPr="0050035D" w:rsidRDefault="005438BF" w:rsidP="005438BF">
            <w:pPr>
              <w:rPr>
                <w:szCs w:val="22"/>
                <w:lang w:val="es-ES_tradnl"/>
              </w:rPr>
            </w:pPr>
          </w:p>
        </w:tc>
      </w:tr>
      <w:tr w:rsidR="005438BF" w:rsidRPr="0050035D" w14:paraId="700810D4" w14:textId="77777777" w:rsidTr="00901F32">
        <w:trPr>
          <w:trHeight w:val="540"/>
        </w:trPr>
        <w:tc>
          <w:tcPr>
            <w:tcW w:w="709" w:type="dxa"/>
            <w:gridSpan w:val="2"/>
            <w:tcBorders>
              <w:top w:val="single" w:sz="4" w:space="0" w:color="auto"/>
              <w:left w:val="single" w:sz="8" w:space="0" w:color="000000"/>
              <w:bottom w:val="single" w:sz="8" w:space="0" w:color="000000"/>
              <w:right w:val="single" w:sz="8" w:space="0" w:color="000000"/>
            </w:tcBorders>
            <w:shd w:val="clear" w:color="auto" w:fill="auto"/>
            <w:hideMark/>
          </w:tcPr>
          <w:p w14:paraId="60C5F37B" w14:textId="77777777" w:rsidR="005438BF" w:rsidRPr="0050035D" w:rsidRDefault="005438BF" w:rsidP="005438BF">
            <w:pPr>
              <w:jc w:val="center"/>
              <w:rPr>
                <w:szCs w:val="22"/>
              </w:rPr>
            </w:pPr>
            <w:r w:rsidRPr="0050035D">
              <w:rPr>
                <w:szCs w:val="22"/>
              </w:rPr>
              <w:t>6</w:t>
            </w:r>
          </w:p>
        </w:tc>
        <w:tc>
          <w:tcPr>
            <w:tcW w:w="6379" w:type="dxa"/>
            <w:tcBorders>
              <w:top w:val="nil"/>
              <w:left w:val="single" w:sz="4" w:space="0" w:color="auto"/>
              <w:bottom w:val="single" w:sz="4" w:space="0" w:color="auto"/>
              <w:right w:val="single" w:sz="4" w:space="0" w:color="auto"/>
            </w:tcBorders>
            <w:shd w:val="clear" w:color="auto" w:fill="auto"/>
            <w:hideMark/>
          </w:tcPr>
          <w:p w14:paraId="251AA3FB" w14:textId="235A11A8" w:rsidR="005438BF" w:rsidRPr="005438BF" w:rsidRDefault="005438BF" w:rsidP="005438BF">
            <w:pPr>
              <w:jc w:val="left"/>
              <w:rPr>
                <w:szCs w:val="22"/>
              </w:rPr>
            </w:pPr>
            <w:r w:rsidRPr="005438BF">
              <w:rPr>
                <w:rFonts w:cs="Calibri"/>
                <w:szCs w:val="22"/>
              </w:rPr>
              <w:t>El RIE contempla consideraciones de higiene en el momento de la alimentación, señalando frecuencia y responsables.</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0A11960D" w14:textId="77777777" w:rsidR="005438BF" w:rsidRPr="0050035D" w:rsidRDefault="005438BF" w:rsidP="005438BF">
            <w:pPr>
              <w:rPr>
                <w:szCs w:val="22"/>
                <w:lang w:val="es-ES_tradnl"/>
              </w:rPr>
            </w:pPr>
            <w:r w:rsidRPr="0050035D">
              <w:rPr>
                <w:szCs w:val="22"/>
                <w:lang w:val="es-ES_tradnl"/>
              </w:rPr>
              <w:t> </w:t>
            </w:r>
          </w:p>
        </w:tc>
        <w:tc>
          <w:tcPr>
            <w:tcW w:w="850" w:type="dxa"/>
            <w:tcBorders>
              <w:top w:val="single" w:sz="4" w:space="0" w:color="auto"/>
              <w:left w:val="nil"/>
              <w:bottom w:val="single" w:sz="8" w:space="0" w:color="000000"/>
              <w:right w:val="single" w:sz="8" w:space="0" w:color="000000"/>
            </w:tcBorders>
            <w:shd w:val="clear" w:color="auto" w:fill="auto"/>
            <w:vAlign w:val="center"/>
          </w:tcPr>
          <w:p w14:paraId="5FB6173C" w14:textId="77777777" w:rsidR="005438BF" w:rsidRPr="0050035D" w:rsidRDefault="005438BF" w:rsidP="005438BF">
            <w:pPr>
              <w:rPr>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67A64092" w14:textId="77777777" w:rsidR="005438BF" w:rsidRPr="0050035D" w:rsidRDefault="005438BF" w:rsidP="005438BF">
            <w:pPr>
              <w:rPr>
                <w:szCs w:val="22"/>
                <w:lang w:val="es-ES_tradnl"/>
              </w:rPr>
            </w:pPr>
          </w:p>
        </w:tc>
      </w:tr>
      <w:tr w:rsidR="005438BF" w:rsidRPr="0050035D" w14:paraId="7712D001"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hideMark/>
          </w:tcPr>
          <w:p w14:paraId="007A9586" w14:textId="77777777" w:rsidR="005438BF" w:rsidRPr="0050035D" w:rsidRDefault="005438BF" w:rsidP="005438BF">
            <w:pPr>
              <w:jc w:val="center"/>
              <w:rPr>
                <w:szCs w:val="22"/>
              </w:rPr>
            </w:pPr>
            <w:r w:rsidRPr="0050035D">
              <w:rPr>
                <w:szCs w:val="22"/>
              </w:rPr>
              <w:t>7</w:t>
            </w:r>
          </w:p>
        </w:tc>
        <w:tc>
          <w:tcPr>
            <w:tcW w:w="6379" w:type="dxa"/>
            <w:tcBorders>
              <w:top w:val="nil"/>
              <w:left w:val="single" w:sz="4" w:space="0" w:color="auto"/>
              <w:bottom w:val="single" w:sz="4" w:space="0" w:color="auto"/>
              <w:right w:val="single" w:sz="4" w:space="0" w:color="auto"/>
            </w:tcBorders>
            <w:shd w:val="clear" w:color="auto" w:fill="auto"/>
            <w:hideMark/>
          </w:tcPr>
          <w:p w14:paraId="79C6D692" w14:textId="07D4157A" w:rsidR="005438BF" w:rsidRPr="005438BF" w:rsidRDefault="005438BF" w:rsidP="005438BF">
            <w:pPr>
              <w:jc w:val="left"/>
              <w:rPr>
                <w:szCs w:val="22"/>
              </w:rPr>
            </w:pPr>
            <w:r w:rsidRPr="005438BF">
              <w:rPr>
                <w:rFonts w:cs="Calibri"/>
                <w:szCs w:val="22"/>
              </w:rPr>
              <w:t>El RIE contempla medidas de orden, higiene, desinfección y ventilación respecto de los distintos recintos del establecimiento, tales como salas, baños, comedores, muebles en general y material didáctico, entre otros.</w:t>
            </w:r>
          </w:p>
        </w:tc>
        <w:tc>
          <w:tcPr>
            <w:tcW w:w="709" w:type="dxa"/>
            <w:tcBorders>
              <w:top w:val="nil"/>
              <w:left w:val="nil"/>
              <w:bottom w:val="single" w:sz="8" w:space="0" w:color="000000"/>
              <w:right w:val="single" w:sz="8" w:space="0" w:color="000000"/>
            </w:tcBorders>
            <w:shd w:val="clear" w:color="auto" w:fill="auto"/>
            <w:vAlign w:val="center"/>
            <w:hideMark/>
          </w:tcPr>
          <w:p w14:paraId="5C229547" w14:textId="77777777" w:rsidR="005438BF" w:rsidRPr="0050035D" w:rsidRDefault="005438BF" w:rsidP="005438BF">
            <w:pPr>
              <w:rPr>
                <w:szCs w:val="22"/>
                <w:lang w:val="es-ES_tradnl"/>
              </w:rPr>
            </w:pPr>
            <w:r w:rsidRPr="0050035D">
              <w:rPr>
                <w:szCs w:val="22"/>
                <w:lang w:val="es-ES_tradnl"/>
              </w:rPr>
              <w:t> </w:t>
            </w:r>
          </w:p>
        </w:tc>
        <w:tc>
          <w:tcPr>
            <w:tcW w:w="850" w:type="dxa"/>
            <w:tcBorders>
              <w:top w:val="nil"/>
              <w:left w:val="nil"/>
              <w:bottom w:val="single" w:sz="8" w:space="0" w:color="000000"/>
              <w:right w:val="single" w:sz="8" w:space="0" w:color="000000"/>
            </w:tcBorders>
            <w:shd w:val="clear" w:color="auto" w:fill="auto"/>
            <w:vAlign w:val="center"/>
          </w:tcPr>
          <w:p w14:paraId="35C59BEF"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78FC032D" w14:textId="77777777" w:rsidR="005438BF" w:rsidRPr="0050035D" w:rsidRDefault="005438BF" w:rsidP="005438BF">
            <w:pPr>
              <w:rPr>
                <w:szCs w:val="22"/>
                <w:lang w:val="es-ES_tradnl"/>
              </w:rPr>
            </w:pPr>
          </w:p>
        </w:tc>
      </w:tr>
      <w:tr w:rsidR="005438BF" w:rsidRPr="0050035D" w14:paraId="2377E1BC"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tcPr>
          <w:p w14:paraId="27C29D8B" w14:textId="77777777" w:rsidR="005438BF" w:rsidRPr="0050035D" w:rsidRDefault="005438BF" w:rsidP="005438BF">
            <w:pPr>
              <w:jc w:val="center"/>
              <w:rPr>
                <w:szCs w:val="22"/>
              </w:rPr>
            </w:pPr>
            <w:r w:rsidRPr="0050035D">
              <w:rPr>
                <w:szCs w:val="22"/>
              </w:rPr>
              <w:t>8</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022959D" w14:textId="32F727F5" w:rsidR="005438BF" w:rsidRPr="005438BF" w:rsidRDefault="005438BF" w:rsidP="005438BF">
            <w:pPr>
              <w:jc w:val="left"/>
              <w:rPr>
                <w:szCs w:val="22"/>
              </w:rPr>
            </w:pPr>
            <w:r w:rsidRPr="005438BF">
              <w:rPr>
                <w:rFonts w:cs="Calibri"/>
                <w:szCs w:val="22"/>
              </w:rPr>
              <w:t>El RIE contempla los procedimientos, frecuencia y responsables de la implementación de las medidas de orden, higiene, desinfección y ventilación.</w:t>
            </w:r>
          </w:p>
        </w:tc>
        <w:tc>
          <w:tcPr>
            <w:tcW w:w="709" w:type="dxa"/>
            <w:tcBorders>
              <w:top w:val="nil"/>
              <w:left w:val="nil"/>
              <w:bottom w:val="single" w:sz="8" w:space="0" w:color="000000"/>
              <w:right w:val="single" w:sz="8" w:space="0" w:color="000000"/>
            </w:tcBorders>
            <w:shd w:val="clear" w:color="auto" w:fill="auto"/>
            <w:vAlign w:val="center"/>
          </w:tcPr>
          <w:p w14:paraId="79D2AA1C" w14:textId="77777777" w:rsidR="005438BF" w:rsidRPr="0050035D" w:rsidRDefault="005438BF" w:rsidP="005438BF">
            <w:pPr>
              <w:rPr>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21D4DA9A"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7DD3051B" w14:textId="77777777" w:rsidR="005438BF" w:rsidRPr="0050035D" w:rsidRDefault="005438BF" w:rsidP="005438BF">
            <w:pPr>
              <w:rPr>
                <w:szCs w:val="22"/>
                <w:lang w:val="es-ES_tradnl"/>
              </w:rPr>
            </w:pPr>
          </w:p>
        </w:tc>
      </w:tr>
      <w:tr w:rsidR="005438BF" w:rsidRPr="0050035D" w14:paraId="1790DD16"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tcPr>
          <w:p w14:paraId="491BA5C4" w14:textId="77777777" w:rsidR="005438BF" w:rsidRPr="0050035D" w:rsidRDefault="005438BF" w:rsidP="005438BF">
            <w:pPr>
              <w:jc w:val="center"/>
              <w:rPr>
                <w:szCs w:val="22"/>
              </w:rPr>
            </w:pPr>
            <w:r w:rsidRPr="0050035D">
              <w:rPr>
                <w:szCs w:val="22"/>
              </w:rPr>
              <w:t>9</w:t>
            </w:r>
          </w:p>
        </w:tc>
        <w:tc>
          <w:tcPr>
            <w:tcW w:w="6379" w:type="dxa"/>
            <w:tcBorders>
              <w:top w:val="nil"/>
              <w:left w:val="single" w:sz="4" w:space="0" w:color="auto"/>
              <w:bottom w:val="single" w:sz="4" w:space="0" w:color="auto"/>
              <w:right w:val="single" w:sz="4" w:space="0" w:color="auto"/>
            </w:tcBorders>
            <w:shd w:val="clear" w:color="auto" w:fill="auto"/>
          </w:tcPr>
          <w:p w14:paraId="44B31A15" w14:textId="6CB4BBA5" w:rsidR="005438BF" w:rsidRPr="005438BF" w:rsidRDefault="005438BF" w:rsidP="005438BF">
            <w:pPr>
              <w:jc w:val="left"/>
              <w:rPr>
                <w:szCs w:val="22"/>
              </w:rPr>
            </w:pPr>
            <w:r w:rsidRPr="005438BF">
              <w:rPr>
                <w:rFonts w:cs="Calibri"/>
                <w:szCs w:val="22"/>
              </w:rPr>
              <w:t>El RIE contempla los mecanismos de supervisión de los procedimientos de orden, higiene, desinfección y ventilación.</w:t>
            </w:r>
          </w:p>
        </w:tc>
        <w:tc>
          <w:tcPr>
            <w:tcW w:w="709" w:type="dxa"/>
            <w:tcBorders>
              <w:top w:val="nil"/>
              <w:left w:val="nil"/>
              <w:bottom w:val="single" w:sz="8" w:space="0" w:color="000000"/>
              <w:right w:val="single" w:sz="8" w:space="0" w:color="000000"/>
            </w:tcBorders>
            <w:shd w:val="clear" w:color="auto" w:fill="auto"/>
            <w:vAlign w:val="center"/>
          </w:tcPr>
          <w:p w14:paraId="25FC7537" w14:textId="77777777" w:rsidR="005438BF" w:rsidRPr="0050035D" w:rsidRDefault="005438BF" w:rsidP="005438BF">
            <w:pPr>
              <w:rPr>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612993CC"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1317EAA1" w14:textId="77777777" w:rsidR="005438BF" w:rsidRPr="0050035D" w:rsidRDefault="005438BF" w:rsidP="005438BF">
            <w:pPr>
              <w:rPr>
                <w:szCs w:val="22"/>
                <w:lang w:val="es-ES_tradnl"/>
              </w:rPr>
            </w:pPr>
          </w:p>
        </w:tc>
      </w:tr>
      <w:tr w:rsidR="005438BF" w:rsidRPr="0050035D" w14:paraId="50D6EC1D"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tcPr>
          <w:p w14:paraId="2B7E4A1E" w14:textId="77777777" w:rsidR="005438BF" w:rsidRPr="0050035D" w:rsidRDefault="005438BF" w:rsidP="005438BF">
            <w:pPr>
              <w:jc w:val="center"/>
              <w:rPr>
                <w:szCs w:val="22"/>
              </w:rPr>
            </w:pPr>
            <w:r w:rsidRPr="0050035D">
              <w:rPr>
                <w:szCs w:val="22"/>
              </w:rPr>
              <w:t>10</w:t>
            </w:r>
          </w:p>
        </w:tc>
        <w:tc>
          <w:tcPr>
            <w:tcW w:w="6379" w:type="dxa"/>
            <w:tcBorders>
              <w:top w:val="nil"/>
              <w:left w:val="single" w:sz="4" w:space="0" w:color="auto"/>
              <w:bottom w:val="single" w:sz="4" w:space="0" w:color="auto"/>
              <w:right w:val="single" w:sz="4" w:space="0" w:color="auto"/>
            </w:tcBorders>
            <w:shd w:val="clear" w:color="auto" w:fill="auto"/>
          </w:tcPr>
          <w:p w14:paraId="26EE326C" w14:textId="5EDA1C4B" w:rsidR="005438BF" w:rsidRPr="005438BF" w:rsidRDefault="005438BF" w:rsidP="005438BF">
            <w:pPr>
              <w:jc w:val="left"/>
              <w:rPr>
                <w:szCs w:val="22"/>
              </w:rPr>
            </w:pPr>
            <w:r w:rsidRPr="005438BF">
              <w:rPr>
                <w:rFonts w:cs="Calibri"/>
                <w:szCs w:val="22"/>
              </w:rPr>
              <w:t>El RIE señala los mecanismos a través de los cuales se realizará la revisión, modificación y/o actualización de los procedimientos de orden, higiene, desinfección y ventilación.</w:t>
            </w:r>
          </w:p>
        </w:tc>
        <w:tc>
          <w:tcPr>
            <w:tcW w:w="709" w:type="dxa"/>
            <w:tcBorders>
              <w:top w:val="nil"/>
              <w:left w:val="nil"/>
              <w:bottom w:val="single" w:sz="8" w:space="0" w:color="000000"/>
              <w:right w:val="single" w:sz="8" w:space="0" w:color="000000"/>
            </w:tcBorders>
            <w:shd w:val="clear" w:color="auto" w:fill="auto"/>
            <w:vAlign w:val="center"/>
          </w:tcPr>
          <w:p w14:paraId="1B1124B1" w14:textId="77777777" w:rsidR="005438BF" w:rsidRPr="0050035D" w:rsidRDefault="005438BF" w:rsidP="005438BF">
            <w:pPr>
              <w:rPr>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7BB94A67"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E6842CA" w14:textId="77777777" w:rsidR="005438BF" w:rsidRPr="0050035D" w:rsidRDefault="005438BF" w:rsidP="005438BF">
            <w:pPr>
              <w:rPr>
                <w:szCs w:val="22"/>
                <w:lang w:val="es-ES_tradnl"/>
              </w:rPr>
            </w:pPr>
          </w:p>
        </w:tc>
      </w:tr>
      <w:tr w:rsidR="005438BF" w:rsidRPr="0050035D" w14:paraId="6D23F1D4"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tcPr>
          <w:p w14:paraId="602CFF3B" w14:textId="77777777" w:rsidR="005438BF" w:rsidRPr="0050035D" w:rsidRDefault="005438BF" w:rsidP="005438BF">
            <w:pPr>
              <w:jc w:val="center"/>
              <w:rPr>
                <w:szCs w:val="22"/>
              </w:rPr>
            </w:pPr>
            <w:r w:rsidRPr="0050035D">
              <w:rPr>
                <w:szCs w:val="22"/>
              </w:rPr>
              <w:t>11</w:t>
            </w:r>
          </w:p>
        </w:tc>
        <w:tc>
          <w:tcPr>
            <w:tcW w:w="6379" w:type="dxa"/>
            <w:tcBorders>
              <w:top w:val="nil"/>
              <w:left w:val="single" w:sz="4" w:space="0" w:color="auto"/>
              <w:bottom w:val="single" w:sz="4" w:space="0" w:color="auto"/>
              <w:right w:val="single" w:sz="4" w:space="0" w:color="auto"/>
            </w:tcBorders>
            <w:shd w:val="clear" w:color="auto" w:fill="auto"/>
          </w:tcPr>
          <w:p w14:paraId="39486D73" w14:textId="6B0C6A51" w:rsidR="005438BF" w:rsidRPr="005438BF" w:rsidRDefault="005438BF" w:rsidP="005438BF">
            <w:pPr>
              <w:jc w:val="left"/>
              <w:rPr>
                <w:szCs w:val="22"/>
              </w:rPr>
            </w:pPr>
            <w:r w:rsidRPr="005438BF">
              <w:rPr>
                <w:rFonts w:cs="Calibri"/>
                <w:szCs w:val="22"/>
              </w:rPr>
              <w:t>El RIE contempla las medidas para la prevención y control de plagas.</w:t>
            </w:r>
          </w:p>
        </w:tc>
        <w:tc>
          <w:tcPr>
            <w:tcW w:w="709" w:type="dxa"/>
            <w:tcBorders>
              <w:top w:val="nil"/>
              <w:left w:val="nil"/>
              <w:bottom w:val="single" w:sz="8" w:space="0" w:color="000000"/>
              <w:right w:val="single" w:sz="8" w:space="0" w:color="000000"/>
            </w:tcBorders>
            <w:shd w:val="clear" w:color="auto" w:fill="auto"/>
            <w:vAlign w:val="center"/>
          </w:tcPr>
          <w:p w14:paraId="2A9BA7A6" w14:textId="77777777" w:rsidR="005438BF" w:rsidRPr="0050035D" w:rsidRDefault="005438BF" w:rsidP="005438BF">
            <w:pPr>
              <w:rPr>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307B6119"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848D51A" w14:textId="77777777" w:rsidR="005438BF" w:rsidRPr="0050035D" w:rsidRDefault="005438BF" w:rsidP="005438BF">
            <w:pPr>
              <w:rPr>
                <w:szCs w:val="22"/>
                <w:lang w:val="es-ES_tradnl"/>
              </w:rPr>
            </w:pPr>
          </w:p>
        </w:tc>
      </w:tr>
      <w:tr w:rsidR="00C01AA3" w:rsidRPr="005F6CD5" w14:paraId="1782CE5A" w14:textId="77777777" w:rsidTr="00901F32">
        <w:trPr>
          <w:trHeight w:val="278"/>
        </w:trPr>
        <w:tc>
          <w:tcPr>
            <w:tcW w:w="709" w:type="dxa"/>
            <w:gridSpan w:val="2"/>
            <w:tcBorders>
              <w:top w:val="nil"/>
              <w:left w:val="single" w:sz="8" w:space="0" w:color="000000"/>
              <w:bottom w:val="single" w:sz="8" w:space="0" w:color="000000"/>
              <w:right w:val="single" w:sz="8" w:space="0" w:color="000000"/>
            </w:tcBorders>
            <w:shd w:val="clear" w:color="auto" w:fill="E2EFD9" w:themeFill="accent6" w:themeFillTint="33"/>
            <w:hideMark/>
          </w:tcPr>
          <w:p w14:paraId="17013260" w14:textId="77777777" w:rsidR="00C01AA3" w:rsidRPr="005F6CD5" w:rsidRDefault="00C01AA3" w:rsidP="005F6CD5">
            <w:pPr>
              <w:jc w:val="center"/>
              <w:rPr>
                <w:b/>
                <w:bCs/>
                <w:szCs w:val="22"/>
              </w:rPr>
            </w:pPr>
            <w:r w:rsidRPr="005F6CD5">
              <w:rPr>
                <w:b/>
                <w:bCs/>
                <w:szCs w:val="22"/>
              </w:rPr>
              <w:t>c)</w:t>
            </w:r>
          </w:p>
        </w:tc>
        <w:tc>
          <w:tcPr>
            <w:tcW w:w="6379" w:type="dxa"/>
            <w:tcBorders>
              <w:top w:val="nil"/>
              <w:left w:val="nil"/>
              <w:bottom w:val="single" w:sz="8" w:space="0" w:color="000000"/>
              <w:right w:val="single" w:sz="8" w:space="0" w:color="000000"/>
            </w:tcBorders>
            <w:shd w:val="clear" w:color="auto" w:fill="E2EFD9" w:themeFill="accent6" w:themeFillTint="33"/>
            <w:hideMark/>
          </w:tcPr>
          <w:p w14:paraId="23F65722" w14:textId="77777777" w:rsidR="00C01AA3" w:rsidRPr="005F6CD5" w:rsidRDefault="00C01AA3" w:rsidP="00F06CF9">
            <w:pPr>
              <w:jc w:val="left"/>
              <w:rPr>
                <w:b/>
                <w:bCs/>
                <w:szCs w:val="22"/>
              </w:rPr>
            </w:pPr>
            <w:r w:rsidRPr="005F6CD5">
              <w:rPr>
                <w:b/>
                <w:bCs/>
                <w:szCs w:val="22"/>
              </w:rPr>
              <w:t>Medidas relativas al ámbito de la salud.</w:t>
            </w:r>
          </w:p>
        </w:tc>
        <w:tc>
          <w:tcPr>
            <w:tcW w:w="709" w:type="dxa"/>
            <w:tcBorders>
              <w:top w:val="nil"/>
              <w:left w:val="nil"/>
              <w:bottom w:val="single" w:sz="8" w:space="0" w:color="000000"/>
              <w:right w:val="single" w:sz="8" w:space="0" w:color="000000"/>
            </w:tcBorders>
            <w:shd w:val="clear" w:color="auto" w:fill="E2EFD9" w:themeFill="accent6" w:themeFillTint="33"/>
            <w:vAlign w:val="center"/>
            <w:hideMark/>
          </w:tcPr>
          <w:p w14:paraId="3C79670D" w14:textId="77777777" w:rsidR="00C01AA3" w:rsidRPr="005F6CD5" w:rsidRDefault="00C01AA3" w:rsidP="00D306C0">
            <w:pPr>
              <w:rPr>
                <w:b/>
                <w:bCs/>
                <w:szCs w:val="22"/>
                <w:lang w:val="es-ES_tradnl"/>
              </w:rPr>
            </w:pPr>
            <w:r w:rsidRPr="005F6CD5">
              <w:rPr>
                <w:b/>
                <w:bCs/>
                <w:szCs w:val="22"/>
                <w:lang w:val="es-ES_tradnl"/>
              </w:rPr>
              <w:t> </w:t>
            </w:r>
          </w:p>
        </w:tc>
        <w:tc>
          <w:tcPr>
            <w:tcW w:w="850" w:type="dxa"/>
            <w:tcBorders>
              <w:top w:val="nil"/>
              <w:left w:val="nil"/>
              <w:bottom w:val="single" w:sz="8" w:space="0" w:color="000000"/>
              <w:right w:val="single" w:sz="8" w:space="0" w:color="000000"/>
            </w:tcBorders>
            <w:shd w:val="clear" w:color="auto" w:fill="E2EFD9" w:themeFill="accent6" w:themeFillTint="33"/>
            <w:vAlign w:val="center"/>
          </w:tcPr>
          <w:p w14:paraId="1873444D" w14:textId="77777777" w:rsidR="00C01AA3" w:rsidRPr="005F6CD5" w:rsidRDefault="00C01AA3" w:rsidP="00D306C0">
            <w:pPr>
              <w:rPr>
                <w:b/>
                <w:bCs/>
                <w:szCs w:val="22"/>
                <w:lang w:val="es-ES_tradnl"/>
              </w:rPr>
            </w:pPr>
          </w:p>
        </w:tc>
        <w:tc>
          <w:tcPr>
            <w:tcW w:w="1701" w:type="dxa"/>
            <w:tcBorders>
              <w:top w:val="nil"/>
              <w:left w:val="nil"/>
              <w:bottom w:val="single" w:sz="8" w:space="0" w:color="000000"/>
              <w:right w:val="single" w:sz="8" w:space="0" w:color="000000"/>
            </w:tcBorders>
            <w:shd w:val="clear" w:color="auto" w:fill="E2EFD9" w:themeFill="accent6" w:themeFillTint="33"/>
            <w:vAlign w:val="center"/>
          </w:tcPr>
          <w:p w14:paraId="19100B00" w14:textId="77777777" w:rsidR="00C01AA3" w:rsidRPr="005F6CD5" w:rsidRDefault="00C01AA3" w:rsidP="00D306C0">
            <w:pPr>
              <w:rPr>
                <w:b/>
                <w:bCs/>
                <w:szCs w:val="22"/>
                <w:lang w:val="es-ES_tradnl"/>
              </w:rPr>
            </w:pPr>
          </w:p>
        </w:tc>
      </w:tr>
      <w:tr w:rsidR="00C01AA3" w:rsidRPr="0050035D" w14:paraId="7422CF9D"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hideMark/>
          </w:tcPr>
          <w:p w14:paraId="103313E3" w14:textId="77777777" w:rsidR="00C01AA3" w:rsidRPr="0050035D" w:rsidRDefault="00C01AA3" w:rsidP="005F6CD5">
            <w:pPr>
              <w:jc w:val="center"/>
              <w:rPr>
                <w:szCs w:val="22"/>
              </w:rPr>
            </w:pPr>
            <w:r w:rsidRPr="0050035D">
              <w:rPr>
                <w:szCs w:val="22"/>
              </w:rPr>
              <w:t>12</w:t>
            </w:r>
          </w:p>
        </w:tc>
        <w:tc>
          <w:tcPr>
            <w:tcW w:w="6379" w:type="dxa"/>
            <w:tcBorders>
              <w:top w:val="nil"/>
              <w:left w:val="nil"/>
              <w:bottom w:val="single" w:sz="8" w:space="0" w:color="000000"/>
              <w:right w:val="single" w:sz="8" w:space="0" w:color="000000"/>
            </w:tcBorders>
            <w:shd w:val="clear" w:color="auto" w:fill="auto"/>
            <w:hideMark/>
          </w:tcPr>
          <w:p w14:paraId="128E9FFE" w14:textId="77777777" w:rsidR="00C01AA3" w:rsidRPr="0050035D" w:rsidRDefault="00C01AA3" w:rsidP="00F06CF9">
            <w:pPr>
              <w:jc w:val="left"/>
              <w:rPr>
                <w:szCs w:val="22"/>
              </w:rPr>
            </w:pPr>
            <w:r w:rsidRPr="0050035D">
              <w:rPr>
                <w:szCs w:val="22"/>
              </w:rPr>
              <w:t>El RIE contiene la promoción de acciones preventivas (adhesión campañas de vacunación).</w:t>
            </w:r>
          </w:p>
        </w:tc>
        <w:tc>
          <w:tcPr>
            <w:tcW w:w="709" w:type="dxa"/>
            <w:tcBorders>
              <w:top w:val="nil"/>
              <w:left w:val="nil"/>
              <w:bottom w:val="single" w:sz="8" w:space="0" w:color="000000"/>
              <w:right w:val="single" w:sz="8" w:space="0" w:color="000000"/>
            </w:tcBorders>
            <w:shd w:val="clear" w:color="auto" w:fill="auto"/>
            <w:vAlign w:val="center"/>
            <w:hideMark/>
          </w:tcPr>
          <w:p w14:paraId="049C936A" w14:textId="77777777" w:rsidR="00C01AA3" w:rsidRPr="0050035D" w:rsidRDefault="00C01AA3" w:rsidP="00D306C0">
            <w:pPr>
              <w:rPr>
                <w:szCs w:val="22"/>
                <w:lang w:val="es-ES_tradnl"/>
              </w:rPr>
            </w:pPr>
            <w:r w:rsidRPr="0050035D">
              <w:rPr>
                <w:szCs w:val="22"/>
                <w:lang w:val="es-ES_tradnl"/>
              </w:rPr>
              <w:t> </w:t>
            </w:r>
          </w:p>
        </w:tc>
        <w:tc>
          <w:tcPr>
            <w:tcW w:w="850" w:type="dxa"/>
            <w:tcBorders>
              <w:top w:val="nil"/>
              <w:left w:val="nil"/>
              <w:bottom w:val="single" w:sz="8" w:space="0" w:color="000000"/>
              <w:right w:val="single" w:sz="8" w:space="0" w:color="000000"/>
            </w:tcBorders>
            <w:shd w:val="clear" w:color="auto" w:fill="auto"/>
            <w:vAlign w:val="center"/>
          </w:tcPr>
          <w:p w14:paraId="05D00F92" w14:textId="77777777" w:rsidR="00C01AA3" w:rsidRPr="0050035D"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19F20126" w14:textId="77777777" w:rsidR="00C01AA3" w:rsidRPr="0050035D" w:rsidRDefault="00C01AA3" w:rsidP="00D306C0">
            <w:pPr>
              <w:rPr>
                <w:szCs w:val="22"/>
                <w:lang w:val="es-ES_tradnl"/>
              </w:rPr>
            </w:pPr>
          </w:p>
        </w:tc>
      </w:tr>
      <w:tr w:rsidR="00C01AA3" w:rsidRPr="0050035D" w14:paraId="28346CFA"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hideMark/>
          </w:tcPr>
          <w:p w14:paraId="7683BECE" w14:textId="77777777" w:rsidR="00C01AA3" w:rsidRPr="0050035D" w:rsidRDefault="00C01AA3" w:rsidP="005F6CD5">
            <w:pPr>
              <w:jc w:val="center"/>
              <w:rPr>
                <w:szCs w:val="22"/>
              </w:rPr>
            </w:pPr>
            <w:r w:rsidRPr="0050035D">
              <w:rPr>
                <w:szCs w:val="22"/>
              </w:rPr>
              <w:lastRenderedPageBreak/>
              <w:t>13</w:t>
            </w:r>
          </w:p>
        </w:tc>
        <w:tc>
          <w:tcPr>
            <w:tcW w:w="6379" w:type="dxa"/>
            <w:tcBorders>
              <w:top w:val="nil"/>
              <w:left w:val="nil"/>
              <w:bottom w:val="single" w:sz="8" w:space="0" w:color="000000"/>
              <w:right w:val="single" w:sz="8" w:space="0" w:color="000000"/>
            </w:tcBorders>
            <w:shd w:val="clear" w:color="auto" w:fill="auto"/>
            <w:hideMark/>
          </w:tcPr>
          <w:p w14:paraId="373BDFF2" w14:textId="77777777" w:rsidR="00C01AA3" w:rsidRPr="0050035D" w:rsidRDefault="00C01AA3" w:rsidP="00F06CF9">
            <w:pPr>
              <w:jc w:val="left"/>
              <w:rPr>
                <w:szCs w:val="22"/>
              </w:rPr>
            </w:pPr>
            <w:r w:rsidRPr="0050035D">
              <w:rPr>
                <w:szCs w:val="22"/>
              </w:rPr>
              <w:t>El RIE contempla las acciones especiales a seguir frente al indicio u ocurrencia de enfermedades de alto contagio.</w:t>
            </w:r>
          </w:p>
        </w:tc>
        <w:tc>
          <w:tcPr>
            <w:tcW w:w="709" w:type="dxa"/>
            <w:tcBorders>
              <w:top w:val="nil"/>
              <w:left w:val="nil"/>
              <w:bottom w:val="single" w:sz="8" w:space="0" w:color="000000"/>
              <w:right w:val="single" w:sz="8" w:space="0" w:color="000000"/>
            </w:tcBorders>
            <w:shd w:val="clear" w:color="auto" w:fill="auto"/>
            <w:vAlign w:val="center"/>
            <w:hideMark/>
          </w:tcPr>
          <w:p w14:paraId="0F0B0B2D" w14:textId="77777777" w:rsidR="00C01AA3" w:rsidRPr="0050035D" w:rsidRDefault="00C01AA3" w:rsidP="00D306C0">
            <w:pPr>
              <w:rPr>
                <w:szCs w:val="22"/>
                <w:lang w:val="es-ES_tradnl"/>
              </w:rPr>
            </w:pPr>
            <w:r w:rsidRPr="0050035D">
              <w:rPr>
                <w:szCs w:val="22"/>
                <w:lang w:val="es-ES_tradnl"/>
              </w:rPr>
              <w:t> </w:t>
            </w:r>
          </w:p>
        </w:tc>
        <w:tc>
          <w:tcPr>
            <w:tcW w:w="850" w:type="dxa"/>
            <w:tcBorders>
              <w:top w:val="nil"/>
              <w:left w:val="nil"/>
              <w:bottom w:val="single" w:sz="8" w:space="0" w:color="000000"/>
              <w:right w:val="single" w:sz="8" w:space="0" w:color="000000"/>
            </w:tcBorders>
            <w:shd w:val="clear" w:color="auto" w:fill="auto"/>
            <w:vAlign w:val="center"/>
          </w:tcPr>
          <w:p w14:paraId="35B88308" w14:textId="77777777" w:rsidR="00C01AA3" w:rsidRPr="0050035D"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287A0E7" w14:textId="77777777" w:rsidR="00C01AA3" w:rsidRPr="0050035D" w:rsidRDefault="00C01AA3" w:rsidP="00D306C0">
            <w:pPr>
              <w:rPr>
                <w:szCs w:val="22"/>
                <w:lang w:val="es-ES_tradnl"/>
              </w:rPr>
            </w:pPr>
          </w:p>
        </w:tc>
      </w:tr>
      <w:tr w:rsidR="00C01AA3" w:rsidRPr="0050035D" w14:paraId="32F3787B"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hideMark/>
          </w:tcPr>
          <w:p w14:paraId="7E4568FE" w14:textId="77777777" w:rsidR="00C01AA3" w:rsidRPr="0050035D" w:rsidRDefault="00C01AA3" w:rsidP="005F6CD5">
            <w:pPr>
              <w:jc w:val="center"/>
              <w:rPr>
                <w:szCs w:val="22"/>
              </w:rPr>
            </w:pPr>
            <w:r w:rsidRPr="0050035D">
              <w:rPr>
                <w:szCs w:val="22"/>
              </w:rPr>
              <w:t>14</w:t>
            </w:r>
          </w:p>
        </w:tc>
        <w:tc>
          <w:tcPr>
            <w:tcW w:w="6379" w:type="dxa"/>
            <w:tcBorders>
              <w:top w:val="nil"/>
              <w:left w:val="nil"/>
              <w:bottom w:val="single" w:sz="8" w:space="0" w:color="000000"/>
              <w:right w:val="single" w:sz="8" w:space="0" w:color="000000"/>
            </w:tcBorders>
            <w:shd w:val="clear" w:color="auto" w:fill="auto"/>
            <w:hideMark/>
          </w:tcPr>
          <w:p w14:paraId="47D9D5A1" w14:textId="77777777" w:rsidR="00C01AA3" w:rsidRPr="0050035D" w:rsidRDefault="00C01AA3" w:rsidP="00F06CF9">
            <w:pPr>
              <w:jc w:val="left"/>
              <w:rPr>
                <w:szCs w:val="22"/>
              </w:rPr>
            </w:pPr>
            <w:r w:rsidRPr="0050035D">
              <w:rPr>
                <w:szCs w:val="22"/>
              </w:rPr>
              <w:t>El RIE contempla el procedimiento para el suministro de medicamentos a los estudiantes por parte de funcionarios del establecimiento.</w:t>
            </w:r>
          </w:p>
        </w:tc>
        <w:tc>
          <w:tcPr>
            <w:tcW w:w="709" w:type="dxa"/>
            <w:tcBorders>
              <w:top w:val="nil"/>
              <w:left w:val="nil"/>
              <w:bottom w:val="single" w:sz="8" w:space="0" w:color="000000"/>
              <w:right w:val="single" w:sz="8" w:space="0" w:color="000000"/>
            </w:tcBorders>
            <w:shd w:val="clear" w:color="auto" w:fill="auto"/>
            <w:vAlign w:val="center"/>
            <w:hideMark/>
          </w:tcPr>
          <w:p w14:paraId="0AE556FC" w14:textId="77777777" w:rsidR="00C01AA3" w:rsidRPr="0050035D" w:rsidRDefault="00C01AA3" w:rsidP="00D306C0">
            <w:pPr>
              <w:rPr>
                <w:szCs w:val="22"/>
                <w:lang w:val="es-ES_tradnl"/>
              </w:rPr>
            </w:pPr>
            <w:r w:rsidRPr="0050035D">
              <w:rPr>
                <w:szCs w:val="22"/>
                <w:lang w:val="es-ES_tradnl"/>
              </w:rPr>
              <w:t> </w:t>
            </w:r>
          </w:p>
        </w:tc>
        <w:tc>
          <w:tcPr>
            <w:tcW w:w="850" w:type="dxa"/>
            <w:tcBorders>
              <w:top w:val="nil"/>
              <w:left w:val="nil"/>
              <w:bottom w:val="single" w:sz="8" w:space="0" w:color="000000"/>
              <w:right w:val="single" w:sz="8" w:space="0" w:color="000000"/>
            </w:tcBorders>
            <w:shd w:val="clear" w:color="auto" w:fill="auto"/>
            <w:vAlign w:val="center"/>
          </w:tcPr>
          <w:p w14:paraId="1B46BEB1" w14:textId="77777777" w:rsidR="00C01AA3" w:rsidRPr="0050035D"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40E482C" w14:textId="77777777" w:rsidR="00C01AA3" w:rsidRPr="0050035D" w:rsidRDefault="00C01AA3" w:rsidP="00D306C0">
            <w:pPr>
              <w:rPr>
                <w:szCs w:val="22"/>
                <w:lang w:val="es-ES_tradnl"/>
              </w:rPr>
            </w:pPr>
          </w:p>
        </w:tc>
      </w:tr>
      <w:tr w:rsidR="00C01AA3" w:rsidRPr="0050035D" w14:paraId="2E25791E" w14:textId="77777777" w:rsidTr="00901F32">
        <w:trPr>
          <w:trHeight w:val="540"/>
        </w:trPr>
        <w:tc>
          <w:tcPr>
            <w:tcW w:w="709" w:type="dxa"/>
            <w:gridSpan w:val="2"/>
            <w:tcBorders>
              <w:top w:val="nil"/>
              <w:left w:val="single" w:sz="8" w:space="0" w:color="000000"/>
              <w:bottom w:val="single" w:sz="8" w:space="0" w:color="000000"/>
              <w:right w:val="single" w:sz="8" w:space="0" w:color="000000"/>
            </w:tcBorders>
            <w:shd w:val="clear" w:color="auto" w:fill="auto"/>
          </w:tcPr>
          <w:p w14:paraId="4161DEE0" w14:textId="77777777" w:rsidR="00C01AA3" w:rsidRPr="0050035D" w:rsidRDefault="00C01AA3" w:rsidP="005F6CD5">
            <w:pPr>
              <w:jc w:val="center"/>
              <w:rPr>
                <w:szCs w:val="22"/>
              </w:rPr>
            </w:pPr>
            <w:r w:rsidRPr="0050035D">
              <w:rPr>
                <w:szCs w:val="22"/>
              </w:rPr>
              <w:t>15</w:t>
            </w:r>
          </w:p>
        </w:tc>
        <w:tc>
          <w:tcPr>
            <w:tcW w:w="6379" w:type="dxa"/>
            <w:tcBorders>
              <w:top w:val="nil"/>
              <w:left w:val="nil"/>
              <w:bottom w:val="single" w:sz="8" w:space="0" w:color="000000"/>
              <w:right w:val="single" w:sz="8" w:space="0" w:color="000000"/>
            </w:tcBorders>
            <w:shd w:val="clear" w:color="auto" w:fill="auto"/>
          </w:tcPr>
          <w:p w14:paraId="62B00932" w14:textId="77777777" w:rsidR="00C01AA3" w:rsidRPr="0050035D" w:rsidRDefault="00C01AA3" w:rsidP="00F06CF9">
            <w:pPr>
              <w:jc w:val="left"/>
              <w:rPr>
                <w:szCs w:val="22"/>
              </w:rPr>
            </w:pPr>
            <w:r w:rsidRPr="0050035D">
              <w:rPr>
                <w:szCs w:val="22"/>
              </w:rPr>
              <w:t>El RIE contempla protocolo de accidente escolar / Anexo 4. Circular Nº482 SUPEREDUC</w:t>
            </w:r>
          </w:p>
        </w:tc>
        <w:tc>
          <w:tcPr>
            <w:tcW w:w="709" w:type="dxa"/>
            <w:tcBorders>
              <w:top w:val="nil"/>
              <w:left w:val="nil"/>
              <w:bottom w:val="single" w:sz="8" w:space="0" w:color="000000"/>
              <w:right w:val="single" w:sz="8" w:space="0" w:color="000000"/>
            </w:tcBorders>
            <w:shd w:val="clear" w:color="auto" w:fill="auto"/>
            <w:vAlign w:val="center"/>
          </w:tcPr>
          <w:p w14:paraId="165DAA7E" w14:textId="77777777" w:rsidR="00C01AA3" w:rsidRPr="0050035D" w:rsidRDefault="00C01AA3" w:rsidP="00D306C0">
            <w:pPr>
              <w:rPr>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226269C2" w14:textId="77777777" w:rsidR="00C01AA3" w:rsidRPr="0050035D" w:rsidRDefault="00C01AA3" w:rsidP="00D306C0">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348003FB" w14:textId="77777777" w:rsidR="00C01AA3" w:rsidRPr="0050035D" w:rsidRDefault="00C01AA3" w:rsidP="00D306C0">
            <w:pPr>
              <w:rPr>
                <w:szCs w:val="22"/>
                <w:lang w:val="es-ES_tradnl"/>
              </w:rPr>
            </w:pPr>
          </w:p>
        </w:tc>
      </w:tr>
      <w:tr w:rsidR="00C01AA3" w:rsidRPr="005F6CD5" w14:paraId="24FBFC25" w14:textId="77777777" w:rsidTr="003A071B">
        <w:trPr>
          <w:trHeight w:val="276"/>
        </w:trPr>
        <w:tc>
          <w:tcPr>
            <w:tcW w:w="567" w:type="dxa"/>
            <w:tcBorders>
              <w:top w:val="single" w:sz="4" w:space="0" w:color="auto"/>
              <w:left w:val="single" w:sz="8" w:space="0" w:color="000000"/>
              <w:bottom w:val="single" w:sz="8" w:space="0" w:color="000000"/>
              <w:right w:val="single" w:sz="8" w:space="0" w:color="000000"/>
            </w:tcBorders>
            <w:shd w:val="clear" w:color="auto" w:fill="E2EFD9" w:themeFill="accent6" w:themeFillTint="33"/>
            <w:hideMark/>
          </w:tcPr>
          <w:p w14:paraId="6EA451EE" w14:textId="5A6B4CD2" w:rsidR="00C01AA3" w:rsidRPr="005F6CD5" w:rsidRDefault="003A071B" w:rsidP="005F6CD5">
            <w:pPr>
              <w:jc w:val="center"/>
              <w:rPr>
                <w:b/>
                <w:bCs/>
                <w:szCs w:val="22"/>
              </w:rPr>
            </w:pPr>
            <w:r>
              <w:br w:type="page"/>
            </w:r>
            <w:r w:rsidR="00C01AA3" w:rsidRPr="005F6CD5">
              <w:rPr>
                <w:b/>
                <w:bCs/>
                <w:szCs w:val="22"/>
              </w:rPr>
              <w:t>d)</w:t>
            </w:r>
          </w:p>
        </w:tc>
        <w:tc>
          <w:tcPr>
            <w:tcW w:w="6521" w:type="dxa"/>
            <w:gridSpan w:val="2"/>
            <w:tcBorders>
              <w:top w:val="single" w:sz="4" w:space="0" w:color="auto"/>
              <w:left w:val="nil"/>
              <w:bottom w:val="single" w:sz="8" w:space="0" w:color="000000"/>
              <w:right w:val="single" w:sz="8" w:space="0" w:color="000000"/>
            </w:tcBorders>
            <w:shd w:val="clear" w:color="auto" w:fill="E2EFD9" w:themeFill="accent6" w:themeFillTint="33"/>
            <w:hideMark/>
          </w:tcPr>
          <w:p w14:paraId="30E81617" w14:textId="77777777" w:rsidR="00C01AA3" w:rsidRPr="005F6CD5" w:rsidRDefault="00C01AA3" w:rsidP="00F06CF9">
            <w:pPr>
              <w:jc w:val="left"/>
              <w:rPr>
                <w:b/>
                <w:bCs/>
                <w:szCs w:val="22"/>
              </w:rPr>
            </w:pPr>
            <w:r w:rsidRPr="005F6CD5">
              <w:rPr>
                <w:b/>
                <w:bCs/>
                <w:szCs w:val="22"/>
              </w:rPr>
              <w:t xml:space="preserve">Medidas relativas al Resguardo de Derechos </w:t>
            </w:r>
          </w:p>
        </w:tc>
        <w:tc>
          <w:tcPr>
            <w:tcW w:w="709" w:type="dxa"/>
            <w:tcBorders>
              <w:top w:val="single" w:sz="4" w:space="0" w:color="auto"/>
              <w:left w:val="nil"/>
              <w:bottom w:val="single" w:sz="8" w:space="0" w:color="000000"/>
              <w:right w:val="single" w:sz="8" w:space="0" w:color="000000"/>
            </w:tcBorders>
            <w:shd w:val="clear" w:color="auto" w:fill="E2EFD9" w:themeFill="accent6" w:themeFillTint="33"/>
            <w:vAlign w:val="center"/>
            <w:hideMark/>
          </w:tcPr>
          <w:p w14:paraId="52A4494B" w14:textId="77777777" w:rsidR="00C01AA3" w:rsidRPr="005F6CD5" w:rsidRDefault="00C01AA3" w:rsidP="00D306C0">
            <w:pPr>
              <w:rPr>
                <w:b/>
                <w:bCs/>
                <w:szCs w:val="22"/>
                <w:lang w:val="es-ES_tradnl"/>
              </w:rPr>
            </w:pPr>
            <w:r w:rsidRPr="005F6CD5">
              <w:rPr>
                <w:b/>
                <w:bCs/>
                <w:szCs w:val="22"/>
                <w:lang w:val="es-ES_tradnl"/>
              </w:rPr>
              <w:t> </w:t>
            </w:r>
          </w:p>
        </w:tc>
        <w:tc>
          <w:tcPr>
            <w:tcW w:w="850"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039CB364" w14:textId="77777777" w:rsidR="00C01AA3" w:rsidRPr="005F6CD5" w:rsidRDefault="00C01AA3" w:rsidP="00D306C0">
            <w:pPr>
              <w:rPr>
                <w:b/>
                <w:bCs/>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2D9AC172" w14:textId="77777777" w:rsidR="00C01AA3" w:rsidRPr="005F6CD5" w:rsidRDefault="00C01AA3" w:rsidP="00D306C0">
            <w:pPr>
              <w:rPr>
                <w:b/>
                <w:bCs/>
                <w:szCs w:val="22"/>
                <w:lang w:val="es-ES_tradnl"/>
              </w:rPr>
            </w:pPr>
          </w:p>
        </w:tc>
      </w:tr>
      <w:tr w:rsidR="005438BF" w:rsidRPr="0050035D" w14:paraId="645549CA" w14:textId="77777777" w:rsidTr="003A071B">
        <w:trPr>
          <w:trHeight w:val="834"/>
        </w:trPr>
        <w:tc>
          <w:tcPr>
            <w:tcW w:w="567" w:type="dxa"/>
            <w:tcBorders>
              <w:top w:val="nil"/>
              <w:left w:val="single" w:sz="8" w:space="0" w:color="000000"/>
              <w:bottom w:val="single" w:sz="8" w:space="0" w:color="000000"/>
              <w:right w:val="single" w:sz="8" w:space="0" w:color="000000"/>
            </w:tcBorders>
            <w:shd w:val="clear" w:color="auto" w:fill="auto"/>
            <w:hideMark/>
          </w:tcPr>
          <w:p w14:paraId="7204E716" w14:textId="78048B10" w:rsidR="005438BF" w:rsidRPr="0050035D" w:rsidRDefault="005438BF" w:rsidP="005438BF">
            <w:pPr>
              <w:jc w:val="center"/>
              <w:rPr>
                <w:szCs w:val="22"/>
              </w:rPr>
            </w:pPr>
            <w:r w:rsidRPr="0050035D">
              <w:rPr>
                <w:szCs w:val="22"/>
              </w:rPr>
              <w:t>1</w:t>
            </w:r>
            <w:r>
              <w:rPr>
                <w:szCs w:val="22"/>
              </w:rPr>
              <w:t>6</w:t>
            </w:r>
          </w:p>
        </w:tc>
        <w:tc>
          <w:tcPr>
            <w:tcW w:w="652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1223A6B" w14:textId="257EB480" w:rsidR="005438BF" w:rsidRPr="005438BF" w:rsidRDefault="005438BF" w:rsidP="005438BF">
            <w:pPr>
              <w:jc w:val="left"/>
              <w:rPr>
                <w:szCs w:val="22"/>
              </w:rPr>
            </w:pPr>
            <w:r w:rsidRPr="005438BF">
              <w:rPr>
                <w:rFonts w:cs="Calibri"/>
                <w:szCs w:val="22"/>
              </w:rPr>
              <w:t>El RIE considera estrategias de prevención (información y capacitación) y protocolo de actuación frente a la detección de situaciones de vulneración de derechos de estudiantes.</w:t>
            </w:r>
          </w:p>
        </w:tc>
        <w:tc>
          <w:tcPr>
            <w:tcW w:w="709" w:type="dxa"/>
            <w:tcBorders>
              <w:top w:val="nil"/>
              <w:left w:val="nil"/>
              <w:bottom w:val="single" w:sz="8" w:space="0" w:color="000000"/>
              <w:right w:val="single" w:sz="8" w:space="0" w:color="000000"/>
            </w:tcBorders>
            <w:shd w:val="clear" w:color="auto" w:fill="auto"/>
            <w:vAlign w:val="center"/>
            <w:hideMark/>
          </w:tcPr>
          <w:p w14:paraId="5927E56C" w14:textId="77777777" w:rsidR="005438BF" w:rsidRPr="0050035D" w:rsidRDefault="005438BF" w:rsidP="005438BF">
            <w:pPr>
              <w:rPr>
                <w:szCs w:val="22"/>
                <w:lang w:val="es-ES_tradnl"/>
              </w:rPr>
            </w:pPr>
            <w:r w:rsidRPr="0050035D">
              <w:rPr>
                <w:szCs w:val="22"/>
                <w:lang w:val="es-ES_tradnl"/>
              </w:rPr>
              <w:t> </w:t>
            </w:r>
          </w:p>
        </w:tc>
        <w:tc>
          <w:tcPr>
            <w:tcW w:w="850" w:type="dxa"/>
            <w:tcBorders>
              <w:top w:val="nil"/>
              <w:left w:val="nil"/>
              <w:bottom w:val="single" w:sz="8" w:space="0" w:color="000000"/>
              <w:right w:val="single" w:sz="8" w:space="0" w:color="000000"/>
            </w:tcBorders>
            <w:shd w:val="clear" w:color="auto" w:fill="auto"/>
            <w:vAlign w:val="center"/>
          </w:tcPr>
          <w:p w14:paraId="6A99562B"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178BAC14" w14:textId="77777777" w:rsidR="005438BF" w:rsidRPr="0050035D" w:rsidRDefault="005438BF" w:rsidP="005438BF">
            <w:pPr>
              <w:rPr>
                <w:szCs w:val="22"/>
                <w:lang w:val="es-ES_tradnl"/>
              </w:rPr>
            </w:pPr>
          </w:p>
        </w:tc>
      </w:tr>
      <w:tr w:rsidR="005438BF" w:rsidRPr="0050035D" w14:paraId="6F17F08F" w14:textId="77777777" w:rsidTr="003A071B">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36FCB202" w14:textId="05722B56" w:rsidR="005438BF" w:rsidRPr="0050035D" w:rsidRDefault="005438BF" w:rsidP="005438BF">
            <w:pPr>
              <w:jc w:val="center"/>
              <w:rPr>
                <w:szCs w:val="22"/>
              </w:rPr>
            </w:pPr>
            <w:r w:rsidRPr="0050035D">
              <w:rPr>
                <w:szCs w:val="22"/>
              </w:rPr>
              <w:t>1</w:t>
            </w:r>
            <w:r>
              <w:rPr>
                <w:szCs w:val="22"/>
              </w:rPr>
              <w:t>7</w:t>
            </w:r>
          </w:p>
        </w:tc>
        <w:tc>
          <w:tcPr>
            <w:tcW w:w="6521" w:type="dxa"/>
            <w:gridSpan w:val="2"/>
            <w:tcBorders>
              <w:top w:val="nil"/>
              <w:left w:val="single" w:sz="4" w:space="0" w:color="auto"/>
              <w:bottom w:val="single" w:sz="4" w:space="0" w:color="auto"/>
              <w:right w:val="single" w:sz="4" w:space="0" w:color="auto"/>
            </w:tcBorders>
            <w:shd w:val="clear" w:color="000000" w:fill="FFFFFF"/>
            <w:hideMark/>
          </w:tcPr>
          <w:p w14:paraId="1745D896" w14:textId="78A07895" w:rsidR="005438BF" w:rsidRPr="005438BF" w:rsidRDefault="005438BF" w:rsidP="005438BF">
            <w:pPr>
              <w:jc w:val="left"/>
              <w:rPr>
                <w:szCs w:val="22"/>
              </w:rPr>
            </w:pPr>
            <w:r w:rsidRPr="005438BF">
              <w:rPr>
                <w:rFonts w:cs="Calibri"/>
                <w:szCs w:val="22"/>
              </w:rPr>
              <w:t>El RIE considera estrategias de prevención y protocolo frente a agresiones sexuales y hechos de connotación sexual que atenten contra la integridad de los estudiantes. Así mismo indicar redes de apoyo y/o derivación.</w:t>
            </w:r>
          </w:p>
        </w:tc>
        <w:tc>
          <w:tcPr>
            <w:tcW w:w="709" w:type="dxa"/>
            <w:tcBorders>
              <w:top w:val="nil"/>
              <w:left w:val="nil"/>
              <w:bottom w:val="single" w:sz="8" w:space="0" w:color="000000"/>
              <w:right w:val="single" w:sz="8" w:space="0" w:color="000000"/>
            </w:tcBorders>
            <w:shd w:val="clear" w:color="auto" w:fill="auto"/>
            <w:vAlign w:val="center"/>
            <w:hideMark/>
          </w:tcPr>
          <w:p w14:paraId="6D92AE82" w14:textId="77777777" w:rsidR="005438BF" w:rsidRPr="0050035D" w:rsidRDefault="005438BF" w:rsidP="005438BF">
            <w:pPr>
              <w:rPr>
                <w:szCs w:val="22"/>
                <w:lang w:val="es-ES_tradnl"/>
              </w:rPr>
            </w:pPr>
            <w:r w:rsidRPr="0050035D">
              <w:rPr>
                <w:szCs w:val="22"/>
                <w:lang w:val="es-ES_tradnl"/>
              </w:rPr>
              <w:t> </w:t>
            </w:r>
          </w:p>
        </w:tc>
        <w:tc>
          <w:tcPr>
            <w:tcW w:w="850" w:type="dxa"/>
            <w:tcBorders>
              <w:top w:val="nil"/>
              <w:left w:val="nil"/>
              <w:bottom w:val="single" w:sz="8" w:space="0" w:color="000000"/>
              <w:right w:val="single" w:sz="8" w:space="0" w:color="000000"/>
            </w:tcBorders>
            <w:shd w:val="clear" w:color="auto" w:fill="auto"/>
            <w:vAlign w:val="center"/>
          </w:tcPr>
          <w:p w14:paraId="2F3D9E06"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69E41C20" w14:textId="77777777" w:rsidR="005438BF" w:rsidRPr="0050035D" w:rsidRDefault="005438BF" w:rsidP="005438BF">
            <w:pPr>
              <w:rPr>
                <w:szCs w:val="22"/>
                <w:lang w:val="es-ES_tradnl"/>
              </w:rPr>
            </w:pPr>
          </w:p>
        </w:tc>
      </w:tr>
      <w:tr w:rsidR="005438BF" w:rsidRPr="0050035D" w14:paraId="136E8457" w14:textId="77777777" w:rsidTr="003A071B">
        <w:trPr>
          <w:trHeight w:val="810"/>
        </w:trPr>
        <w:tc>
          <w:tcPr>
            <w:tcW w:w="567" w:type="dxa"/>
            <w:tcBorders>
              <w:top w:val="nil"/>
              <w:left w:val="single" w:sz="8" w:space="0" w:color="000000"/>
              <w:bottom w:val="single" w:sz="8" w:space="0" w:color="000000"/>
              <w:right w:val="single" w:sz="8" w:space="0" w:color="000000"/>
            </w:tcBorders>
            <w:shd w:val="clear" w:color="auto" w:fill="auto"/>
            <w:hideMark/>
          </w:tcPr>
          <w:p w14:paraId="04747E3C" w14:textId="66B5B305" w:rsidR="005438BF" w:rsidRPr="0050035D" w:rsidRDefault="005438BF" w:rsidP="005438BF">
            <w:pPr>
              <w:jc w:val="center"/>
              <w:rPr>
                <w:szCs w:val="22"/>
              </w:rPr>
            </w:pPr>
            <w:r w:rsidRPr="0050035D">
              <w:rPr>
                <w:szCs w:val="22"/>
              </w:rPr>
              <w:t>1</w:t>
            </w:r>
            <w:r>
              <w:rPr>
                <w:szCs w:val="22"/>
              </w:rPr>
              <w:t>8</w:t>
            </w:r>
          </w:p>
        </w:tc>
        <w:tc>
          <w:tcPr>
            <w:tcW w:w="6521" w:type="dxa"/>
            <w:gridSpan w:val="2"/>
            <w:tcBorders>
              <w:top w:val="nil"/>
              <w:left w:val="single" w:sz="4" w:space="0" w:color="auto"/>
              <w:bottom w:val="single" w:sz="4" w:space="0" w:color="auto"/>
              <w:right w:val="single" w:sz="4" w:space="0" w:color="auto"/>
            </w:tcBorders>
            <w:shd w:val="clear" w:color="000000" w:fill="FFFFFF"/>
            <w:hideMark/>
          </w:tcPr>
          <w:p w14:paraId="041B8703" w14:textId="0E69E963" w:rsidR="005438BF" w:rsidRPr="005438BF" w:rsidRDefault="005438BF" w:rsidP="005438BF">
            <w:pPr>
              <w:jc w:val="left"/>
              <w:rPr>
                <w:szCs w:val="22"/>
              </w:rPr>
            </w:pPr>
            <w:r w:rsidRPr="005438BF">
              <w:rPr>
                <w:rFonts w:cs="Calibri"/>
                <w:szCs w:val="22"/>
              </w:rPr>
              <w:t>El RIE considera estrategias de prevención (información y capacitación) y protocolo de actuación para abordar situaciones relacionadas a drogas y alcohol en el establecimiento. Así mismo, indicar redes de apoyo.</w:t>
            </w:r>
          </w:p>
        </w:tc>
        <w:tc>
          <w:tcPr>
            <w:tcW w:w="709" w:type="dxa"/>
            <w:tcBorders>
              <w:top w:val="nil"/>
              <w:left w:val="nil"/>
              <w:bottom w:val="single" w:sz="8" w:space="0" w:color="000000"/>
              <w:right w:val="single" w:sz="8" w:space="0" w:color="000000"/>
            </w:tcBorders>
            <w:shd w:val="clear" w:color="auto" w:fill="auto"/>
            <w:vAlign w:val="center"/>
            <w:hideMark/>
          </w:tcPr>
          <w:p w14:paraId="2F172EF2" w14:textId="77777777" w:rsidR="005438BF" w:rsidRPr="0050035D" w:rsidRDefault="005438BF" w:rsidP="005438BF">
            <w:pPr>
              <w:rPr>
                <w:szCs w:val="22"/>
                <w:lang w:val="es-ES_tradnl"/>
              </w:rPr>
            </w:pPr>
            <w:r w:rsidRPr="0050035D">
              <w:rPr>
                <w:szCs w:val="22"/>
                <w:lang w:val="es-ES_tradnl"/>
              </w:rPr>
              <w:t> </w:t>
            </w:r>
          </w:p>
        </w:tc>
        <w:tc>
          <w:tcPr>
            <w:tcW w:w="850" w:type="dxa"/>
            <w:tcBorders>
              <w:top w:val="nil"/>
              <w:left w:val="nil"/>
              <w:bottom w:val="single" w:sz="8" w:space="0" w:color="000000"/>
              <w:right w:val="single" w:sz="8" w:space="0" w:color="000000"/>
            </w:tcBorders>
            <w:shd w:val="clear" w:color="auto" w:fill="auto"/>
            <w:vAlign w:val="center"/>
          </w:tcPr>
          <w:p w14:paraId="2770BDE0" w14:textId="77777777" w:rsidR="005438BF" w:rsidRPr="0050035D" w:rsidRDefault="005438BF" w:rsidP="005438BF">
            <w:pPr>
              <w:rPr>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2B310A8D" w14:textId="77777777" w:rsidR="005438BF" w:rsidRPr="0050035D" w:rsidRDefault="005438BF" w:rsidP="005438BF">
            <w:pPr>
              <w:rPr>
                <w:szCs w:val="22"/>
                <w:lang w:val="es-ES_tradnl"/>
              </w:rPr>
            </w:pPr>
          </w:p>
        </w:tc>
      </w:tr>
    </w:tbl>
    <w:p w14:paraId="19CE2E85" w14:textId="0CBED60B" w:rsidR="00C01AA3" w:rsidRDefault="00C01AA3" w:rsidP="00C01AA3">
      <w:pPr>
        <w:spacing w:after="160" w:line="259" w:lineRule="auto"/>
        <w:jc w:val="left"/>
      </w:pPr>
    </w:p>
    <w:tbl>
      <w:tblPr>
        <w:tblW w:w="10348" w:type="dxa"/>
        <w:tblInd w:w="-10" w:type="dxa"/>
        <w:tblLayout w:type="fixed"/>
        <w:tblCellMar>
          <w:left w:w="70" w:type="dxa"/>
          <w:right w:w="70" w:type="dxa"/>
        </w:tblCellMar>
        <w:tblLook w:val="04A0" w:firstRow="1" w:lastRow="0" w:firstColumn="1" w:lastColumn="0" w:noHBand="0" w:noVBand="1"/>
      </w:tblPr>
      <w:tblGrid>
        <w:gridCol w:w="709"/>
        <w:gridCol w:w="6521"/>
        <w:gridCol w:w="637"/>
        <w:gridCol w:w="638"/>
        <w:gridCol w:w="1843"/>
      </w:tblGrid>
      <w:tr w:rsidR="00D306C0" w:rsidRPr="00D306C0" w14:paraId="6A461718" w14:textId="77777777" w:rsidTr="00AB00AA">
        <w:trPr>
          <w:trHeight w:val="150"/>
          <w:tblHeader/>
        </w:trPr>
        <w:tc>
          <w:tcPr>
            <w:tcW w:w="709" w:type="dxa"/>
            <w:vMerge w:val="restart"/>
            <w:tcBorders>
              <w:top w:val="single" w:sz="8" w:space="0" w:color="000000"/>
              <w:left w:val="single" w:sz="8" w:space="0" w:color="000000"/>
              <w:right w:val="single" w:sz="8" w:space="0" w:color="000000"/>
            </w:tcBorders>
            <w:shd w:val="clear" w:color="auto" w:fill="74C65A"/>
            <w:hideMark/>
          </w:tcPr>
          <w:p w14:paraId="15DB6A01" w14:textId="4A01AAA3" w:rsidR="00C01AA3" w:rsidRPr="00D306C0" w:rsidRDefault="00275C03" w:rsidP="00C7119A">
            <w:pPr>
              <w:jc w:val="center"/>
              <w:rPr>
                <w:rFonts w:cs="Arial"/>
                <w:b/>
                <w:bCs/>
                <w:color w:val="FFFFFF" w:themeColor="background1"/>
                <w:sz w:val="20"/>
                <w:szCs w:val="20"/>
                <w:lang w:val="es-ES_tradnl"/>
              </w:rPr>
            </w:pPr>
            <w:r>
              <w:rPr>
                <w:rFonts w:cs="Arial"/>
                <w:b/>
                <w:bCs/>
                <w:color w:val="FFFFFF" w:themeColor="background1"/>
                <w:sz w:val="20"/>
                <w:szCs w:val="20"/>
                <w:lang w:val="es-ES_tradnl"/>
              </w:rPr>
              <w:t>VIII</w:t>
            </w:r>
            <w:r w:rsidR="00C01AA3" w:rsidRPr="00D306C0">
              <w:rPr>
                <w:rFonts w:cs="Arial"/>
                <w:b/>
                <w:bCs/>
                <w:color w:val="FFFFFF" w:themeColor="background1"/>
                <w:sz w:val="20"/>
                <w:szCs w:val="20"/>
                <w:lang w:val="es-ES_tradnl"/>
              </w:rPr>
              <w:t>.</w:t>
            </w:r>
          </w:p>
        </w:tc>
        <w:tc>
          <w:tcPr>
            <w:tcW w:w="6521" w:type="dxa"/>
            <w:vMerge w:val="restart"/>
            <w:tcBorders>
              <w:top w:val="single" w:sz="8" w:space="0" w:color="000000"/>
              <w:left w:val="nil"/>
              <w:right w:val="single" w:sz="8" w:space="0" w:color="000000"/>
            </w:tcBorders>
            <w:shd w:val="clear" w:color="auto" w:fill="74C65A"/>
            <w:hideMark/>
          </w:tcPr>
          <w:p w14:paraId="1D7E58FF" w14:textId="77777777" w:rsidR="00C01AA3" w:rsidRPr="00D306C0" w:rsidRDefault="00C01AA3" w:rsidP="00F06CF9">
            <w:pPr>
              <w:jc w:val="left"/>
              <w:rPr>
                <w:rFonts w:cs="Arial"/>
                <w:b/>
                <w:bCs/>
                <w:color w:val="FFFFFF" w:themeColor="background1"/>
                <w:sz w:val="20"/>
                <w:szCs w:val="20"/>
                <w:lang w:val="es-ES_tradnl"/>
              </w:rPr>
            </w:pPr>
            <w:r w:rsidRPr="00D306C0">
              <w:rPr>
                <w:rFonts w:cs="Arial"/>
                <w:b/>
                <w:color w:val="FFFFFF" w:themeColor="background1"/>
                <w:sz w:val="20"/>
                <w:szCs w:val="20"/>
              </w:rPr>
              <w:t>REGULACIONES REFERIDAS A LA GESTIÓN PEDAGÓGICA Y PROTECCIÓN A LA MATERNIDAD Y PATERNIDAD.</w:t>
            </w:r>
          </w:p>
        </w:tc>
        <w:tc>
          <w:tcPr>
            <w:tcW w:w="3118" w:type="dxa"/>
            <w:gridSpan w:val="3"/>
            <w:tcBorders>
              <w:top w:val="single" w:sz="8" w:space="0" w:color="000000"/>
              <w:left w:val="nil"/>
              <w:bottom w:val="single" w:sz="8" w:space="0" w:color="000000"/>
              <w:right w:val="single" w:sz="8" w:space="0" w:color="000000"/>
            </w:tcBorders>
            <w:shd w:val="clear" w:color="auto" w:fill="74C65A"/>
            <w:hideMark/>
          </w:tcPr>
          <w:p w14:paraId="1328DDB2"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Considera</w:t>
            </w:r>
          </w:p>
          <w:p w14:paraId="21CDABD7" w14:textId="77777777" w:rsidR="00C01AA3" w:rsidRPr="00D306C0" w:rsidRDefault="00C01AA3" w:rsidP="005F6CD5">
            <w:pPr>
              <w:jc w:val="center"/>
              <w:rPr>
                <w:rFonts w:cs="Arial"/>
                <w:b/>
                <w:bCs/>
                <w:color w:val="FFFFFF" w:themeColor="background1"/>
                <w:sz w:val="20"/>
                <w:szCs w:val="20"/>
                <w:lang w:val="es-ES_tradnl"/>
              </w:rPr>
            </w:pPr>
          </w:p>
        </w:tc>
      </w:tr>
      <w:tr w:rsidR="00D306C0" w:rsidRPr="00D306C0" w14:paraId="7B3B3A67" w14:textId="77777777" w:rsidTr="003A071B">
        <w:trPr>
          <w:trHeight w:val="149"/>
          <w:tblHeader/>
        </w:trPr>
        <w:tc>
          <w:tcPr>
            <w:tcW w:w="709" w:type="dxa"/>
            <w:vMerge/>
            <w:tcBorders>
              <w:left w:val="single" w:sz="8" w:space="0" w:color="000000"/>
              <w:bottom w:val="single" w:sz="8" w:space="0" w:color="000000"/>
              <w:right w:val="single" w:sz="8" w:space="0" w:color="000000"/>
            </w:tcBorders>
            <w:shd w:val="clear" w:color="auto" w:fill="70AD47" w:themeFill="accent6"/>
          </w:tcPr>
          <w:p w14:paraId="1DF0D235" w14:textId="77777777" w:rsidR="00C01AA3" w:rsidRPr="00D306C0" w:rsidRDefault="00C01AA3" w:rsidP="00C7119A">
            <w:pPr>
              <w:jc w:val="center"/>
              <w:rPr>
                <w:rFonts w:cs="Arial"/>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70AD47" w:themeFill="accent6"/>
          </w:tcPr>
          <w:p w14:paraId="3ABCF09A" w14:textId="77777777" w:rsidR="00C01AA3" w:rsidRPr="00D306C0" w:rsidRDefault="00C01AA3" w:rsidP="00F06CF9">
            <w:pPr>
              <w:jc w:val="left"/>
              <w:rPr>
                <w:rFonts w:cs="Arial"/>
                <w:b/>
                <w:color w:val="FFFFFF" w:themeColor="background1"/>
                <w:sz w:val="20"/>
                <w:szCs w:val="20"/>
              </w:rPr>
            </w:pPr>
          </w:p>
        </w:tc>
        <w:tc>
          <w:tcPr>
            <w:tcW w:w="637" w:type="dxa"/>
            <w:tcBorders>
              <w:top w:val="single" w:sz="8" w:space="0" w:color="000000"/>
              <w:left w:val="nil"/>
              <w:bottom w:val="single" w:sz="8" w:space="0" w:color="000000"/>
              <w:right w:val="single" w:sz="8" w:space="0" w:color="000000"/>
            </w:tcBorders>
            <w:shd w:val="clear" w:color="auto" w:fill="70AD47" w:themeFill="accent6"/>
          </w:tcPr>
          <w:p w14:paraId="7D672A5E"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SI</w:t>
            </w:r>
          </w:p>
        </w:tc>
        <w:tc>
          <w:tcPr>
            <w:tcW w:w="638" w:type="dxa"/>
            <w:tcBorders>
              <w:top w:val="single" w:sz="8" w:space="0" w:color="000000"/>
              <w:left w:val="nil"/>
              <w:bottom w:val="single" w:sz="8" w:space="0" w:color="000000"/>
              <w:right w:val="single" w:sz="8" w:space="0" w:color="000000"/>
            </w:tcBorders>
            <w:shd w:val="clear" w:color="auto" w:fill="70AD47" w:themeFill="accent6"/>
          </w:tcPr>
          <w:p w14:paraId="79D163F6"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NO</w:t>
            </w:r>
          </w:p>
        </w:tc>
        <w:tc>
          <w:tcPr>
            <w:tcW w:w="1843" w:type="dxa"/>
            <w:tcBorders>
              <w:top w:val="single" w:sz="8" w:space="0" w:color="000000"/>
              <w:left w:val="nil"/>
              <w:bottom w:val="single" w:sz="8" w:space="0" w:color="000000"/>
              <w:right w:val="single" w:sz="8" w:space="0" w:color="000000"/>
            </w:tcBorders>
            <w:shd w:val="clear" w:color="auto" w:fill="70AD47" w:themeFill="accent6"/>
          </w:tcPr>
          <w:p w14:paraId="70F4D278"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Observación</w:t>
            </w:r>
          </w:p>
        </w:tc>
      </w:tr>
      <w:tr w:rsidR="00C01AA3" w:rsidRPr="00264F04" w14:paraId="47906FBF"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E2EFD9" w:themeFill="accent6" w:themeFillTint="33"/>
          </w:tcPr>
          <w:p w14:paraId="2A3C8884" w14:textId="77777777" w:rsidR="00C01AA3" w:rsidRPr="00264F04" w:rsidRDefault="00C01AA3" w:rsidP="00C7119A">
            <w:pPr>
              <w:jc w:val="center"/>
              <w:rPr>
                <w:rFonts w:cs="Arial"/>
                <w:b/>
                <w:szCs w:val="22"/>
              </w:rPr>
            </w:pPr>
            <w:r w:rsidRPr="00264F04">
              <w:rPr>
                <w:rFonts w:cs="Arial"/>
                <w:b/>
                <w:szCs w:val="22"/>
              </w:rPr>
              <w:t>a)</w:t>
            </w:r>
          </w:p>
        </w:tc>
        <w:tc>
          <w:tcPr>
            <w:tcW w:w="6521" w:type="dxa"/>
            <w:tcBorders>
              <w:top w:val="nil"/>
              <w:left w:val="nil"/>
              <w:bottom w:val="single" w:sz="8" w:space="0" w:color="000000"/>
              <w:right w:val="single" w:sz="8" w:space="0" w:color="000000"/>
            </w:tcBorders>
            <w:shd w:val="clear" w:color="auto" w:fill="E2EFD9" w:themeFill="accent6" w:themeFillTint="33"/>
          </w:tcPr>
          <w:p w14:paraId="6F4DF69C" w14:textId="77777777" w:rsidR="00C01AA3" w:rsidRPr="00264F04" w:rsidRDefault="00C01AA3" w:rsidP="00F06CF9">
            <w:pPr>
              <w:jc w:val="left"/>
              <w:rPr>
                <w:rFonts w:cs="Arial"/>
                <w:b/>
                <w:bCs/>
                <w:szCs w:val="22"/>
              </w:rPr>
            </w:pPr>
            <w:r w:rsidRPr="00264F04">
              <w:rPr>
                <w:rFonts w:cs="Arial"/>
                <w:b/>
                <w:bCs/>
                <w:szCs w:val="22"/>
              </w:rPr>
              <w:t>De la Gestión Pedagógica</w:t>
            </w:r>
          </w:p>
        </w:tc>
        <w:tc>
          <w:tcPr>
            <w:tcW w:w="637" w:type="dxa"/>
            <w:tcBorders>
              <w:top w:val="nil"/>
              <w:left w:val="nil"/>
              <w:bottom w:val="single" w:sz="8" w:space="0" w:color="000000"/>
              <w:right w:val="single" w:sz="8" w:space="0" w:color="000000"/>
            </w:tcBorders>
            <w:shd w:val="clear" w:color="auto" w:fill="E2EFD9" w:themeFill="accent6" w:themeFillTint="33"/>
            <w:vAlign w:val="center"/>
          </w:tcPr>
          <w:p w14:paraId="1CFAA387" w14:textId="77777777" w:rsidR="00C01AA3" w:rsidRPr="00264F04"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E2EFD9" w:themeFill="accent6" w:themeFillTint="33"/>
            <w:vAlign w:val="center"/>
          </w:tcPr>
          <w:p w14:paraId="56603866" w14:textId="77777777" w:rsidR="00C01AA3" w:rsidRPr="00264F04"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E2EFD9" w:themeFill="accent6" w:themeFillTint="33"/>
            <w:vAlign w:val="center"/>
          </w:tcPr>
          <w:p w14:paraId="44609066" w14:textId="77777777" w:rsidR="00C01AA3" w:rsidRPr="00264F04" w:rsidRDefault="00C01AA3" w:rsidP="00D306C0">
            <w:pPr>
              <w:rPr>
                <w:rFonts w:cs="Arial"/>
                <w:szCs w:val="22"/>
                <w:lang w:val="es-ES_tradnl"/>
              </w:rPr>
            </w:pPr>
          </w:p>
        </w:tc>
      </w:tr>
      <w:tr w:rsidR="00C01AA3" w:rsidRPr="00C11626" w14:paraId="01DCA9FF"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0B1BD24C" w14:textId="77777777" w:rsidR="00C01AA3" w:rsidRPr="00C11626" w:rsidRDefault="00C01AA3" w:rsidP="00C7119A">
            <w:pPr>
              <w:jc w:val="center"/>
              <w:rPr>
                <w:rFonts w:cs="Arial"/>
                <w:bCs/>
                <w:szCs w:val="22"/>
                <w:lang w:val="es-ES_tradnl"/>
              </w:rPr>
            </w:pPr>
            <w:r w:rsidRPr="00C11626">
              <w:rPr>
                <w:rFonts w:cs="Arial"/>
                <w:bCs/>
                <w:szCs w:val="22"/>
              </w:rPr>
              <w:t>1</w:t>
            </w:r>
          </w:p>
        </w:tc>
        <w:tc>
          <w:tcPr>
            <w:tcW w:w="6521" w:type="dxa"/>
            <w:tcBorders>
              <w:top w:val="nil"/>
              <w:left w:val="nil"/>
              <w:bottom w:val="single" w:sz="8" w:space="0" w:color="000000"/>
              <w:right w:val="single" w:sz="8" w:space="0" w:color="000000"/>
            </w:tcBorders>
            <w:shd w:val="clear" w:color="auto" w:fill="auto"/>
            <w:hideMark/>
          </w:tcPr>
          <w:p w14:paraId="455F7444" w14:textId="77777777" w:rsidR="00C01AA3" w:rsidRPr="00C11626" w:rsidRDefault="00C01AA3" w:rsidP="00F06CF9">
            <w:pPr>
              <w:jc w:val="left"/>
              <w:rPr>
                <w:rFonts w:cs="Arial"/>
                <w:szCs w:val="22"/>
                <w:lang w:val="es-ES_tradnl"/>
              </w:rPr>
            </w:pPr>
            <w:r w:rsidRPr="00C11626">
              <w:rPr>
                <w:rFonts w:cs="Arial"/>
                <w:bCs/>
                <w:szCs w:val="22"/>
              </w:rPr>
              <w:t>El RIE considera regulaciones para la orientación educacional y vocacional de los estudiantes</w:t>
            </w:r>
          </w:p>
        </w:tc>
        <w:tc>
          <w:tcPr>
            <w:tcW w:w="637" w:type="dxa"/>
            <w:tcBorders>
              <w:top w:val="nil"/>
              <w:left w:val="nil"/>
              <w:bottom w:val="single" w:sz="8" w:space="0" w:color="000000"/>
              <w:right w:val="single" w:sz="8" w:space="0" w:color="000000"/>
            </w:tcBorders>
            <w:shd w:val="clear" w:color="auto" w:fill="auto"/>
            <w:vAlign w:val="center"/>
            <w:hideMark/>
          </w:tcPr>
          <w:p w14:paraId="79FC398E" w14:textId="77777777" w:rsidR="00C01AA3" w:rsidRPr="00C11626" w:rsidRDefault="00C01AA3" w:rsidP="00D306C0">
            <w:pPr>
              <w:rPr>
                <w:rFonts w:cs="Arial"/>
                <w:szCs w:val="22"/>
                <w:lang w:val="es-ES_tradnl"/>
              </w:rPr>
            </w:pPr>
            <w:r w:rsidRPr="00C11626">
              <w:rPr>
                <w:rFonts w:cs="Arial"/>
                <w:szCs w:val="22"/>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5C38E928"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0E558504" w14:textId="77777777" w:rsidR="00C01AA3" w:rsidRPr="00C11626" w:rsidRDefault="00C01AA3" w:rsidP="00D306C0">
            <w:pPr>
              <w:rPr>
                <w:rFonts w:cs="Arial"/>
                <w:szCs w:val="22"/>
                <w:lang w:val="es-ES_tradnl"/>
              </w:rPr>
            </w:pPr>
          </w:p>
        </w:tc>
      </w:tr>
      <w:tr w:rsidR="00C01AA3" w:rsidRPr="00C11626" w14:paraId="5D36E9B6"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09725051" w14:textId="77777777" w:rsidR="00C01AA3" w:rsidRPr="00C11626" w:rsidRDefault="00C01AA3" w:rsidP="00C7119A">
            <w:pPr>
              <w:jc w:val="center"/>
              <w:rPr>
                <w:rFonts w:cs="Arial"/>
                <w:bCs/>
                <w:szCs w:val="22"/>
                <w:lang w:val="es-ES_tradnl"/>
              </w:rPr>
            </w:pPr>
            <w:r w:rsidRPr="00C11626">
              <w:rPr>
                <w:rFonts w:cs="Arial"/>
                <w:bCs/>
                <w:szCs w:val="22"/>
                <w:lang w:val="es-ES_tradnl"/>
              </w:rPr>
              <w:t>2</w:t>
            </w:r>
          </w:p>
        </w:tc>
        <w:tc>
          <w:tcPr>
            <w:tcW w:w="6521" w:type="dxa"/>
            <w:tcBorders>
              <w:top w:val="nil"/>
              <w:left w:val="nil"/>
              <w:bottom w:val="single" w:sz="8" w:space="0" w:color="000000"/>
              <w:right w:val="single" w:sz="8" w:space="0" w:color="000000"/>
            </w:tcBorders>
            <w:shd w:val="clear" w:color="auto" w:fill="auto"/>
            <w:hideMark/>
          </w:tcPr>
          <w:p w14:paraId="017FDB25" w14:textId="77777777" w:rsidR="00C01AA3" w:rsidRPr="00C11626" w:rsidRDefault="00C01AA3" w:rsidP="00F06CF9">
            <w:pPr>
              <w:jc w:val="left"/>
              <w:rPr>
                <w:rFonts w:cs="Arial"/>
                <w:szCs w:val="22"/>
                <w:lang w:val="es-ES_tradnl"/>
              </w:rPr>
            </w:pPr>
            <w:r w:rsidRPr="00C11626">
              <w:rPr>
                <w:rFonts w:cs="Arial"/>
                <w:szCs w:val="22"/>
                <w:lang w:val="es-ES_tradnl"/>
              </w:rPr>
              <w:t>El RIE considera las regulaciones para la supervisión técnico pedagógica y una planificación curricular efectiva, de acuerdo al currículum vigente.</w:t>
            </w:r>
          </w:p>
        </w:tc>
        <w:tc>
          <w:tcPr>
            <w:tcW w:w="637" w:type="dxa"/>
            <w:tcBorders>
              <w:top w:val="nil"/>
              <w:left w:val="nil"/>
              <w:bottom w:val="single" w:sz="8" w:space="0" w:color="000000"/>
              <w:right w:val="single" w:sz="8" w:space="0" w:color="000000"/>
            </w:tcBorders>
            <w:shd w:val="clear" w:color="auto" w:fill="auto"/>
            <w:vAlign w:val="center"/>
            <w:hideMark/>
          </w:tcPr>
          <w:p w14:paraId="2106C8E4" w14:textId="77777777" w:rsidR="00C01AA3" w:rsidRPr="00C11626" w:rsidRDefault="00C01AA3" w:rsidP="00D306C0">
            <w:pPr>
              <w:rPr>
                <w:rFonts w:cs="Arial"/>
                <w:szCs w:val="22"/>
                <w:lang w:val="es-ES_tradnl"/>
              </w:rPr>
            </w:pPr>
            <w:r w:rsidRPr="00C11626">
              <w:rPr>
                <w:rFonts w:cs="Arial"/>
                <w:szCs w:val="22"/>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1C558EBA"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195140FD" w14:textId="77777777" w:rsidR="00C01AA3" w:rsidRPr="00C11626" w:rsidRDefault="00C01AA3" w:rsidP="00D306C0">
            <w:pPr>
              <w:rPr>
                <w:rFonts w:cs="Arial"/>
                <w:szCs w:val="22"/>
                <w:lang w:val="es-ES_tradnl"/>
              </w:rPr>
            </w:pPr>
          </w:p>
        </w:tc>
      </w:tr>
      <w:tr w:rsidR="00C01AA3" w:rsidRPr="00C11626" w14:paraId="4AEA7448" w14:textId="77777777" w:rsidTr="003A071B">
        <w:trPr>
          <w:trHeight w:val="540"/>
        </w:trPr>
        <w:tc>
          <w:tcPr>
            <w:tcW w:w="709" w:type="dxa"/>
            <w:tcBorders>
              <w:top w:val="nil"/>
              <w:left w:val="single" w:sz="8" w:space="0" w:color="000000"/>
              <w:bottom w:val="single" w:sz="4" w:space="0" w:color="auto"/>
              <w:right w:val="single" w:sz="8" w:space="0" w:color="000000"/>
            </w:tcBorders>
            <w:shd w:val="clear" w:color="auto" w:fill="auto"/>
          </w:tcPr>
          <w:p w14:paraId="1EB0CB5D" w14:textId="77777777" w:rsidR="00C01AA3" w:rsidRPr="00C11626" w:rsidRDefault="00C01AA3" w:rsidP="00C7119A">
            <w:pPr>
              <w:jc w:val="center"/>
              <w:rPr>
                <w:rFonts w:cs="Arial"/>
                <w:bCs/>
                <w:szCs w:val="22"/>
              </w:rPr>
            </w:pPr>
            <w:r w:rsidRPr="00C11626">
              <w:rPr>
                <w:rFonts w:cs="Arial"/>
                <w:bCs/>
                <w:szCs w:val="22"/>
              </w:rPr>
              <w:t>3</w:t>
            </w:r>
          </w:p>
        </w:tc>
        <w:tc>
          <w:tcPr>
            <w:tcW w:w="6521" w:type="dxa"/>
            <w:tcBorders>
              <w:top w:val="nil"/>
              <w:left w:val="nil"/>
              <w:bottom w:val="single" w:sz="4" w:space="0" w:color="auto"/>
              <w:right w:val="single" w:sz="8" w:space="0" w:color="000000"/>
            </w:tcBorders>
            <w:shd w:val="clear" w:color="auto" w:fill="auto"/>
          </w:tcPr>
          <w:p w14:paraId="7F7681A7" w14:textId="77777777" w:rsidR="00C01AA3" w:rsidRPr="00C11626" w:rsidRDefault="00C01AA3" w:rsidP="00F06CF9">
            <w:pPr>
              <w:jc w:val="left"/>
              <w:rPr>
                <w:rFonts w:cs="Arial"/>
                <w:szCs w:val="22"/>
              </w:rPr>
            </w:pPr>
            <w:r w:rsidRPr="00C11626">
              <w:rPr>
                <w:rFonts w:cs="Arial"/>
                <w:szCs w:val="22"/>
              </w:rPr>
              <w:t>El RIE considera regulaciones para la investigación sobre la práctica pedagógica y la coordinación de procesos de perfeccionamiento docente.</w:t>
            </w:r>
          </w:p>
        </w:tc>
        <w:tc>
          <w:tcPr>
            <w:tcW w:w="637" w:type="dxa"/>
            <w:tcBorders>
              <w:top w:val="nil"/>
              <w:left w:val="nil"/>
              <w:bottom w:val="single" w:sz="4" w:space="0" w:color="auto"/>
              <w:right w:val="single" w:sz="8" w:space="0" w:color="000000"/>
            </w:tcBorders>
            <w:shd w:val="clear" w:color="auto" w:fill="auto"/>
            <w:vAlign w:val="center"/>
          </w:tcPr>
          <w:p w14:paraId="0058DFD4" w14:textId="77777777" w:rsidR="00C01AA3" w:rsidRPr="00C11626" w:rsidRDefault="00C01AA3" w:rsidP="00D306C0">
            <w:pPr>
              <w:rPr>
                <w:rFonts w:cs="Arial"/>
                <w:szCs w:val="22"/>
                <w:lang w:val="es-ES_tradnl"/>
              </w:rPr>
            </w:pPr>
          </w:p>
        </w:tc>
        <w:tc>
          <w:tcPr>
            <w:tcW w:w="638" w:type="dxa"/>
            <w:tcBorders>
              <w:top w:val="nil"/>
              <w:left w:val="nil"/>
              <w:bottom w:val="single" w:sz="4" w:space="0" w:color="auto"/>
              <w:right w:val="single" w:sz="8" w:space="0" w:color="000000"/>
            </w:tcBorders>
            <w:shd w:val="clear" w:color="auto" w:fill="auto"/>
            <w:vAlign w:val="center"/>
          </w:tcPr>
          <w:p w14:paraId="6C8F7ABD" w14:textId="77777777" w:rsidR="00C01AA3" w:rsidRPr="00C11626" w:rsidRDefault="00C01AA3" w:rsidP="00D306C0">
            <w:pPr>
              <w:rPr>
                <w:rFonts w:cs="Arial"/>
                <w:szCs w:val="22"/>
                <w:lang w:val="es-ES_tradnl"/>
              </w:rPr>
            </w:pPr>
          </w:p>
        </w:tc>
        <w:tc>
          <w:tcPr>
            <w:tcW w:w="1843" w:type="dxa"/>
            <w:tcBorders>
              <w:top w:val="nil"/>
              <w:left w:val="nil"/>
              <w:bottom w:val="single" w:sz="4" w:space="0" w:color="auto"/>
              <w:right w:val="single" w:sz="8" w:space="0" w:color="000000"/>
            </w:tcBorders>
            <w:shd w:val="clear" w:color="auto" w:fill="auto"/>
            <w:vAlign w:val="center"/>
          </w:tcPr>
          <w:p w14:paraId="5764A3BD" w14:textId="77777777" w:rsidR="00C01AA3" w:rsidRPr="00C11626" w:rsidRDefault="00C01AA3" w:rsidP="00D306C0">
            <w:pPr>
              <w:rPr>
                <w:rFonts w:cs="Arial"/>
                <w:szCs w:val="22"/>
                <w:lang w:val="es-ES_tradnl"/>
              </w:rPr>
            </w:pPr>
          </w:p>
        </w:tc>
      </w:tr>
      <w:tr w:rsidR="00C01AA3" w:rsidRPr="00C11626" w14:paraId="5136E258"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hideMark/>
          </w:tcPr>
          <w:p w14:paraId="1F7BDA35" w14:textId="77777777" w:rsidR="00C01AA3" w:rsidRPr="00C11626" w:rsidRDefault="00C01AA3" w:rsidP="00C7119A">
            <w:pPr>
              <w:jc w:val="center"/>
              <w:rPr>
                <w:rFonts w:cs="Arial"/>
                <w:bCs/>
                <w:szCs w:val="22"/>
                <w:lang w:val="es-ES_tradnl"/>
              </w:rPr>
            </w:pPr>
            <w:r w:rsidRPr="00C11626">
              <w:rPr>
                <w:rFonts w:cs="Arial"/>
                <w:bCs/>
                <w:szCs w:val="22"/>
              </w:rPr>
              <w:t>4</w:t>
            </w:r>
          </w:p>
        </w:tc>
        <w:tc>
          <w:tcPr>
            <w:tcW w:w="6521" w:type="dxa"/>
            <w:tcBorders>
              <w:top w:val="single" w:sz="4" w:space="0" w:color="auto"/>
              <w:left w:val="nil"/>
              <w:bottom w:val="single" w:sz="8" w:space="0" w:color="000000"/>
              <w:right w:val="single" w:sz="8" w:space="0" w:color="000000"/>
            </w:tcBorders>
            <w:shd w:val="clear" w:color="auto" w:fill="auto"/>
            <w:hideMark/>
          </w:tcPr>
          <w:p w14:paraId="6D6ED3E1" w14:textId="77777777" w:rsidR="00C01AA3" w:rsidRPr="00C11626" w:rsidRDefault="00C01AA3" w:rsidP="00F06CF9">
            <w:pPr>
              <w:jc w:val="left"/>
              <w:rPr>
                <w:rFonts w:cs="Arial"/>
                <w:szCs w:val="22"/>
                <w:lang w:val="es-ES_tradnl"/>
              </w:rPr>
            </w:pPr>
            <w:r w:rsidRPr="00C11626">
              <w:rPr>
                <w:rFonts w:cs="Arial"/>
                <w:szCs w:val="22"/>
                <w:lang w:val="es-ES_tradnl"/>
              </w:rPr>
              <w:t xml:space="preserve">El RIE considera regulaciones sobre promoción y evaluación de los aprendizajes, de acuerdo al Decreto Supremo 67/2018, incluyendo reglas especiales para la </w:t>
            </w:r>
            <w:r w:rsidRPr="00C11626">
              <w:rPr>
                <w:rFonts w:cs="Arial"/>
                <w:szCs w:val="22"/>
                <w:lang w:val="es-ES_tradnl"/>
              </w:rPr>
              <w:lastRenderedPageBreak/>
              <w:t>evaluación diferenciada y conforme con el Reglamento de Evaluación y Promoción del EE</w:t>
            </w:r>
          </w:p>
        </w:tc>
        <w:tc>
          <w:tcPr>
            <w:tcW w:w="637" w:type="dxa"/>
            <w:tcBorders>
              <w:top w:val="single" w:sz="4" w:space="0" w:color="auto"/>
              <w:left w:val="nil"/>
              <w:bottom w:val="single" w:sz="8" w:space="0" w:color="000000"/>
              <w:right w:val="single" w:sz="8" w:space="0" w:color="000000"/>
            </w:tcBorders>
            <w:shd w:val="clear" w:color="auto" w:fill="auto"/>
            <w:vAlign w:val="center"/>
            <w:hideMark/>
          </w:tcPr>
          <w:p w14:paraId="4FC35A85" w14:textId="77777777" w:rsidR="00C01AA3" w:rsidRPr="00C11626" w:rsidRDefault="00C01AA3" w:rsidP="00D306C0">
            <w:pPr>
              <w:rPr>
                <w:rFonts w:cs="Arial"/>
                <w:szCs w:val="22"/>
                <w:lang w:val="es-ES_tradnl"/>
              </w:rPr>
            </w:pPr>
            <w:r w:rsidRPr="00C11626">
              <w:rPr>
                <w:rFonts w:cs="Arial"/>
                <w:szCs w:val="22"/>
                <w:lang w:val="es-ES_tradnl"/>
              </w:rPr>
              <w:lastRenderedPageBreak/>
              <w:t> </w:t>
            </w:r>
          </w:p>
        </w:tc>
        <w:tc>
          <w:tcPr>
            <w:tcW w:w="638" w:type="dxa"/>
            <w:tcBorders>
              <w:top w:val="single" w:sz="4" w:space="0" w:color="auto"/>
              <w:left w:val="nil"/>
              <w:bottom w:val="single" w:sz="8" w:space="0" w:color="000000"/>
              <w:right w:val="single" w:sz="8" w:space="0" w:color="000000"/>
            </w:tcBorders>
            <w:shd w:val="clear" w:color="auto" w:fill="auto"/>
            <w:vAlign w:val="center"/>
          </w:tcPr>
          <w:p w14:paraId="14747CDB" w14:textId="77777777" w:rsidR="00C01AA3" w:rsidRPr="00C11626" w:rsidRDefault="00C01AA3" w:rsidP="00D306C0">
            <w:pPr>
              <w:rPr>
                <w:rFonts w:cs="Arial"/>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53E69D8C" w14:textId="77777777" w:rsidR="00C01AA3" w:rsidRPr="00C11626" w:rsidRDefault="00C01AA3" w:rsidP="00D306C0">
            <w:pPr>
              <w:rPr>
                <w:rFonts w:cs="Arial"/>
                <w:szCs w:val="22"/>
                <w:lang w:val="es-ES_tradnl"/>
              </w:rPr>
            </w:pPr>
          </w:p>
        </w:tc>
      </w:tr>
      <w:tr w:rsidR="00C01AA3" w:rsidRPr="00C11626" w14:paraId="4F55A84D"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419625AE" w14:textId="5B65465C" w:rsidR="00C01AA3" w:rsidRPr="00C11626" w:rsidRDefault="00C01AA3" w:rsidP="00C7119A">
            <w:pPr>
              <w:jc w:val="center"/>
              <w:rPr>
                <w:rFonts w:cstheme="minorHAnsi"/>
                <w:bCs/>
                <w:szCs w:val="22"/>
              </w:rPr>
            </w:pPr>
            <w:r w:rsidRPr="00C11626">
              <w:rPr>
                <w:rFonts w:cstheme="minorHAnsi"/>
                <w:bCs/>
                <w:szCs w:val="22"/>
              </w:rPr>
              <w:t>5</w:t>
            </w:r>
          </w:p>
        </w:tc>
        <w:tc>
          <w:tcPr>
            <w:tcW w:w="6521" w:type="dxa"/>
            <w:tcBorders>
              <w:top w:val="nil"/>
              <w:left w:val="nil"/>
              <w:bottom w:val="single" w:sz="8" w:space="0" w:color="000000"/>
              <w:right w:val="single" w:sz="8" w:space="0" w:color="000000"/>
            </w:tcBorders>
            <w:shd w:val="clear" w:color="auto" w:fill="auto"/>
          </w:tcPr>
          <w:p w14:paraId="38306AA4" w14:textId="77777777" w:rsidR="00C01AA3" w:rsidRPr="00C11626" w:rsidRDefault="00C01AA3" w:rsidP="00F06CF9">
            <w:pPr>
              <w:jc w:val="left"/>
              <w:rPr>
                <w:rFonts w:cs="Arial"/>
                <w:szCs w:val="22"/>
              </w:rPr>
            </w:pPr>
            <w:r w:rsidRPr="00C11626">
              <w:rPr>
                <w:rFonts w:cs="Arial"/>
                <w:szCs w:val="22"/>
                <w:lang w:val="es-ES_tradnl"/>
              </w:rPr>
              <w:t>El RIE considera regulaciones para el trabajo pedagógico, considerando el funcionamiento de aulas</w:t>
            </w:r>
            <w:r w:rsidRPr="00C11626">
              <w:rPr>
                <w:rFonts w:cs="Arial"/>
                <w:szCs w:val="22"/>
                <w:shd w:val="clear" w:color="auto" w:fill="FFFFFF"/>
              </w:rPr>
              <w:t xml:space="preserve"> multigrado. </w:t>
            </w:r>
          </w:p>
        </w:tc>
        <w:tc>
          <w:tcPr>
            <w:tcW w:w="637" w:type="dxa"/>
            <w:tcBorders>
              <w:top w:val="nil"/>
              <w:left w:val="nil"/>
              <w:bottom w:val="single" w:sz="8" w:space="0" w:color="000000"/>
              <w:right w:val="single" w:sz="8" w:space="0" w:color="000000"/>
            </w:tcBorders>
            <w:shd w:val="clear" w:color="auto" w:fill="auto"/>
            <w:vAlign w:val="center"/>
          </w:tcPr>
          <w:p w14:paraId="3477D4AB"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74267BB6"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0364DBEC" w14:textId="77777777" w:rsidR="00C01AA3" w:rsidRPr="00C11626" w:rsidRDefault="00C01AA3" w:rsidP="00D306C0">
            <w:pPr>
              <w:rPr>
                <w:rFonts w:cs="Arial"/>
                <w:szCs w:val="22"/>
                <w:lang w:val="es-ES_tradnl"/>
              </w:rPr>
            </w:pPr>
          </w:p>
        </w:tc>
      </w:tr>
      <w:tr w:rsidR="00C01AA3" w:rsidRPr="00C11626" w14:paraId="2E2A9E34"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24267B53" w14:textId="77777777" w:rsidR="00C01AA3" w:rsidRPr="00C11626" w:rsidRDefault="00C01AA3" w:rsidP="00C7119A">
            <w:pPr>
              <w:jc w:val="center"/>
              <w:rPr>
                <w:rFonts w:cstheme="minorHAnsi"/>
                <w:bCs/>
                <w:szCs w:val="22"/>
              </w:rPr>
            </w:pPr>
            <w:r w:rsidRPr="00C11626">
              <w:rPr>
                <w:rFonts w:cstheme="minorHAnsi"/>
                <w:bCs/>
                <w:szCs w:val="22"/>
              </w:rPr>
              <w:t>6</w:t>
            </w:r>
          </w:p>
        </w:tc>
        <w:tc>
          <w:tcPr>
            <w:tcW w:w="6521" w:type="dxa"/>
            <w:tcBorders>
              <w:top w:val="nil"/>
              <w:left w:val="nil"/>
              <w:bottom w:val="single" w:sz="8" w:space="0" w:color="000000"/>
              <w:right w:val="single" w:sz="8" w:space="0" w:color="000000"/>
            </w:tcBorders>
            <w:shd w:val="clear" w:color="auto" w:fill="auto"/>
          </w:tcPr>
          <w:p w14:paraId="7355E176" w14:textId="6F46E1F7" w:rsidR="00C01AA3" w:rsidRPr="00C11626" w:rsidRDefault="00C01AA3" w:rsidP="00F06CF9">
            <w:pPr>
              <w:jc w:val="left"/>
              <w:rPr>
                <w:rFonts w:cs="Arial"/>
                <w:szCs w:val="22"/>
                <w:lang w:val="es-ES_tradnl"/>
              </w:rPr>
            </w:pPr>
            <w:r w:rsidRPr="00C11626">
              <w:rPr>
                <w:rFonts w:cs="Arial"/>
                <w:szCs w:val="22"/>
                <w:lang w:val="es-ES_tradnl"/>
              </w:rPr>
              <w:t xml:space="preserve">El RIE considera acciones para impulsar una gestión pedagógica que propicie la implementación de planes de desarrollo socioemocional, formación ciudadana y habilidades para el siglo XXI, en coherencia con las iniciativas de la ENEP.  </w:t>
            </w:r>
            <w:r w:rsidR="00245F8A">
              <w:rPr>
                <w:rStyle w:val="Refdenotaalpie"/>
                <w:rFonts w:cs="Arial"/>
                <w:szCs w:val="22"/>
                <w:lang w:val="es-ES_tradnl"/>
              </w:rPr>
              <w:footnoteReference w:id="6"/>
            </w:r>
          </w:p>
        </w:tc>
        <w:tc>
          <w:tcPr>
            <w:tcW w:w="637" w:type="dxa"/>
            <w:tcBorders>
              <w:top w:val="nil"/>
              <w:left w:val="nil"/>
              <w:bottom w:val="single" w:sz="8" w:space="0" w:color="000000"/>
              <w:right w:val="single" w:sz="8" w:space="0" w:color="000000"/>
            </w:tcBorders>
            <w:shd w:val="clear" w:color="auto" w:fill="auto"/>
            <w:vAlign w:val="center"/>
          </w:tcPr>
          <w:p w14:paraId="40B7628E"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564CB0A2"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572128E4" w14:textId="77777777" w:rsidR="00C01AA3" w:rsidRPr="00C11626" w:rsidRDefault="00C01AA3" w:rsidP="00D306C0">
            <w:pPr>
              <w:rPr>
                <w:rFonts w:cs="Arial"/>
                <w:szCs w:val="22"/>
                <w:lang w:val="es-ES_tradnl"/>
              </w:rPr>
            </w:pPr>
          </w:p>
        </w:tc>
      </w:tr>
      <w:tr w:rsidR="00C01AA3" w:rsidRPr="00C11626" w14:paraId="1A173909"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3403EF88" w14:textId="77777777" w:rsidR="00C01AA3" w:rsidRPr="00C11626" w:rsidRDefault="00C01AA3" w:rsidP="00C7119A">
            <w:pPr>
              <w:jc w:val="center"/>
              <w:rPr>
                <w:rFonts w:cstheme="minorHAnsi"/>
                <w:bCs/>
                <w:szCs w:val="22"/>
              </w:rPr>
            </w:pPr>
            <w:r w:rsidRPr="00C11626">
              <w:rPr>
                <w:rFonts w:cstheme="minorHAnsi"/>
                <w:bCs/>
                <w:szCs w:val="22"/>
              </w:rPr>
              <w:t>7</w:t>
            </w:r>
          </w:p>
        </w:tc>
        <w:tc>
          <w:tcPr>
            <w:tcW w:w="6521" w:type="dxa"/>
            <w:tcBorders>
              <w:top w:val="nil"/>
              <w:left w:val="nil"/>
              <w:bottom w:val="single" w:sz="8" w:space="0" w:color="000000"/>
              <w:right w:val="single" w:sz="8" w:space="0" w:color="000000"/>
            </w:tcBorders>
            <w:shd w:val="clear" w:color="auto" w:fill="auto"/>
          </w:tcPr>
          <w:p w14:paraId="1609088E" w14:textId="77777777" w:rsidR="00C01AA3" w:rsidRPr="00C11626" w:rsidRDefault="00C01AA3" w:rsidP="00F06CF9">
            <w:pPr>
              <w:jc w:val="left"/>
              <w:rPr>
                <w:rFonts w:cs="Arial"/>
                <w:szCs w:val="22"/>
                <w:lang w:val="es-ES_tradnl"/>
              </w:rPr>
            </w:pPr>
            <w:r w:rsidRPr="00C11626">
              <w:rPr>
                <w:rFonts w:cs="Arial"/>
                <w:szCs w:val="22"/>
                <w:lang w:val="es-ES_tradnl"/>
              </w:rPr>
              <w:t>El RIE considera estrategias de aprendizaje efectivas que apoyen el desarrollo de los Indicadores de Desarrollo Personal y Social (IDPS)</w:t>
            </w:r>
          </w:p>
        </w:tc>
        <w:tc>
          <w:tcPr>
            <w:tcW w:w="637" w:type="dxa"/>
            <w:tcBorders>
              <w:top w:val="nil"/>
              <w:left w:val="nil"/>
              <w:bottom w:val="single" w:sz="8" w:space="0" w:color="000000"/>
              <w:right w:val="single" w:sz="8" w:space="0" w:color="000000"/>
            </w:tcBorders>
            <w:shd w:val="clear" w:color="auto" w:fill="auto"/>
            <w:vAlign w:val="center"/>
          </w:tcPr>
          <w:p w14:paraId="7399E262"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718ECFA5"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0EC0EB80" w14:textId="77777777" w:rsidR="00C01AA3" w:rsidRPr="00C11626" w:rsidRDefault="00C01AA3" w:rsidP="00D306C0">
            <w:pPr>
              <w:rPr>
                <w:rFonts w:cs="Arial"/>
                <w:szCs w:val="22"/>
                <w:lang w:val="es-ES_tradnl"/>
              </w:rPr>
            </w:pPr>
          </w:p>
        </w:tc>
      </w:tr>
      <w:tr w:rsidR="00C01AA3" w:rsidRPr="00C11626" w14:paraId="2030D029"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07F3D634" w14:textId="77777777" w:rsidR="00C01AA3" w:rsidRPr="00C11626" w:rsidRDefault="00C01AA3" w:rsidP="00C7119A">
            <w:pPr>
              <w:jc w:val="center"/>
              <w:rPr>
                <w:rFonts w:cstheme="minorHAnsi"/>
                <w:bCs/>
                <w:szCs w:val="22"/>
              </w:rPr>
            </w:pPr>
            <w:r w:rsidRPr="00C11626">
              <w:rPr>
                <w:rFonts w:cstheme="minorHAnsi"/>
                <w:bCs/>
                <w:szCs w:val="22"/>
              </w:rPr>
              <w:t>8</w:t>
            </w:r>
          </w:p>
        </w:tc>
        <w:tc>
          <w:tcPr>
            <w:tcW w:w="6521" w:type="dxa"/>
            <w:tcBorders>
              <w:top w:val="nil"/>
              <w:left w:val="nil"/>
              <w:bottom w:val="single" w:sz="8" w:space="0" w:color="000000"/>
              <w:right w:val="single" w:sz="8" w:space="0" w:color="000000"/>
            </w:tcBorders>
            <w:shd w:val="clear" w:color="auto" w:fill="auto"/>
          </w:tcPr>
          <w:p w14:paraId="306D4AC1" w14:textId="77777777" w:rsidR="00C01AA3" w:rsidRPr="00C11626" w:rsidRDefault="00C01AA3" w:rsidP="00F06CF9">
            <w:pPr>
              <w:jc w:val="left"/>
              <w:rPr>
                <w:rFonts w:cs="Arial"/>
                <w:szCs w:val="22"/>
                <w:lang w:val="es-ES_tradnl"/>
              </w:rPr>
            </w:pPr>
            <w:r w:rsidRPr="00C11626">
              <w:rPr>
                <w:rFonts w:cs="Arial"/>
                <w:szCs w:val="22"/>
                <w:lang w:val="es-ES_tradnl"/>
              </w:rPr>
              <w:t xml:space="preserve">El RIE considera estrategias para monitorear a los estudiantes durante toda la trayectoria escolar, haciendo seguimiento de los resultados de aprendizaje, reforzar y aplicar iniciativas de mejora, en coherencia con las iniciativas de la ENEP.  </w:t>
            </w:r>
          </w:p>
        </w:tc>
        <w:tc>
          <w:tcPr>
            <w:tcW w:w="637" w:type="dxa"/>
            <w:tcBorders>
              <w:top w:val="nil"/>
              <w:left w:val="nil"/>
              <w:bottom w:val="single" w:sz="8" w:space="0" w:color="000000"/>
              <w:right w:val="single" w:sz="8" w:space="0" w:color="000000"/>
            </w:tcBorders>
            <w:shd w:val="clear" w:color="auto" w:fill="auto"/>
            <w:vAlign w:val="center"/>
          </w:tcPr>
          <w:p w14:paraId="6BD99AFD"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161BC3B0"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422F0071" w14:textId="77777777" w:rsidR="00C01AA3" w:rsidRPr="00C11626" w:rsidRDefault="00C01AA3" w:rsidP="00D306C0">
            <w:pPr>
              <w:rPr>
                <w:rFonts w:cs="Arial"/>
                <w:szCs w:val="22"/>
                <w:lang w:val="es-ES_tradnl"/>
              </w:rPr>
            </w:pPr>
          </w:p>
        </w:tc>
      </w:tr>
      <w:tr w:rsidR="00C01AA3" w:rsidRPr="00C11626" w14:paraId="2520B592" w14:textId="77777777" w:rsidTr="003A071B">
        <w:trPr>
          <w:trHeight w:val="303"/>
        </w:trPr>
        <w:tc>
          <w:tcPr>
            <w:tcW w:w="709" w:type="dxa"/>
            <w:tcBorders>
              <w:top w:val="nil"/>
              <w:left w:val="single" w:sz="8" w:space="0" w:color="000000"/>
              <w:bottom w:val="single" w:sz="8" w:space="0" w:color="000000"/>
              <w:right w:val="single" w:sz="8" w:space="0" w:color="000000"/>
            </w:tcBorders>
            <w:shd w:val="clear" w:color="auto" w:fill="E2EFD9" w:themeFill="accent6" w:themeFillTint="33"/>
          </w:tcPr>
          <w:p w14:paraId="0BAE77F5" w14:textId="77777777" w:rsidR="00C01AA3" w:rsidRPr="00C11626" w:rsidRDefault="00C01AA3" w:rsidP="00C7119A">
            <w:pPr>
              <w:jc w:val="center"/>
              <w:rPr>
                <w:rFonts w:cs="Arial"/>
                <w:b/>
                <w:szCs w:val="22"/>
              </w:rPr>
            </w:pPr>
            <w:r w:rsidRPr="00C11626">
              <w:rPr>
                <w:rFonts w:cs="Arial"/>
                <w:b/>
                <w:szCs w:val="22"/>
              </w:rPr>
              <w:t>b)</w:t>
            </w:r>
          </w:p>
        </w:tc>
        <w:tc>
          <w:tcPr>
            <w:tcW w:w="6521" w:type="dxa"/>
            <w:tcBorders>
              <w:top w:val="nil"/>
              <w:left w:val="nil"/>
              <w:bottom w:val="single" w:sz="8" w:space="0" w:color="000000"/>
              <w:right w:val="single" w:sz="8" w:space="0" w:color="000000"/>
            </w:tcBorders>
            <w:shd w:val="clear" w:color="auto" w:fill="E2EFD9" w:themeFill="accent6" w:themeFillTint="33"/>
          </w:tcPr>
          <w:p w14:paraId="3F3CBB49" w14:textId="77777777" w:rsidR="00C01AA3" w:rsidRPr="00C11626" w:rsidRDefault="00C01AA3" w:rsidP="00F06CF9">
            <w:pPr>
              <w:jc w:val="left"/>
              <w:rPr>
                <w:rFonts w:cs="Arial"/>
                <w:b/>
                <w:szCs w:val="22"/>
              </w:rPr>
            </w:pPr>
            <w:r w:rsidRPr="00C11626">
              <w:rPr>
                <w:rFonts w:cs="Arial"/>
                <w:b/>
                <w:szCs w:val="22"/>
              </w:rPr>
              <w:t>De la Protección a la Maternidad y Paternidad.</w:t>
            </w:r>
          </w:p>
        </w:tc>
        <w:tc>
          <w:tcPr>
            <w:tcW w:w="637" w:type="dxa"/>
            <w:tcBorders>
              <w:top w:val="nil"/>
              <w:left w:val="nil"/>
              <w:bottom w:val="single" w:sz="8" w:space="0" w:color="000000"/>
              <w:right w:val="single" w:sz="8" w:space="0" w:color="000000"/>
            </w:tcBorders>
            <w:shd w:val="clear" w:color="auto" w:fill="E2EFD9" w:themeFill="accent6" w:themeFillTint="33"/>
            <w:vAlign w:val="center"/>
          </w:tcPr>
          <w:p w14:paraId="17E9ABB9"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E2EFD9" w:themeFill="accent6" w:themeFillTint="33"/>
            <w:vAlign w:val="center"/>
          </w:tcPr>
          <w:p w14:paraId="7A6DA7A1"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E2EFD9" w:themeFill="accent6" w:themeFillTint="33"/>
            <w:vAlign w:val="center"/>
          </w:tcPr>
          <w:p w14:paraId="5BC4BA02" w14:textId="77777777" w:rsidR="00C01AA3" w:rsidRPr="00C11626" w:rsidRDefault="00C01AA3" w:rsidP="00D306C0">
            <w:pPr>
              <w:rPr>
                <w:rFonts w:cs="Arial"/>
                <w:szCs w:val="22"/>
                <w:lang w:val="es-ES_tradnl"/>
              </w:rPr>
            </w:pPr>
          </w:p>
        </w:tc>
      </w:tr>
      <w:tr w:rsidR="00C01AA3" w:rsidRPr="00C11626" w14:paraId="07A49253" w14:textId="77777777" w:rsidTr="003A071B">
        <w:trPr>
          <w:trHeight w:val="549"/>
        </w:trPr>
        <w:tc>
          <w:tcPr>
            <w:tcW w:w="709" w:type="dxa"/>
            <w:tcBorders>
              <w:top w:val="nil"/>
              <w:left w:val="single" w:sz="8" w:space="0" w:color="000000"/>
              <w:bottom w:val="single" w:sz="8" w:space="0" w:color="000000"/>
              <w:right w:val="single" w:sz="8" w:space="0" w:color="000000"/>
            </w:tcBorders>
            <w:shd w:val="clear" w:color="auto" w:fill="auto"/>
          </w:tcPr>
          <w:p w14:paraId="72E26985" w14:textId="77777777" w:rsidR="00C01AA3" w:rsidRPr="00C11626" w:rsidRDefault="00C01AA3" w:rsidP="00C7119A">
            <w:pPr>
              <w:jc w:val="center"/>
              <w:rPr>
                <w:rFonts w:cs="Arial"/>
                <w:szCs w:val="22"/>
              </w:rPr>
            </w:pPr>
            <w:r>
              <w:rPr>
                <w:rFonts w:cs="Arial"/>
                <w:szCs w:val="22"/>
              </w:rPr>
              <w:t>9</w:t>
            </w:r>
          </w:p>
        </w:tc>
        <w:tc>
          <w:tcPr>
            <w:tcW w:w="6521" w:type="dxa"/>
            <w:tcBorders>
              <w:top w:val="nil"/>
              <w:left w:val="nil"/>
              <w:bottom w:val="single" w:sz="8" w:space="0" w:color="000000"/>
              <w:right w:val="single" w:sz="8" w:space="0" w:color="000000"/>
            </w:tcBorders>
            <w:shd w:val="clear" w:color="auto" w:fill="auto"/>
          </w:tcPr>
          <w:p w14:paraId="72F6F818" w14:textId="77777777" w:rsidR="00C01AA3" w:rsidRPr="00C11626" w:rsidRDefault="00C01AA3" w:rsidP="00F06CF9">
            <w:pPr>
              <w:jc w:val="left"/>
              <w:rPr>
                <w:rFonts w:cs="Arial"/>
                <w:szCs w:val="22"/>
              </w:rPr>
            </w:pPr>
            <w:r w:rsidRPr="00C11626">
              <w:rPr>
                <w:rFonts w:cs="Arial"/>
                <w:szCs w:val="22"/>
              </w:rPr>
              <w:t xml:space="preserve">El RIE considera Protocolo de retención y apoyo a estudiantes padres, madres y embarazadas, </w:t>
            </w:r>
            <w:r w:rsidRPr="00C11626">
              <w:rPr>
                <w:rFonts w:cs="Arial"/>
                <w:szCs w:val="22"/>
                <w:lang w:val="es-ES_tradnl"/>
              </w:rPr>
              <w:t>y conforme con el Reglamento de Evaluación y Promoción del EE</w:t>
            </w:r>
            <w:r w:rsidRPr="00C11626">
              <w:rPr>
                <w:rFonts w:cs="Arial"/>
                <w:szCs w:val="22"/>
              </w:rPr>
              <w:t xml:space="preserve">  </w:t>
            </w:r>
          </w:p>
        </w:tc>
        <w:tc>
          <w:tcPr>
            <w:tcW w:w="637" w:type="dxa"/>
            <w:tcBorders>
              <w:top w:val="nil"/>
              <w:left w:val="nil"/>
              <w:bottom w:val="single" w:sz="8" w:space="0" w:color="000000"/>
              <w:right w:val="single" w:sz="8" w:space="0" w:color="000000"/>
            </w:tcBorders>
            <w:shd w:val="clear" w:color="auto" w:fill="auto"/>
            <w:vAlign w:val="center"/>
          </w:tcPr>
          <w:p w14:paraId="07989666"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03CE8D44"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260E24C0" w14:textId="77777777" w:rsidR="00C01AA3" w:rsidRPr="00C11626" w:rsidRDefault="00C01AA3" w:rsidP="00D306C0">
            <w:pPr>
              <w:rPr>
                <w:rFonts w:cs="Arial"/>
                <w:szCs w:val="22"/>
                <w:lang w:val="es-ES_tradnl"/>
              </w:rPr>
            </w:pPr>
          </w:p>
        </w:tc>
      </w:tr>
      <w:tr w:rsidR="00C01AA3" w:rsidRPr="00C11626" w14:paraId="6648FD69"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E2EFD9" w:themeFill="accent6" w:themeFillTint="33"/>
          </w:tcPr>
          <w:p w14:paraId="4F8E32F3" w14:textId="77777777" w:rsidR="00C01AA3" w:rsidRPr="00C11626" w:rsidRDefault="00C01AA3" w:rsidP="00C7119A">
            <w:pPr>
              <w:jc w:val="center"/>
              <w:rPr>
                <w:rFonts w:cs="Arial"/>
                <w:b/>
                <w:szCs w:val="22"/>
              </w:rPr>
            </w:pPr>
            <w:r w:rsidRPr="00C11626">
              <w:rPr>
                <w:rFonts w:cs="Arial"/>
                <w:b/>
                <w:szCs w:val="22"/>
              </w:rPr>
              <w:t>c)</w:t>
            </w:r>
          </w:p>
        </w:tc>
        <w:tc>
          <w:tcPr>
            <w:tcW w:w="6521" w:type="dxa"/>
            <w:tcBorders>
              <w:top w:val="nil"/>
              <w:left w:val="nil"/>
              <w:bottom w:val="single" w:sz="8" w:space="0" w:color="000000"/>
              <w:right w:val="single" w:sz="8" w:space="0" w:color="000000"/>
            </w:tcBorders>
            <w:shd w:val="clear" w:color="auto" w:fill="E2EFD9" w:themeFill="accent6" w:themeFillTint="33"/>
          </w:tcPr>
          <w:p w14:paraId="1D4561FB" w14:textId="77777777" w:rsidR="00C01AA3" w:rsidRPr="00C11626" w:rsidRDefault="00C01AA3" w:rsidP="00F06CF9">
            <w:pPr>
              <w:jc w:val="left"/>
              <w:rPr>
                <w:rFonts w:cs="Arial"/>
                <w:b/>
                <w:szCs w:val="22"/>
              </w:rPr>
            </w:pPr>
            <w:r w:rsidRPr="00C11626">
              <w:rPr>
                <w:rFonts w:cs="Arial"/>
                <w:b/>
                <w:szCs w:val="22"/>
              </w:rPr>
              <w:t>Regulaciones sobre Salidas Pedagógicas y Giras de Estudio</w:t>
            </w:r>
          </w:p>
        </w:tc>
        <w:tc>
          <w:tcPr>
            <w:tcW w:w="637" w:type="dxa"/>
            <w:tcBorders>
              <w:top w:val="nil"/>
              <w:left w:val="nil"/>
              <w:bottom w:val="single" w:sz="8" w:space="0" w:color="000000"/>
              <w:right w:val="single" w:sz="8" w:space="0" w:color="000000"/>
            </w:tcBorders>
            <w:shd w:val="clear" w:color="auto" w:fill="E2EFD9" w:themeFill="accent6" w:themeFillTint="33"/>
            <w:vAlign w:val="center"/>
          </w:tcPr>
          <w:p w14:paraId="09CC9B86"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E2EFD9" w:themeFill="accent6" w:themeFillTint="33"/>
            <w:vAlign w:val="center"/>
          </w:tcPr>
          <w:p w14:paraId="09772625"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E2EFD9" w:themeFill="accent6" w:themeFillTint="33"/>
            <w:vAlign w:val="center"/>
          </w:tcPr>
          <w:p w14:paraId="3AFF1157" w14:textId="77777777" w:rsidR="00C01AA3" w:rsidRPr="00C11626" w:rsidRDefault="00C01AA3" w:rsidP="00D306C0">
            <w:pPr>
              <w:rPr>
                <w:rFonts w:cs="Arial"/>
                <w:szCs w:val="22"/>
                <w:lang w:val="es-ES_tradnl"/>
              </w:rPr>
            </w:pPr>
          </w:p>
        </w:tc>
      </w:tr>
      <w:tr w:rsidR="00C01AA3" w:rsidRPr="00C11626" w14:paraId="4AF59C25"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tcPr>
          <w:p w14:paraId="192E97F0" w14:textId="77777777" w:rsidR="00C01AA3" w:rsidRPr="00C11626" w:rsidRDefault="00C01AA3" w:rsidP="00C7119A">
            <w:pPr>
              <w:jc w:val="center"/>
              <w:rPr>
                <w:rFonts w:cs="Arial"/>
                <w:szCs w:val="22"/>
              </w:rPr>
            </w:pPr>
            <w:r w:rsidRPr="00C11626">
              <w:rPr>
                <w:rFonts w:cs="Arial"/>
                <w:szCs w:val="22"/>
              </w:rPr>
              <w:t>1</w:t>
            </w:r>
            <w:r>
              <w:rPr>
                <w:rFonts w:cs="Arial"/>
                <w:szCs w:val="22"/>
              </w:rPr>
              <w:t>0</w:t>
            </w:r>
          </w:p>
        </w:tc>
        <w:tc>
          <w:tcPr>
            <w:tcW w:w="6521" w:type="dxa"/>
            <w:tcBorders>
              <w:top w:val="nil"/>
              <w:left w:val="nil"/>
              <w:bottom w:val="single" w:sz="8" w:space="0" w:color="000000"/>
              <w:right w:val="single" w:sz="8" w:space="0" w:color="000000"/>
            </w:tcBorders>
            <w:shd w:val="clear" w:color="auto" w:fill="auto"/>
          </w:tcPr>
          <w:p w14:paraId="2B879028" w14:textId="77777777" w:rsidR="00C01AA3" w:rsidRPr="00C11626" w:rsidRDefault="00C01AA3" w:rsidP="00F06CF9">
            <w:pPr>
              <w:jc w:val="left"/>
              <w:rPr>
                <w:rFonts w:cs="Arial"/>
                <w:szCs w:val="22"/>
              </w:rPr>
            </w:pPr>
            <w:r w:rsidRPr="00C11626">
              <w:rPr>
                <w:rFonts w:cs="Arial"/>
                <w:szCs w:val="22"/>
              </w:rPr>
              <w:t>El RIE contempla normas y procedimientos que regulan su implementación y ejecución</w:t>
            </w:r>
          </w:p>
        </w:tc>
        <w:tc>
          <w:tcPr>
            <w:tcW w:w="637" w:type="dxa"/>
            <w:tcBorders>
              <w:top w:val="nil"/>
              <w:left w:val="nil"/>
              <w:bottom w:val="single" w:sz="8" w:space="0" w:color="000000"/>
              <w:right w:val="single" w:sz="8" w:space="0" w:color="000000"/>
            </w:tcBorders>
            <w:shd w:val="clear" w:color="auto" w:fill="auto"/>
            <w:vAlign w:val="center"/>
          </w:tcPr>
          <w:p w14:paraId="0AB20A54" w14:textId="77777777" w:rsidR="00C01AA3" w:rsidRPr="00C11626" w:rsidRDefault="00C01AA3" w:rsidP="00D306C0">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6B42EA0A"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01198450" w14:textId="77777777" w:rsidR="00C01AA3" w:rsidRPr="00C11626" w:rsidRDefault="00C01AA3" w:rsidP="00D306C0">
            <w:pPr>
              <w:rPr>
                <w:rFonts w:cs="Arial"/>
                <w:szCs w:val="22"/>
                <w:lang w:val="es-ES_tradnl"/>
              </w:rPr>
            </w:pPr>
          </w:p>
        </w:tc>
      </w:tr>
      <w:tr w:rsidR="00C01AA3" w:rsidRPr="00C11626" w14:paraId="243EDFF5"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4B74224A" w14:textId="77777777" w:rsidR="00C01AA3" w:rsidRPr="00C11626" w:rsidRDefault="00C01AA3" w:rsidP="00C7119A">
            <w:pPr>
              <w:jc w:val="center"/>
              <w:rPr>
                <w:rFonts w:cs="Arial"/>
                <w:bCs/>
                <w:szCs w:val="22"/>
                <w:lang w:val="es-ES_tradnl"/>
              </w:rPr>
            </w:pPr>
            <w:r>
              <w:rPr>
                <w:rFonts w:cs="Arial"/>
                <w:szCs w:val="22"/>
              </w:rPr>
              <w:t>11</w:t>
            </w:r>
          </w:p>
        </w:tc>
        <w:tc>
          <w:tcPr>
            <w:tcW w:w="6521" w:type="dxa"/>
            <w:tcBorders>
              <w:top w:val="nil"/>
              <w:left w:val="nil"/>
              <w:bottom w:val="single" w:sz="8" w:space="0" w:color="000000"/>
              <w:right w:val="single" w:sz="8" w:space="0" w:color="000000"/>
            </w:tcBorders>
            <w:shd w:val="clear" w:color="auto" w:fill="auto"/>
            <w:hideMark/>
          </w:tcPr>
          <w:p w14:paraId="415456EF" w14:textId="149BA5B1" w:rsidR="00C01AA3" w:rsidRPr="00C11626" w:rsidRDefault="00C01AA3" w:rsidP="00F06CF9">
            <w:pPr>
              <w:jc w:val="left"/>
              <w:rPr>
                <w:rFonts w:cs="Arial"/>
                <w:bCs/>
                <w:szCs w:val="22"/>
              </w:rPr>
            </w:pPr>
            <w:r w:rsidRPr="00C11626">
              <w:rPr>
                <w:rFonts w:cs="Arial"/>
                <w:szCs w:val="22"/>
              </w:rPr>
              <w:t xml:space="preserve">El RIE considera </w:t>
            </w:r>
            <w:r w:rsidR="00E66FA6">
              <w:rPr>
                <w:rFonts w:cs="Arial"/>
                <w:szCs w:val="22"/>
              </w:rPr>
              <w:t>r</w:t>
            </w:r>
            <w:r w:rsidRPr="00C11626">
              <w:rPr>
                <w:rFonts w:cs="Arial"/>
                <w:szCs w:val="22"/>
              </w:rPr>
              <w:t>egulaciones sobre salidas pedagógicas y giras de estudio y resguardando la seguridad e integridad de los estudiantes. (Anexo 5. Circular Nº482, SUPEREDUC.)</w:t>
            </w:r>
          </w:p>
        </w:tc>
        <w:tc>
          <w:tcPr>
            <w:tcW w:w="637" w:type="dxa"/>
            <w:tcBorders>
              <w:top w:val="nil"/>
              <w:left w:val="nil"/>
              <w:bottom w:val="single" w:sz="8" w:space="0" w:color="000000"/>
              <w:right w:val="single" w:sz="8" w:space="0" w:color="000000"/>
            </w:tcBorders>
            <w:shd w:val="clear" w:color="auto" w:fill="auto"/>
            <w:vAlign w:val="center"/>
            <w:hideMark/>
          </w:tcPr>
          <w:p w14:paraId="5B97F7CC" w14:textId="77777777" w:rsidR="00C01AA3" w:rsidRPr="00C11626" w:rsidRDefault="00C01AA3" w:rsidP="00D306C0">
            <w:pPr>
              <w:rPr>
                <w:rFonts w:cs="Arial"/>
                <w:szCs w:val="22"/>
                <w:lang w:val="es-ES_tradnl"/>
              </w:rPr>
            </w:pPr>
            <w:r w:rsidRPr="00C11626">
              <w:rPr>
                <w:rFonts w:cs="Arial"/>
                <w:szCs w:val="22"/>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700A394E" w14:textId="77777777" w:rsidR="00C01AA3" w:rsidRPr="00C11626"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53454A43" w14:textId="77777777" w:rsidR="00C01AA3" w:rsidRPr="00C11626" w:rsidRDefault="00C01AA3" w:rsidP="00D306C0">
            <w:pPr>
              <w:rPr>
                <w:rFonts w:cs="Arial"/>
                <w:szCs w:val="22"/>
                <w:lang w:val="es-ES_tradnl"/>
              </w:rPr>
            </w:pPr>
          </w:p>
        </w:tc>
      </w:tr>
    </w:tbl>
    <w:p w14:paraId="1B2277E6" w14:textId="77777777" w:rsidR="00C01AA3" w:rsidRDefault="00C01AA3" w:rsidP="00C01AA3">
      <w:pPr>
        <w:rPr>
          <w:rFonts w:cs="Arial"/>
          <w:b/>
          <w:szCs w:val="22"/>
        </w:rPr>
      </w:pPr>
    </w:p>
    <w:tbl>
      <w:tblPr>
        <w:tblW w:w="10348" w:type="dxa"/>
        <w:tblInd w:w="-10" w:type="dxa"/>
        <w:tblLayout w:type="fixed"/>
        <w:tblCellMar>
          <w:left w:w="70" w:type="dxa"/>
          <w:right w:w="70" w:type="dxa"/>
        </w:tblCellMar>
        <w:tblLook w:val="04A0" w:firstRow="1" w:lastRow="0" w:firstColumn="1" w:lastColumn="0" w:noHBand="0" w:noVBand="1"/>
      </w:tblPr>
      <w:tblGrid>
        <w:gridCol w:w="709"/>
        <w:gridCol w:w="6521"/>
        <w:gridCol w:w="637"/>
        <w:gridCol w:w="71"/>
        <w:gridCol w:w="567"/>
        <w:gridCol w:w="1843"/>
      </w:tblGrid>
      <w:tr w:rsidR="00D306C0" w:rsidRPr="00D306C0" w14:paraId="2FB11D68" w14:textId="77777777" w:rsidTr="00AB00AA">
        <w:trPr>
          <w:trHeight w:val="150"/>
          <w:tblHeader/>
        </w:trPr>
        <w:tc>
          <w:tcPr>
            <w:tcW w:w="709" w:type="dxa"/>
            <w:vMerge w:val="restart"/>
            <w:tcBorders>
              <w:top w:val="single" w:sz="8" w:space="0" w:color="000000"/>
              <w:left w:val="single" w:sz="8" w:space="0" w:color="000000"/>
              <w:right w:val="single" w:sz="8" w:space="0" w:color="000000"/>
            </w:tcBorders>
            <w:shd w:val="clear" w:color="auto" w:fill="74C65A"/>
            <w:hideMark/>
          </w:tcPr>
          <w:p w14:paraId="145E6762" w14:textId="3230235C" w:rsidR="00C01AA3" w:rsidRPr="00D306C0" w:rsidRDefault="00E66FA6" w:rsidP="005F6CD5">
            <w:pPr>
              <w:jc w:val="center"/>
              <w:rPr>
                <w:rFonts w:cs="Arial"/>
                <w:b/>
                <w:bCs/>
                <w:color w:val="FFFFFF" w:themeColor="background1"/>
                <w:sz w:val="20"/>
                <w:szCs w:val="20"/>
                <w:lang w:val="es-ES_tradnl"/>
              </w:rPr>
            </w:pPr>
            <w:r>
              <w:rPr>
                <w:rFonts w:cs="Arial"/>
                <w:b/>
                <w:bCs/>
                <w:color w:val="FFFFFF" w:themeColor="background1"/>
                <w:sz w:val="20"/>
                <w:szCs w:val="20"/>
                <w:lang w:val="es-ES_tradnl"/>
              </w:rPr>
              <w:t>I</w:t>
            </w:r>
            <w:r w:rsidR="00C01AA3" w:rsidRPr="00D306C0">
              <w:rPr>
                <w:rFonts w:cs="Arial"/>
                <w:b/>
                <w:bCs/>
                <w:color w:val="FFFFFF" w:themeColor="background1"/>
                <w:sz w:val="20"/>
                <w:szCs w:val="20"/>
                <w:lang w:val="es-ES_tradnl"/>
              </w:rPr>
              <w:t>X.</w:t>
            </w:r>
          </w:p>
        </w:tc>
        <w:tc>
          <w:tcPr>
            <w:tcW w:w="6521" w:type="dxa"/>
            <w:vMerge w:val="restart"/>
            <w:tcBorders>
              <w:top w:val="single" w:sz="8" w:space="0" w:color="000000"/>
              <w:left w:val="nil"/>
              <w:right w:val="single" w:sz="8" w:space="0" w:color="000000"/>
            </w:tcBorders>
            <w:shd w:val="clear" w:color="auto" w:fill="74C65A"/>
            <w:hideMark/>
          </w:tcPr>
          <w:p w14:paraId="04B0D041" w14:textId="77777777" w:rsidR="00C01AA3" w:rsidRPr="00D306C0" w:rsidRDefault="00C01AA3" w:rsidP="00F06CF9">
            <w:pPr>
              <w:jc w:val="left"/>
              <w:rPr>
                <w:rFonts w:cs="Arial"/>
                <w:b/>
                <w:bCs/>
                <w:color w:val="FFFFFF" w:themeColor="background1"/>
                <w:sz w:val="20"/>
                <w:szCs w:val="20"/>
                <w:lang w:val="es-ES_tradnl"/>
              </w:rPr>
            </w:pPr>
            <w:r w:rsidRPr="00D306C0">
              <w:rPr>
                <w:rFonts w:cs="Arial"/>
                <w:b/>
                <w:color w:val="FFFFFF" w:themeColor="background1"/>
                <w:sz w:val="20"/>
                <w:szCs w:val="20"/>
              </w:rPr>
              <w:t>NORMAS, FALTAS, MEDIDAS DISCIPLINARIAS Y PROCEDIMIENTOS.</w:t>
            </w:r>
          </w:p>
        </w:tc>
        <w:tc>
          <w:tcPr>
            <w:tcW w:w="3118" w:type="dxa"/>
            <w:gridSpan w:val="4"/>
            <w:tcBorders>
              <w:top w:val="single" w:sz="8" w:space="0" w:color="000000"/>
              <w:left w:val="nil"/>
              <w:bottom w:val="single" w:sz="8" w:space="0" w:color="000000"/>
              <w:right w:val="single" w:sz="8" w:space="0" w:color="000000"/>
            </w:tcBorders>
            <w:shd w:val="clear" w:color="auto" w:fill="74C65A"/>
            <w:hideMark/>
          </w:tcPr>
          <w:p w14:paraId="0E320331"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Considera</w:t>
            </w:r>
          </w:p>
        </w:tc>
      </w:tr>
      <w:tr w:rsidR="00D306C0" w:rsidRPr="00D306C0" w14:paraId="62974723" w14:textId="77777777" w:rsidTr="00AB00AA">
        <w:trPr>
          <w:trHeight w:val="149"/>
          <w:tblHeader/>
        </w:trPr>
        <w:tc>
          <w:tcPr>
            <w:tcW w:w="709" w:type="dxa"/>
            <w:vMerge/>
            <w:tcBorders>
              <w:left w:val="single" w:sz="8" w:space="0" w:color="000000"/>
              <w:bottom w:val="single" w:sz="8" w:space="0" w:color="000000"/>
              <w:right w:val="single" w:sz="8" w:space="0" w:color="000000"/>
            </w:tcBorders>
            <w:shd w:val="clear" w:color="auto" w:fill="74C65A"/>
          </w:tcPr>
          <w:p w14:paraId="38C1F7DF" w14:textId="77777777" w:rsidR="00C01AA3" w:rsidRPr="00D306C0" w:rsidRDefault="00C01AA3" w:rsidP="005F6CD5">
            <w:pPr>
              <w:jc w:val="center"/>
              <w:rPr>
                <w:rFonts w:cs="Arial"/>
                <w:b/>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74C65A"/>
          </w:tcPr>
          <w:p w14:paraId="044EFEBB" w14:textId="77777777" w:rsidR="00C01AA3" w:rsidRPr="00D306C0" w:rsidRDefault="00C01AA3" w:rsidP="00F06CF9">
            <w:pPr>
              <w:jc w:val="left"/>
              <w:rPr>
                <w:rFonts w:cs="Arial"/>
                <w:b/>
                <w:color w:val="FFFFFF" w:themeColor="background1"/>
                <w:sz w:val="20"/>
                <w:szCs w:val="20"/>
              </w:rPr>
            </w:pPr>
          </w:p>
        </w:tc>
        <w:tc>
          <w:tcPr>
            <w:tcW w:w="708" w:type="dxa"/>
            <w:gridSpan w:val="2"/>
            <w:tcBorders>
              <w:top w:val="single" w:sz="8" w:space="0" w:color="000000"/>
              <w:left w:val="nil"/>
              <w:bottom w:val="single" w:sz="8" w:space="0" w:color="000000"/>
              <w:right w:val="single" w:sz="8" w:space="0" w:color="000000"/>
            </w:tcBorders>
            <w:shd w:val="clear" w:color="auto" w:fill="74C65A"/>
          </w:tcPr>
          <w:p w14:paraId="658F01CE" w14:textId="102629D5"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74C65A"/>
          </w:tcPr>
          <w:p w14:paraId="3A452CAE"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NO</w:t>
            </w:r>
          </w:p>
        </w:tc>
        <w:tc>
          <w:tcPr>
            <w:tcW w:w="1843" w:type="dxa"/>
            <w:tcBorders>
              <w:top w:val="single" w:sz="8" w:space="0" w:color="000000"/>
              <w:left w:val="nil"/>
              <w:bottom w:val="single" w:sz="8" w:space="0" w:color="000000"/>
              <w:right w:val="single" w:sz="8" w:space="0" w:color="000000"/>
            </w:tcBorders>
            <w:shd w:val="clear" w:color="auto" w:fill="74C65A"/>
          </w:tcPr>
          <w:p w14:paraId="0ACFD7D2"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Observación</w:t>
            </w:r>
          </w:p>
        </w:tc>
      </w:tr>
      <w:tr w:rsidR="00C01AA3" w:rsidRPr="00264F04" w14:paraId="1153F229" w14:textId="77777777" w:rsidTr="003A071B">
        <w:trPr>
          <w:trHeight w:val="320"/>
        </w:trPr>
        <w:tc>
          <w:tcPr>
            <w:tcW w:w="709" w:type="dxa"/>
            <w:tcBorders>
              <w:top w:val="nil"/>
              <w:left w:val="single" w:sz="8" w:space="0" w:color="000000"/>
              <w:bottom w:val="single" w:sz="4" w:space="0" w:color="auto"/>
              <w:right w:val="single" w:sz="8" w:space="0" w:color="000000"/>
            </w:tcBorders>
            <w:shd w:val="clear" w:color="auto" w:fill="E2EFD9" w:themeFill="accent6" w:themeFillTint="33"/>
            <w:hideMark/>
          </w:tcPr>
          <w:p w14:paraId="6090FE3A" w14:textId="77777777" w:rsidR="00C01AA3" w:rsidRPr="00264F04" w:rsidRDefault="00C01AA3" w:rsidP="005F6CD5">
            <w:pPr>
              <w:jc w:val="center"/>
              <w:rPr>
                <w:rFonts w:cs="Arial"/>
                <w:b/>
                <w:bCs/>
                <w:szCs w:val="22"/>
                <w:lang w:val="es-ES_tradnl"/>
              </w:rPr>
            </w:pPr>
            <w:r w:rsidRPr="00264F04">
              <w:rPr>
                <w:rFonts w:cs="Arial"/>
                <w:b/>
                <w:szCs w:val="22"/>
              </w:rPr>
              <w:t>a)</w:t>
            </w:r>
          </w:p>
        </w:tc>
        <w:tc>
          <w:tcPr>
            <w:tcW w:w="6521" w:type="dxa"/>
            <w:tcBorders>
              <w:top w:val="nil"/>
              <w:left w:val="nil"/>
              <w:bottom w:val="single" w:sz="4" w:space="0" w:color="auto"/>
              <w:right w:val="single" w:sz="8" w:space="0" w:color="000000"/>
            </w:tcBorders>
            <w:shd w:val="clear" w:color="auto" w:fill="E2EFD9" w:themeFill="accent6" w:themeFillTint="33"/>
            <w:hideMark/>
          </w:tcPr>
          <w:p w14:paraId="3575E238" w14:textId="77777777" w:rsidR="00C01AA3" w:rsidRPr="00264F04" w:rsidRDefault="00C01AA3" w:rsidP="00F06CF9">
            <w:pPr>
              <w:jc w:val="left"/>
              <w:rPr>
                <w:rFonts w:cs="Arial"/>
                <w:b/>
                <w:bCs/>
                <w:szCs w:val="22"/>
              </w:rPr>
            </w:pPr>
            <w:r w:rsidRPr="00264F04">
              <w:rPr>
                <w:rFonts w:cs="Arial"/>
                <w:b/>
                <w:bCs/>
                <w:szCs w:val="22"/>
                <w:lang w:val="es-ES_tradnl"/>
              </w:rPr>
              <w:t>De la</w:t>
            </w:r>
            <w:r w:rsidRPr="00264F04">
              <w:rPr>
                <w:rFonts w:cs="Arial"/>
                <w:b/>
                <w:bCs/>
                <w:szCs w:val="22"/>
              </w:rPr>
              <w:t xml:space="preserve"> descripción precisa de las conductas esperadas de cada uno de los integrantes de la comunidad educativa. </w:t>
            </w:r>
          </w:p>
        </w:tc>
        <w:tc>
          <w:tcPr>
            <w:tcW w:w="637" w:type="dxa"/>
            <w:tcBorders>
              <w:top w:val="nil"/>
              <w:left w:val="nil"/>
              <w:bottom w:val="single" w:sz="4" w:space="0" w:color="auto"/>
              <w:right w:val="single" w:sz="8" w:space="0" w:color="000000"/>
            </w:tcBorders>
            <w:shd w:val="clear" w:color="auto" w:fill="E2EFD9" w:themeFill="accent6" w:themeFillTint="33"/>
            <w:vAlign w:val="center"/>
            <w:hideMark/>
          </w:tcPr>
          <w:p w14:paraId="06744E72" w14:textId="77777777" w:rsidR="00C01AA3" w:rsidRPr="00264F04" w:rsidRDefault="00C01AA3" w:rsidP="00D306C0">
            <w:pPr>
              <w:rPr>
                <w:rFonts w:cs="Arial"/>
                <w:szCs w:val="22"/>
                <w:lang w:val="es-ES_tradnl"/>
              </w:rPr>
            </w:pPr>
            <w:r w:rsidRPr="00264F04">
              <w:rPr>
                <w:rFonts w:cs="Arial"/>
                <w:szCs w:val="22"/>
                <w:lang w:val="es-ES_tradnl"/>
              </w:rPr>
              <w:t> </w:t>
            </w:r>
          </w:p>
        </w:tc>
        <w:tc>
          <w:tcPr>
            <w:tcW w:w="638" w:type="dxa"/>
            <w:gridSpan w:val="2"/>
            <w:tcBorders>
              <w:top w:val="nil"/>
              <w:left w:val="nil"/>
              <w:bottom w:val="single" w:sz="4" w:space="0" w:color="auto"/>
              <w:right w:val="single" w:sz="8" w:space="0" w:color="000000"/>
            </w:tcBorders>
            <w:shd w:val="clear" w:color="auto" w:fill="E2EFD9" w:themeFill="accent6" w:themeFillTint="33"/>
            <w:vAlign w:val="center"/>
          </w:tcPr>
          <w:p w14:paraId="36F2258F" w14:textId="77777777" w:rsidR="00C01AA3" w:rsidRPr="00264F04" w:rsidRDefault="00C01AA3" w:rsidP="00D306C0">
            <w:pPr>
              <w:rPr>
                <w:rFonts w:cs="Arial"/>
                <w:szCs w:val="22"/>
                <w:lang w:val="es-ES_tradnl"/>
              </w:rPr>
            </w:pPr>
          </w:p>
        </w:tc>
        <w:tc>
          <w:tcPr>
            <w:tcW w:w="1843" w:type="dxa"/>
            <w:tcBorders>
              <w:top w:val="nil"/>
              <w:left w:val="nil"/>
              <w:bottom w:val="single" w:sz="4" w:space="0" w:color="auto"/>
              <w:right w:val="single" w:sz="8" w:space="0" w:color="000000"/>
            </w:tcBorders>
            <w:shd w:val="clear" w:color="auto" w:fill="E2EFD9" w:themeFill="accent6" w:themeFillTint="33"/>
            <w:vAlign w:val="center"/>
          </w:tcPr>
          <w:p w14:paraId="0297B6FE" w14:textId="77777777" w:rsidR="00C01AA3" w:rsidRPr="00264F04" w:rsidRDefault="00C01AA3" w:rsidP="00D306C0">
            <w:pPr>
              <w:rPr>
                <w:rFonts w:cs="Arial"/>
                <w:szCs w:val="22"/>
                <w:lang w:val="es-ES_tradnl"/>
              </w:rPr>
            </w:pPr>
          </w:p>
        </w:tc>
      </w:tr>
      <w:tr w:rsidR="00E66FA6" w:rsidRPr="00264F04" w14:paraId="0AD2BC1B" w14:textId="77777777" w:rsidTr="003A071B">
        <w:trPr>
          <w:trHeight w:val="32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5C7DD81A" w14:textId="77777777" w:rsidR="00E66FA6" w:rsidRPr="00264F04" w:rsidRDefault="00E66FA6" w:rsidP="00E66FA6">
            <w:pPr>
              <w:jc w:val="center"/>
              <w:rPr>
                <w:rFonts w:cs="Arial"/>
                <w:bCs/>
                <w:szCs w:val="22"/>
              </w:rPr>
            </w:pPr>
            <w:r w:rsidRPr="00264F04">
              <w:rPr>
                <w:rFonts w:cs="Arial"/>
                <w:bCs/>
                <w:szCs w:val="22"/>
              </w:rPr>
              <w:lastRenderedPageBreak/>
              <w:t>1</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62D839AE" w14:textId="764F8547" w:rsidR="00E66FA6" w:rsidRPr="00E66FA6" w:rsidRDefault="00E66FA6" w:rsidP="00E66FA6">
            <w:pPr>
              <w:jc w:val="left"/>
              <w:rPr>
                <w:rFonts w:cs="Arial"/>
                <w:bCs/>
                <w:szCs w:val="22"/>
              </w:rPr>
            </w:pPr>
            <w:r w:rsidRPr="00E66FA6">
              <w:rPr>
                <w:rFonts w:cs="Calibri"/>
                <w:szCs w:val="22"/>
              </w:rPr>
              <w:t>El RIE describe los actos u omisiones que constituyen faltas a la buena convivencia escolar.</w:t>
            </w:r>
          </w:p>
        </w:tc>
        <w:tc>
          <w:tcPr>
            <w:tcW w:w="637" w:type="dxa"/>
            <w:tcBorders>
              <w:top w:val="single" w:sz="4" w:space="0" w:color="auto"/>
              <w:left w:val="nil"/>
              <w:bottom w:val="single" w:sz="8" w:space="0" w:color="000000"/>
              <w:right w:val="single" w:sz="8" w:space="0" w:color="000000"/>
            </w:tcBorders>
            <w:shd w:val="clear" w:color="auto" w:fill="auto"/>
            <w:vAlign w:val="center"/>
          </w:tcPr>
          <w:p w14:paraId="1C29B90E" w14:textId="77777777" w:rsidR="00E66FA6" w:rsidRPr="00264F04" w:rsidRDefault="00E66FA6" w:rsidP="00E66FA6">
            <w:pPr>
              <w:rPr>
                <w:rFonts w:cs="Arial"/>
                <w:szCs w:val="22"/>
                <w:lang w:val="es-ES_tradnl"/>
              </w:rPr>
            </w:pPr>
          </w:p>
        </w:tc>
        <w:tc>
          <w:tcPr>
            <w:tcW w:w="638" w:type="dxa"/>
            <w:gridSpan w:val="2"/>
            <w:tcBorders>
              <w:top w:val="single" w:sz="4" w:space="0" w:color="auto"/>
              <w:left w:val="nil"/>
              <w:bottom w:val="single" w:sz="8" w:space="0" w:color="000000"/>
              <w:right w:val="single" w:sz="8" w:space="0" w:color="000000"/>
            </w:tcBorders>
            <w:shd w:val="clear" w:color="auto" w:fill="auto"/>
            <w:vAlign w:val="center"/>
          </w:tcPr>
          <w:p w14:paraId="07AD16B2" w14:textId="77777777" w:rsidR="00E66FA6" w:rsidRPr="00264F04" w:rsidRDefault="00E66FA6" w:rsidP="00E66FA6">
            <w:pPr>
              <w:rPr>
                <w:rFonts w:cs="Arial"/>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164C5E84" w14:textId="77777777" w:rsidR="00E66FA6" w:rsidRPr="00264F04" w:rsidRDefault="00E66FA6" w:rsidP="00E66FA6">
            <w:pPr>
              <w:rPr>
                <w:rFonts w:cs="Arial"/>
                <w:szCs w:val="22"/>
                <w:lang w:val="es-ES_tradnl"/>
              </w:rPr>
            </w:pPr>
          </w:p>
        </w:tc>
      </w:tr>
      <w:tr w:rsidR="00E66FA6" w:rsidRPr="00264F04" w14:paraId="0C8F62FA"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tcPr>
          <w:p w14:paraId="51871C98" w14:textId="77777777" w:rsidR="00E66FA6" w:rsidRPr="00264F04" w:rsidRDefault="00E66FA6" w:rsidP="00E66FA6">
            <w:pPr>
              <w:jc w:val="center"/>
              <w:rPr>
                <w:rFonts w:cs="Arial"/>
                <w:bCs/>
                <w:szCs w:val="22"/>
                <w:lang w:val="es-ES_tradnl"/>
              </w:rPr>
            </w:pPr>
            <w:r w:rsidRPr="00264F04">
              <w:rPr>
                <w:rFonts w:cs="Arial"/>
                <w:bCs/>
                <w:szCs w:val="22"/>
                <w:lang w:val="es-ES_tradnl"/>
              </w:rPr>
              <w:t>2</w:t>
            </w:r>
          </w:p>
        </w:tc>
        <w:tc>
          <w:tcPr>
            <w:tcW w:w="6521" w:type="dxa"/>
            <w:tcBorders>
              <w:top w:val="nil"/>
              <w:left w:val="single" w:sz="4" w:space="0" w:color="auto"/>
              <w:bottom w:val="single" w:sz="4" w:space="0" w:color="auto"/>
              <w:right w:val="single" w:sz="4" w:space="0" w:color="auto"/>
            </w:tcBorders>
            <w:shd w:val="clear" w:color="auto" w:fill="auto"/>
            <w:hideMark/>
          </w:tcPr>
          <w:p w14:paraId="4760C351" w14:textId="46F54AE7" w:rsidR="00E66FA6" w:rsidRPr="00E66FA6" w:rsidRDefault="00E66FA6" w:rsidP="00E66FA6">
            <w:pPr>
              <w:jc w:val="left"/>
              <w:rPr>
                <w:rFonts w:cs="Arial"/>
                <w:szCs w:val="22"/>
              </w:rPr>
            </w:pPr>
            <w:r w:rsidRPr="00E66FA6">
              <w:rPr>
                <w:rFonts w:cs="Calibri"/>
                <w:szCs w:val="22"/>
              </w:rPr>
              <w:t>El RIE considera la descripción en forma clara de las faltas de los distintos miembros de la comunidad escolar, estableciendo la gradualidad de la falta.</w:t>
            </w:r>
          </w:p>
        </w:tc>
        <w:tc>
          <w:tcPr>
            <w:tcW w:w="637" w:type="dxa"/>
            <w:tcBorders>
              <w:top w:val="nil"/>
              <w:left w:val="nil"/>
              <w:bottom w:val="single" w:sz="8" w:space="0" w:color="000000"/>
              <w:right w:val="single" w:sz="8" w:space="0" w:color="000000"/>
            </w:tcBorders>
            <w:shd w:val="clear" w:color="auto" w:fill="auto"/>
            <w:vAlign w:val="center"/>
            <w:hideMark/>
          </w:tcPr>
          <w:p w14:paraId="6631DAEE" w14:textId="77777777" w:rsidR="00E66FA6" w:rsidRPr="00264F04" w:rsidRDefault="00E66FA6" w:rsidP="00E66FA6">
            <w:pPr>
              <w:rPr>
                <w:rFonts w:cs="Arial"/>
                <w:szCs w:val="22"/>
                <w:lang w:val="es-ES_tradnl"/>
              </w:rPr>
            </w:pPr>
            <w:r w:rsidRPr="00264F04">
              <w:rPr>
                <w:rFonts w:cs="Arial"/>
                <w:szCs w:val="22"/>
                <w:lang w:val="es-ES_tradnl"/>
              </w:rPr>
              <w:t> </w:t>
            </w:r>
          </w:p>
        </w:tc>
        <w:tc>
          <w:tcPr>
            <w:tcW w:w="638" w:type="dxa"/>
            <w:gridSpan w:val="2"/>
            <w:tcBorders>
              <w:top w:val="nil"/>
              <w:left w:val="nil"/>
              <w:bottom w:val="single" w:sz="8" w:space="0" w:color="000000"/>
              <w:right w:val="single" w:sz="8" w:space="0" w:color="000000"/>
            </w:tcBorders>
            <w:shd w:val="clear" w:color="auto" w:fill="auto"/>
            <w:vAlign w:val="center"/>
          </w:tcPr>
          <w:p w14:paraId="21A8DADE" w14:textId="77777777" w:rsidR="00E66FA6" w:rsidRPr="00264F04" w:rsidRDefault="00E66FA6" w:rsidP="00E66FA6">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65E13A88" w14:textId="77777777" w:rsidR="00E66FA6" w:rsidRPr="00264F04" w:rsidRDefault="00E66FA6" w:rsidP="00E66FA6">
            <w:pPr>
              <w:rPr>
                <w:rFonts w:cs="Arial"/>
                <w:szCs w:val="22"/>
                <w:lang w:val="es-ES_tradnl"/>
              </w:rPr>
            </w:pPr>
          </w:p>
        </w:tc>
      </w:tr>
      <w:tr w:rsidR="00E66FA6" w:rsidRPr="00264F04" w14:paraId="1B1DC065" w14:textId="77777777" w:rsidTr="003A071B">
        <w:trPr>
          <w:trHeight w:val="540"/>
        </w:trPr>
        <w:tc>
          <w:tcPr>
            <w:tcW w:w="709" w:type="dxa"/>
            <w:tcBorders>
              <w:top w:val="nil"/>
              <w:left w:val="single" w:sz="8" w:space="0" w:color="000000"/>
              <w:bottom w:val="single" w:sz="4" w:space="0" w:color="auto"/>
              <w:right w:val="single" w:sz="8" w:space="0" w:color="000000"/>
            </w:tcBorders>
            <w:shd w:val="clear" w:color="auto" w:fill="auto"/>
          </w:tcPr>
          <w:p w14:paraId="73D4D60D" w14:textId="77777777" w:rsidR="00E66FA6" w:rsidRPr="00264F04" w:rsidRDefault="00E66FA6" w:rsidP="00E66FA6">
            <w:pPr>
              <w:jc w:val="center"/>
              <w:rPr>
                <w:rFonts w:cs="Arial"/>
                <w:bCs/>
                <w:szCs w:val="22"/>
              </w:rPr>
            </w:pPr>
            <w:r w:rsidRPr="00264F04">
              <w:rPr>
                <w:rFonts w:cs="Arial"/>
                <w:bCs/>
                <w:szCs w:val="22"/>
              </w:rPr>
              <w:t>3</w:t>
            </w:r>
          </w:p>
        </w:tc>
        <w:tc>
          <w:tcPr>
            <w:tcW w:w="6521" w:type="dxa"/>
            <w:tcBorders>
              <w:top w:val="nil"/>
              <w:left w:val="single" w:sz="4" w:space="0" w:color="auto"/>
              <w:bottom w:val="single" w:sz="4" w:space="0" w:color="auto"/>
              <w:right w:val="single" w:sz="4" w:space="0" w:color="auto"/>
            </w:tcBorders>
            <w:shd w:val="clear" w:color="auto" w:fill="auto"/>
          </w:tcPr>
          <w:p w14:paraId="4724AAA2" w14:textId="0E4AB69F" w:rsidR="00E66FA6" w:rsidRPr="00E66FA6" w:rsidRDefault="00E66FA6" w:rsidP="00E66FA6">
            <w:pPr>
              <w:jc w:val="left"/>
              <w:rPr>
                <w:rFonts w:cs="Arial"/>
                <w:szCs w:val="22"/>
              </w:rPr>
            </w:pPr>
            <w:r w:rsidRPr="00E66FA6">
              <w:rPr>
                <w:rFonts w:cs="Calibri"/>
                <w:szCs w:val="22"/>
              </w:rPr>
              <w:t>El RIE considera la descripción de las medidas disciplinarias desde una medida pedagógica hasta la cancelación de matrícula, tales como medidas formativas y/o pedagógicas, reparatorias, sancionatorias, psicosociales u otras que establezca el establecimiento</w:t>
            </w:r>
          </w:p>
        </w:tc>
        <w:tc>
          <w:tcPr>
            <w:tcW w:w="637" w:type="dxa"/>
            <w:tcBorders>
              <w:top w:val="nil"/>
              <w:left w:val="nil"/>
              <w:bottom w:val="single" w:sz="4" w:space="0" w:color="auto"/>
              <w:right w:val="single" w:sz="8" w:space="0" w:color="000000"/>
            </w:tcBorders>
            <w:shd w:val="clear" w:color="auto" w:fill="auto"/>
            <w:vAlign w:val="center"/>
          </w:tcPr>
          <w:p w14:paraId="64B2D0B5" w14:textId="77777777" w:rsidR="00E66FA6" w:rsidRPr="00264F04" w:rsidRDefault="00E66FA6" w:rsidP="00E66FA6">
            <w:pPr>
              <w:rPr>
                <w:rFonts w:cs="Arial"/>
                <w:szCs w:val="22"/>
                <w:lang w:val="es-ES_tradnl"/>
              </w:rPr>
            </w:pPr>
          </w:p>
        </w:tc>
        <w:tc>
          <w:tcPr>
            <w:tcW w:w="638" w:type="dxa"/>
            <w:gridSpan w:val="2"/>
            <w:tcBorders>
              <w:top w:val="nil"/>
              <w:left w:val="nil"/>
              <w:bottom w:val="single" w:sz="4" w:space="0" w:color="auto"/>
              <w:right w:val="single" w:sz="8" w:space="0" w:color="000000"/>
            </w:tcBorders>
            <w:shd w:val="clear" w:color="auto" w:fill="auto"/>
            <w:vAlign w:val="center"/>
          </w:tcPr>
          <w:p w14:paraId="3AFD9103" w14:textId="77777777" w:rsidR="00E66FA6" w:rsidRPr="00264F04" w:rsidRDefault="00E66FA6" w:rsidP="00E66FA6">
            <w:pPr>
              <w:rPr>
                <w:rFonts w:cs="Arial"/>
                <w:szCs w:val="22"/>
                <w:lang w:val="es-ES_tradnl"/>
              </w:rPr>
            </w:pPr>
          </w:p>
        </w:tc>
        <w:tc>
          <w:tcPr>
            <w:tcW w:w="1843" w:type="dxa"/>
            <w:tcBorders>
              <w:top w:val="nil"/>
              <w:left w:val="nil"/>
              <w:bottom w:val="single" w:sz="4" w:space="0" w:color="auto"/>
              <w:right w:val="single" w:sz="8" w:space="0" w:color="000000"/>
            </w:tcBorders>
            <w:shd w:val="clear" w:color="auto" w:fill="auto"/>
            <w:vAlign w:val="center"/>
          </w:tcPr>
          <w:p w14:paraId="2CB0F117" w14:textId="77777777" w:rsidR="00E66FA6" w:rsidRPr="00264F04" w:rsidRDefault="00E66FA6" w:rsidP="00E66FA6">
            <w:pPr>
              <w:rPr>
                <w:rFonts w:cs="Arial"/>
                <w:szCs w:val="22"/>
                <w:lang w:val="es-ES_tradnl"/>
              </w:rPr>
            </w:pPr>
          </w:p>
        </w:tc>
      </w:tr>
      <w:tr w:rsidR="00E66FA6" w:rsidRPr="00264F04" w14:paraId="1D5B6B01"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tcPr>
          <w:p w14:paraId="5F6AAFA4" w14:textId="77777777" w:rsidR="00E66FA6" w:rsidRPr="00264F04" w:rsidRDefault="00E66FA6" w:rsidP="00E66FA6">
            <w:pPr>
              <w:jc w:val="center"/>
              <w:rPr>
                <w:rFonts w:cs="Arial"/>
                <w:bCs/>
                <w:szCs w:val="22"/>
                <w:lang w:val="es-ES_tradnl"/>
              </w:rPr>
            </w:pPr>
            <w:r w:rsidRPr="00264F04">
              <w:rPr>
                <w:rFonts w:cs="Arial"/>
                <w:bCs/>
                <w:szCs w:val="22"/>
                <w:lang w:val="es-ES_tradnl"/>
              </w:rPr>
              <w:t>4</w:t>
            </w:r>
          </w:p>
        </w:tc>
        <w:tc>
          <w:tcPr>
            <w:tcW w:w="6521" w:type="dxa"/>
            <w:tcBorders>
              <w:top w:val="nil"/>
              <w:left w:val="single" w:sz="4" w:space="0" w:color="auto"/>
              <w:bottom w:val="single" w:sz="4" w:space="0" w:color="auto"/>
              <w:right w:val="single" w:sz="4" w:space="0" w:color="auto"/>
            </w:tcBorders>
            <w:shd w:val="clear" w:color="auto" w:fill="auto"/>
            <w:hideMark/>
          </w:tcPr>
          <w:p w14:paraId="1AE11553" w14:textId="102F3288" w:rsidR="00E66FA6" w:rsidRPr="00E66FA6" w:rsidRDefault="00E66FA6" w:rsidP="00E66FA6">
            <w:pPr>
              <w:jc w:val="left"/>
              <w:rPr>
                <w:rFonts w:cs="Arial"/>
                <w:szCs w:val="22"/>
                <w:lang w:val="es-ES_tradnl"/>
              </w:rPr>
            </w:pPr>
            <w:r w:rsidRPr="00E66FA6">
              <w:rPr>
                <w:rFonts w:cs="Calibri"/>
                <w:szCs w:val="22"/>
              </w:rPr>
              <w:t>El RIE determina los procedimientos a seguir, frente a las faltas a la convivencia escolar, respetando los principios de proporcionalidad y de legalidad.</w:t>
            </w:r>
          </w:p>
        </w:tc>
        <w:tc>
          <w:tcPr>
            <w:tcW w:w="637" w:type="dxa"/>
            <w:tcBorders>
              <w:top w:val="single" w:sz="4" w:space="0" w:color="auto"/>
              <w:left w:val="nil"/>
              <w:bottom w:val="single" w:sz="4" w:space="0" w:color="auto"/>
              <w:right w:val="single" w:sz="8" w:space="0" w:color="000000"/>
            </w:tcBorders>
            <w:shd w:val="clear" w:color="auto" w:fill="auto"/>
            <w:vAlign w:val="center"/>
            <w:hideMark/>
          </w:tcPr>
          <w:p w14:paraId="47FBD676" w14:textId="77777777" w:rsidR="00E66FA6" w:rsidRPr="00264F04" w:rsidRDefault="00E66FA6" w:rsidP="00E66FA6">
            <w:pPr>
              <w:rPr>
                <w:rFonts w:cs="Arial"/>
                <w:szCs w:val="22"/>
                <w:lang w:val="es-ES_tradnl"/>
              </w:rPr>
            </w:pPr>
            <w:r w:rsidRPr="00264F04">
              <w:rPr>
                <w:rFonts w:cs="Arial"/>
                <w:szCs w:val="22"/>
                <w:lang w:val="es-ES_tradnl"/>
              </w:rPr>
              <w:t> </w:t>
            </w:r>
          </w:p>
        </w:tc>
        <w:tc>
          <w:tcPr>
            <w:tcW w:w="638" w:type="dxa"/>
            <w:gridSpan w:val="2"/>
            <w:tcBorders>
              <w:top w:val="single" w:sz="4" w:space="0" w:color="auto"/>
              <w:left w:val="nil"/>
              <w:bottom w:val="single" w:sz="4" w:space="0" w:color="auto"/>
              <w:right w:val="single" w:sz="8" w:space="0" w:color="000000"/>
            </w:tcBorders>
            <w:shd w:val="clear" w:color="auto" w:fill="auto"/>
            <w:vAlign w:val="center"/>
          </w:tcPr>
          <w:p w14:paraId="235F4762" w14:textId="77777777" w:rsidR="00E66FA6" w:rsidRPr="00264F04" w:rsidRDefault="00E66FA6" w:rsidP="00E66FA6">
            <w:pPr>
              <w:rPr>
                <w:rFonts w:cs="Arial"/>
                <w:szCs w:val="22"/>
                <w:lang w:val="es-ES_tradnl"/>
              </w:rPr>
            </w:pPr>
          </w:p>
        </w:tc>
        <w:tc>
          <w:tcPr>
            <w:tcW w:w="1843" w:type="dxa"/>
            <w:tcBorders>
              <w:top w:val="single" w:sz="4" w:space="0" w:color="auto"/>
              <w:left w:val="nil"/>
              <w:bottom w:val="single" w:sz="4" w:space="0" w:color="auto"/>
              <w:right w:val="single" w:sz="8" w:space="0" w:color="000000"/>
            </w:tcBorders>
            <w:shd w:val="clear" w:color="auto" w:fill="auto"/>
            <w:vAlign w:val="center"/>
          </w:tcPr>
          <w:p w14:paraId="19423E44" w14:textId="77777777" w:rsidR="00E66FA6" w:rsidRPr="00264F04" w:rsidRDefault="00E66FA6" w:rsidP="00E66FA6">
            <w:pPr>
              <w:rPr>
                <w:rFonts w:cs="Arial"/>
                <w:szCs w:val="22"/>
                <w:lang w:val="es-ES_tradnl"/>
              </w:rPr>
            </w:pPr>
          </w:p>
        </w:tc>
      </w:tr>
      <w:tr w:rsidR="00E66FA6" w:rsidRPr="00264F04" w14:paraId="6BD0086F"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tcPr>
          <w:p w14:paraId="5724D6F6" w14:textId="77777777" w:rsidR="00E66FA6" w:rsidRPr="00264F04" w:rsidRDefault="00E66FA6" w:rsidP="00E66FA6">
            <w:pPr>
              <w:jc w:val="center"/>
              <w:rPr>
                <w:rFonts w:cs="Arial"/>
                <w:bCs/>
                <w:szCs w:val="22"/>
              </w:rPr>
            </w:pPr>
            <w:r w:rsidRPr="00264F04">
              <w:rPr>
                <w:rFonts w:cs="Arial"/>
                <w:bCs/>
                <w:szCs w:val="22"/>
              </w:rPr>
              <w:t>5</w:t>
            </w:r>
          </w:p>
        </w:tc>
        <w:tc>
          <w:tcPr>
            <w:tcW w:w="6521" w:type="dxa"/>
            <w:tcBorders>
              <w:top w:val="nil"/>
              <w:left w:val="single" w:sz="4" w:space="0" w:color="auto"/>
              <w:bottom w:val="single" w:sz="4" w:space="0" w:color="auto"/>
              <w:right w:val="single" w:sz="4" w:space="0" w:color="auto"/>
            </w:tcBorders>
            <w:shd w:val="clear" w:color="auto" w:fill="auto"/>
          </w:tcPr>
          <w:p w14:paraId="3B576DCA" w14:textId="3AD84DA0" w:rsidR="00E66FA6" w:rsidRPr="00E66FA6" w:rsidRDefault="00E66FA6" w:rsidP="00E66FA6">
            <w:pPr>
              <w:jc w:val="left"/>
              <w:rPr>
                <w:rFonts w:cs="Arial"/>
                <w:szCs w:val="22"/>
              </w:rPr>
            </w:pPr>
            <w:r w:rsidRPr="00E66FA6">
              <w:rPr>
                <w:rFonts w:cs="Calibri"/>
                <w:szCs w:val="22"/>
              </w:rPr>
              <w:t>El RIE considera para la aplicación de la medida criterios de ponderación tales atenuantes y agravantes.</w:t>
            </w:r>
          </w:p>
        </w:tc>
        <w:tc>
          <w:tcPr>
            <w:tcW w:w="637" w:type="dxa"/>
            <w:tcBorders>
              <w:top w:val="single" w:sz="4" w:space="0" w:color="auto"/>
              <w:left w:val="nil"/>
              <w:bottom w:val="single" w:sz="4" w:space="0" w:color="auto"/>
              <w:right w:val="single" w:sz="8" w:space="0" w:color="000000"/>
            </w:tcBorders>
            <w:shd w:val="clear" w:color="auto" w:fill="auto"/>
            <w:vAlign w:val="center"/>
          </w:tcPr>
          <w:p w14:paraId="241BB0BB" w14:textId="77777777" w:rsidR="00E66FA6" w:rsidRPr="00264F04" w:rsidRDefault="00E66FA6" w:rsidP="00E66FA6">
            <w:pPr>
              <w:rPr>
                <w:rFonts w:cs="Arial"/>
                <w:szCs w:val="22"/>
                <w:lang w:val="es-ES_tradnl"/>
              </w:rPr>
            </w:pPr>
          </w:p>
        </w:tc>
        <w:tc>
          <w:tcPr>
            <w:tcW w:w="638" w:type="dxa"/>
            <w:gridSpan w:val="2"/>
            <w:tcBorders>
              <w:top w:val="single" w:sz="4" w:space="0" w:color="auto"/>
              <w:left w:val="nil"/>
              <w:bottom w:val="single" w:sz="4" w:space="0" w:color="auto"/>
              <w:right w:val="single" w:sz="8" w:space="0" w:color="000000"/>
            </w:tcBorders>
            <w:shd w:val="clear" w:color="auto" w:fill="auto"/>
            <w:vAlign w:val="center"/>
          </w:tcPr>
          <w:p w14:paraId="5557C14F" w14:textId="77777777" w:rsidR="00E66FA6" w:rsidRPr="00264F04" w:rsidRDefault="00E66FA6" w:rsidP="00E66FA6">
            <w:pPr>
              <w:rPr>
                <w:rFonts w:cs="Arial"/>
                <w:szCs w:val="22"/>
                <w:lang w:val="es-ES_tradnl"/>
              </w:rPr>
            </w:pPr>
          </w:p>
        </w:tc>
        <w:tc>
          <w:tcPr>
            <w:tcW w:w="1843" w:type="dxa"/>
            <w:tcBorders>
              <w:top w:val="single" w:sz="4" w:space="0" w:color="auto"/>
              <w:left w:val="nil"/>
              <w:bottom w:val="single" w:sz="4" w:space="0" w:color="auto"/>
              <w:right w:val="single" w:sz="8" w:space="0" w:color="000000"/>
            </w:tcBorders>
            <w:shd w:val="clear" w:color="auto" w:fill="auto"/>
            <w:vAlign w:val="center"/>
          </w:tcPr>
          <w:p w14:paraId="229FE990" w14:textId="77777777" w:rsidR="00E66FA6" w:rsidRPr="00264F04" w:rsidRDefault="00E66FA6" w:rsidP="00E66FA6">
            <w:pPr>
              <w:rPr>
                <w:rFonts w:cs="Arial"/>
                <w:szCs w:val="22"/>
                <w:lang w:val="es-ES_tradnl"/>
              </w:rPr>
            </w:pPr>
          </w:p>
        </w:tc>
      </w:tr>
      <w:tr w:rsidR="00E66FA6" w:rsidRPr="00264F04" w14:paraId="10011857"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26E08356" w14:textId="77777777" w:rsidR="00E66FA6" w:rsidRPr="00264F04" w:rsidRDefault="00E66FA6" w:rsidP="00E66FA6">
            <w:pPr>
              <w:jc w:val="center"/>
              <w:rPr>
                <w:rFonts w:cs="Arial"/>
                <w:bCs/>
                <w:szCs w:val="22"/>
              </w:rPr>
            </w:pPr>
            <w:r w:rsidRPr="00264F04">
              <w:rPr>
                <w:rFonts w:cs="Arial"/>
                <w:bCs/>
                <w:szCs w:val="22"/>
              </w:rPr>
              <w:t>6</w:t>
            </w:r>
          </w:p>
        </w:tc>
        <w:tc>
          <w:tcPr>
            <w:tcW w:w="6521" w:type="dxa"/>
            <w:tcBorders>
              <w:top w:val="nil"/>
              <w:left w:val="single" w:sz="4" w:space="0" w:color="auto"/>
              <w:bottom w:val="single" w:sz="4" w:space="0" w:color="auto"/>
              <w:right w:val="single" w:sz="4" w:space="0" w:color="auto"/>
            </w:tcBorders>
            <w:shd w:val="clear" w:color="auto" w:fill="auto"/>
          </w:tcPr>
          <w:p w14:paraId="0E1B3B35" w14:textId="47D9A2A9" w:rsidR="00E66FA6" w:rsidRPr="00E66FA6" w:rsidRDefault="00E66FA6" w:rsidP="00E66FA6">
            <w:pPr>
              <w:jc w:val="left"/>
              <w:rPr>
                <w:rFonts w:cs="Arial"/>
                <w:szCs w:val="22"/>
              </w:rPr>
            </w:pPr>
            <w:r w:rsidRPr="00E66FA6">
              <w:rPr>
                <w:rFonts w:cs="Calibri"/>
                <w:szCs w:val="22"/>
              </w:rPr>
              <w:t>El RIE considera un debido proceso en procedimientos a fin de determinar la aplicación de las medidas disciplinarias.</w:t>
            </w:r>
          </w:p>
        </w:tc>
        <w:tc>
          <w:tcPr>
            <w:tcW w:w="637" w:type="dxa"/>
            <w:tcBorders>
              <w:top w:val="single" w:sz="4" w:space="0" w:color="auto"/>
              <w:left w:val="nil"/>
              <w:bottom w:val="single" w:sz="8" w:space="0" w:color="000000"/>
              <w:right w:val="single" w:sz="8" w:space="0" w:color="000000"/>
            </w:tcBorders>
            <w:shd w:val="clear" w:color="auto" w:fill="auto"/>
            <w:vAlign w:val="center"/>
          </w:tcPr>
          <w:p w14:paraId="45BB263D" w14:textId="77777777" w:rsidR="00E66FA6" w:rsidRPr="00264F04" w:rsidRDefault="00E66FA6" w:rsidP="00E66FA6">
            <w:pPr>
              <w:rPr>
                <w:rFonts w:cs="Arial"/>
                <w:szCs w:val="22"/>
                <w:lang w:val="es-ES_tradnl"/>
              </w:rPr>
            </w:pPr>
          </w:p>
        </w:tc>
        <w:tc>
          <w:tcPr>
            <w:tcW w:w="638" w:type="dxa"/>
            <w:gridSpan w:val="2"/>
            <w:tcBorders>
              <w:top w:val="single" w:sz="4" w:space="0" w:color="auto"/>
              <w:left w:val="nil"/>
              <w:bottom w:val="single" w:sz="8" w:space="0" w:color="000000"/>
              <w:right w:val="single" w:sz="8" w:space="0" w:color="000000"/>
            </w:tcBorders>
            <w:shd w:val="clear" w:color="auto" w:fill="auto"/>
            <w:vAlign w:val="center"/>
          </w:tcPr>
          <w:p w14:paraId="37B6BEAA" w14:textId="77777777" w:rsidR="00E66FA6" w:rsidRPr="00264F04" w:rsidRDefault="00E66FA6" w:rsidP="00E66FA6">
            <w:pPr>
              <w:rPr>
                <w:rFonts w:cs="Arial"/>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78BD44B0" w14:textId="77777777" w:rsidR="00E66FA6" w:rsidRPr="00264F04" w:rsidRDefault="00E66FA6" w:rsidP="00E66FA6">
            <w:pPr>
              <w:rPr>
                <w:rFonts w:cs="Arial"/>
                <w:szCs w:val="22"/>
                <w:lang w:val="es-ES_tradnl"/>
              </w:rPr>
            </w:pPr>
          </w:p>
        </w:tc>
      </w:tr>
      <w:tr w:rsidR="00E66FA6" w:rsidRPr="00264F04" w14:paraId="77EF8B50" w14:textId="77777777" w:rsidTr="003A071B">
        <w:trPr>
          <w:trHeight w:val="582"/>
        </w:trPr>
        <w:tc>
          <w:tcPr>
            <w:tcW w:w="709" w:type="dxa"/>
            <w:tcBorders>
              <w:top w:val="nil"/>
              <w:left w:val="single" w:sz="8" w:space="0" w:color="000000"/>
              <w:bottom w:val="single" w:sz="8" w:space="0" w:color="000000"/>
              <w:right w:val="single" w:sz="8" w:space="0" w:color="000000"/>
            </w:tcBorders>
            <w:shd w:val="clear" w:color="auto" w:fill="auto"/>
          </w:tcPr>
          <w:p w14:paraId="150F7396" w14:textId="77777777" w:rsidR="00E66FA6" w:rsidRPr="00264F04" w:rsidRDefault="00E66FA6" w:rsidP="00E66FA6">
            <w:pPr>
              <w:jc w:val="center"/>
              <w:rPr>
                <w:rFonts w:cs="Arial"/>
                <w:bCs/>
                <w:szCs w:val="22"/>
                <w:lang w:val="es-ES_tradnl"/>
              </w:rPr>
            </w:pPr>
            <w:r w:rsidRPr="00264F04">
              <w:rPr>
                <w:rFonts w:cs="Arial"/>
                <w:bCs/>
                <w:szCs w:val="22"/>
                <w:lang w:val="es-ES_tradnl"/>
              </w:rPr>
              <w:t>7</w:t>
            </w:r>
          </w:p>
        </w:tc>
        <w:tc>
          <w:tcPr>
            <w:tcW w:w="6521" w:type="dxa"/>
            <w:tcBorders>
              <w:top w:val="nil"/>
              <w:left w:val="single" w:sz="4" w:space="0" w:color="auto"/>
              <w:bottom w:val="single" w:sz="4" w:space="0" w:color="auto"/>
              <w:right w:val="single" w:sz="4" w:space="0" w:color="auto"/>
            </w:tcBorders>
            <w:shd w:val="clear" w:color="auto" w:fill="auto"/>
            <w:hideMark/>
          </w:tcPr>
          <w:p w14:paraId="0CD1FAE4" w14:textId="15A0EB8B" w:rsidR="00E66FA6" w:rsidRPr="00E66FA6" w:rsidRDefault="00E66FA6" w:rsidP="00E66FA6">
            <w:pPr>
              <w:jc w:val="left"/>
              <w:rPr>
                <w:rFonts w:cs="Arial"/>
                <w:szCs w:val="22"/>
                <w:lang w:val="es-ES_tradnl"/>
              </w:rPr>
            </w:pPr>
            <w:r w:rsidRPr="00E66FA6">
              <w:rPr>
                <w:rFonts w:cs="Calibri"/>
                <w:szCs w:val="22"/>
              </w:rPr>
              <w:t>El RIE describe los actos u omisiones de los adultos que constituyen faltas a la buena convivencia escolar.</w:t>
            </w:r>
          </w:p>
        </w:tc>
        <w:tc>
          <w:tcPr>
            <w:tcW w:w="637" w:type="dxa"/>
            <w:tcBorders>
              <w:top w:val="nil"/>
              <w:left w:val="nil"/>
              <w:bottom w:val="single" w:sz="8" w:space="0" w:color="000000"/>
              <w:right w:val="single" w:sz="8" w:space="0" w:color="000000"/>
            </w:tcBorders>
            <w:shd w:val="clear" w:color="auto" w:fill="auto"/>
            <w:vAlign w:val="center"/>
            <w:hideMark/>
          </w:tcPr>
          <w:p w14:paraId="6E92B58C" w14:textId="77777777" w:rsidR="00E66FA6" w:rsidRPr="00264F04" w:rsidRDefault="00E66FA6" w:rsidP="00E66FA6">
            <w:pPr>
              <w:rPr>
                <w:rFonts w:cs="Arial"/>
                <w:szCs w:val="22"/>
                <w:lang w:val="es-ES_tradnl"/>
              </w:rPr>
            </w:pPr>
            <w:r w:rsidRPr="00264F04">
              <w:rPr>
                <w:rFonts w:cs="Arial"/>
                <w:szCs w:val="22"/>
                <w:lang w:val="es-ES_tradnl"/>
              </w:rPr>
              <w:t> </w:t>
            </w:r>
          </w:p>
        </w:tc>
        <w:tc>
          <w:tcPr>
            <w:tcW w:w="638" w:type="dxa"/>
            <w:gridSpan w:val="2"/>
            <w:tcBorders>
              <w:top w:val="nil"/>
              <w:left w:val="nil"/>
              <w:bottom w:val="single" w:sz="8" w:space="0" w:color="000000"/>
              <w:right w:val="single" w:sz="8" w:space="0" w:color="000000"/>
            </w:tcBorders>
            <w:shd w:val="clear" w:color="auto" w:fill="auto"/>
            <w:vAlign w:val="center"/>
          </w:tcPr>
          <w:p w14:paraId="0D4BA8F5" w14:textId="77777777" w:rsidR="00E66FA6" w:rsidRPr="00264F04" w:rsidRDefault="00E66FA6" w:rsidP="00E66FA6">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2A9D8477" w14:textId="77777777" w:rsidR="00E66FA6" w:rsidRPr="00264F04" w:rsidRDefault="00E66FA6" w:rsidP="00E66FA6">
            <w:pPr>
              <w:rPr>
                <w:rFonts w:cs="Arial"/>
                <w:szCs w:val="22"/>
                <w:lang w:val="es-ES_tradnl"/>
              </w:rPr>
            </w:pPr>
          </w:p>
        </w:tc>
      </w:tr>
      <w:tr w:rsidR="00E66FA6" w:rsidRPr="00264F04" w14:paraId="45017B69"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3BC08435" w14:textId="77777777" w:rsidR="00E66FA6" w:rsidRPr="00264F04" w:rsidRDefault="00E66FA6" w:rsidP="00E66FA6">
            <w:pPr>
              <w:jc w:val="center"/>
              <w:rPr>
                <w:rFonts w:cs="Arial"/>
                <w:bCs/>
                <w:szCs w:val="22"/>
              </w:rPr>
            </w:pPr>
            <w:r w:rsidRPr="00264F04">
              <w:rPr>
                <w:rFonts w:cs="Arial"/>
                <w:bCs/>
                <w:szCs w:val="22"/>
              </w:rPr>
              <w:t>8</w:t>
            </w:r>
          </w:p>
        </w:tc>
        <w:tc>
          <w:tcPr>
            <w:tcW w:w="6521" w:type="dxa"/>
            <w:tcBorders>
              <w:top w:val="nil"/>
              <w:left w:val="single" w:sz="4" w:space="0" w:color="auto"/>
              <w:bottom w:val="single" w:sz="4" w:space="0" w:color="auto"/>
              <w:right w:val="single" w:sz="4" w:space="0" w:color="auto"/>
            </w:tcBorders>
            <w:shd w:val="clear" w:color="auto" w:fill="auto"/>
          </w:tcPr>
          <w:p w14:paraId="639CC0BD" w14:textId="0F38FC03" w:rsidR="00E66FA6" w:rsidRPr="00E66FA6" w:rsidRDefault="00E66FA6" w:rsidP="00E66FA6">
            <w:pPr>
              <w:jc w:val="left"/>
              <w:rPr>
                <w:rFonts w:cs="Arial"/>
                <w:szCs w:val="22"/>
              </w:rPr>
            </w:pPr>
            <w:r w:rsidRPr="00E66FA6">
              <w:rPr>
                <w:rFonts w:cs="Calibri"/>
                <w:szCs w:val="22"/>
              </w:rPr>
              <w:t>El RIE determina los procedimientos a seguir, frente a las faltas a la convivencia escolar de los adultos, respetando los principios de proporcionalidad y de legalidad.</w:t>
            </w:r>
          </w:p>
        </w:tc>
        <w:tc>
          <w:tcPr>
            <w:tcW w:w="637" w:type="dxa"/>
            <w:tcBorders>
              <w:top w:val="nil"/>
              <w:left w:val="nil"/>
              <w:bottom w:val="single" w:sz="8" w:space="0" w:color="000000"/>
              <w:right w:val="single" w:sz="8" w:space="0" w:color="000000"/>
            </w:tcBorders>
            <w:shd w:val="clear" w:color="auto" w:fill="auto"/>
            <w:vAlign w:val="center"/>
          </w:tcPr>
          <w:p w14:paraId="0F9B0A8C" w14:textId="77777777" w:rsidR="00E66FA6" w:rsidRPr="00264F04" w:rsidRDefault="00E66FA6" w:rsidP="00E66FA6">
            <w:pPr>
              <w:rPr>
                <w:rFonts w:cs="Arial"/>
                <w:szCs w:val="22"/>
                <w:lang w:val="es-ES_tradnl"/>
              </w:rPr>
            </w:pPr>
          </w:p>
        </w:tc>
        <w:tc>
          <w:tcPr>
            <w:tcW w:w="638" w:type="dxa"/>
            <w:gridSpan w:val="2"/>
            <w:tcBorders>
              <w:top w:val="nil"/>
              <w:left w:val="nil"/>
              <w:bottom w:val="single" w:sz="8" w:space="0" w:color="000000"/>
              <w:right w:val="single" w:sz="8" w:space="0" w:color="000000"/>
            </w:tcBorders>
            <w:shd w:val="clear" w:color="auto" w:fill="auto"/>
            <w:vAlign w:val="center"/>
          </w:tcPr>
          <w:p w14:paraId="49F06850" w14:textId="77777777" w:rsidR="00E66FA6" w:rsidRPr="00264F04" w:rsidRDefault="00E66FA6" w:rsidP="00E66FA6">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26DE9B88" w14:textId="77777777" w:rsidR="00E66FA6" w:rsidRPr="00264F04" w:rsidRDefault="00E66FA6" w:rsidP="00E66FA6">
            <w:pPr>
              <w:rPr>
                <w:rFonts w:cs="Arial"/>
                <w:szCs w:val="22"/>
                <w:lang w:val="es-ES_tradnl"/>
              </w:rPr>
            </w:pPr>
          </w:p>
        </w:tc>
      </w:tr>
      <w:tr w:rsidR="00E66FA6" w:rsidRPr="00264F04" w14:paraId="7DFB19D0" w14:textId="77777777" w:rsidTr="003A071B">
        <w:trPr>
          <w:trHeight w:val="263"/>
        </w:trPr>
        <w:tc>
          <w:tcPr>
            <w:tcW w:w="709" w:type="dxa"/>
            <w:tcBorders>
              <w:top w:val="nil"/>
              <w:left w:val="single" w:sz="8" w:space="0" w:color="000000"/>
              <w:bottom w:val="single" w:sz="8" w:space="0" w:color="000000"/>
              <w:right w:val="single" w:sz="8" w:space="0" w:color="000000"/>
            </w:tcBorders>
            <w:shd w:val="clear" w:color="auto" w:fill="auto"/>
          </w:tcPr>
          <w:p w14:paraId="64E83E2A" w14:textId="77777777" w:rsidR="00E66FA6" w:rsidRPr="00264F04" w:rsidRDefault="00E66FA6" w:rsidP="00E66FA6">
            <w:pPr>
              <w:jc w:val="center"/>
              <w:rPr>
                <w:rFonts w:cs="Arial"/>
                <w:bCs/>
                <w:szCs w:val="22"/>
              </w:rPr>
            </w:pPr>
            <w:r w:rsidRPr="00264F04">
              <w:rPr>
                <w:rFonts w:cs="Arial"/>
                <w:bCs/>
                <w:szCs w:val="22"/>
              </w:rPr>
              <w:t>9</w:t>
            </w:r>
          </w:p>
        </w:tc>
        <w:tc>
          <w:tcPr>
            <w:tcW w:w="6521" w:type="dxa"/>
            <w:tcBorders>
              <w:top w:val="nil"/>
              <w:left w:val="single" w:sz="4" w:space="0" w:color="auto"/>
              <w:bottom w:val="single" w:sz="4" w:space="0" w:color="auto"/>
              <w:right w:val="single" w:sz="4" w:space="0" w:color="auto"/>
            </w:tcBorders>
            <w:shd w:val="clear" w:color="auto" w:fill="auto"/>
          </w:tcPr>
          <w:p w14:paraId="3CA5B4FD" w14:textId="6F4B3455" w:rsidR="00E66FA6" w:rsidRPr="00E66FA6" w:rsidRDefault="00E66FA6" w:rsidP="00E66FA6">
            <w:pPr>
              <w:jc w:val="left"/>
              <w:rPr>
                <w:rFonts w:cs="Arial"/>
                <w:szCs w:val="22"/>
              </w:rPr>
            </w:pPr>
            <w:r w:rsidRPr="00E66FA6">
              <w:rPr>
                <w:rFonts w:cs="Calibri"/>
                <w:szCs w:val="22"/>
              </w:rPr>
              <w:t>El RIE contiene la aplicación medidas disciplinarias a los adultos.</w:t>
            </w:r>
          </w:p>
        </w:tc>
        <w:tc>
          <w:tcPr>
            <w:tcW w:w="637" w:type="dxa"/>
            <w:tcBorders>
              <w:top w:val="nil"/>
              <w:left w:val="nil"/>
              <w:bottom w:val="single" w:sz="8" w:space="0" w:color="000000"/>
              <w:right w:val="single" w:sz="8" w:space="0" w:color="000000"/>
            </w:tcBorders>
            <w:shd w:val="clear" w:color="auto" w:fill="auto"/>
            <w:vAlign w:val="center"/>
          </w:tcPr>
          <w:p w14:paraId="3C1D1EAF" w14:textId="77777777" w:rsidR="00E66FA6" w:rsidRPr="00264F04" w:rsidRDefault="00E66FA6" w:rsidP="00E66FA6">
            <w:pPr>
              <w:rPr>
                <w:rFonts w:cs="Arial"/>
                <w:szCs w:val="22"/>
                <w:lang w:val="es-ES_tradnl"/>
              </w:rPr>
            </w:pPr>
          </w:p>
        </w:tc>
        <w:tc>
          <w:tcPr>
            <w:tcW w:w="638" w:type="dxa"/>
            <w:gridSpan w:val="2"/>
            <w:tcBorders>
              <w:top w:val="nil"/>
              <w:left w:val="nil"/>
              <w:bottom w:val="single" w:sz="8" w:space="0" w:color="000000"/>
              <w:right w:val="single" w:sz="8" w:space="0" w:color="000000"/>
            </w:tcBorders>
            <w:shd w:val="clear" w:color="auto" w:fill="auto"/>
            <w:vAlign w:val="center"/>
          </w:tcPr>
          <w:p w14:paraId="442EF212" w14:textId="77777777" w:rsidR="00E66FA6" w:rsidRPr="00264F04" w:rsidRDefault="00E66FA6" w:rsidP="00E66FA6">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580975DA" w14:textId="77777777" w:rsidR="00E66FA6" w:rsidRPr="00264F04" w:rsidRDefault="00E66FA6" w:rsidP="00E66FA6">
            <w:pPr>
              <w:rPr>
                <w:rFonts w:cs="Arial"/>
                <w:szCs w:val="22"/>
                <w:lang w:val="es-ES_tradnl"/>
              </w:rPr>
            </w:pPr>
          </w:p>
        </w:tc>
      </w:tr>
      <w:tr w:rsidR="00C01AA3" w:rsidRPr="00264F04" w14:paraId="141F9A6C" w14:textId="77777777" w:rsidTr="003A071B">
        <w:trPr>
          <w:trHeight w:val="257"/>
        </w:trPr>
        <w:tc>
          <w:tcPr>
            <w:tcW w:w="709" w:type="dxa"/>
            <w:tcBorders>
              <w:top w:val="nil"/>
              <w:left w:val="single" w:sz="8" w:space="0" w:color="000000"/>
              <w:bottom w:val="single" w:sz="4" w:space="0" w:color="auto"/>
              <w:right w:val="single" w:sz="8" w:space="0" w:color="000000"/>
            </w:tcBorders>
            <w:shd w:val="clear" w:color="auto" w:fill="E2EFD9" w:themeFill="accent6" w:themeFillTint="33"/>
          </w:tcPr>
          <w:p w14:paraId="251A36CD" w14:textId="77777777" w:rsidR="00C01AA3" w:rsidRPr="00264F04" w:rsidRDefault="00C01AA3" w:rsidP="005F6CD5">
            <w:pPr>
              <w:jc w:val="center"/>
              <w:rPr>
                <w:rFonts w:cs="Arial"/>
                <w:b/>
                <w:szCs w:val="22"/>
              </w:rPr>
            </w:pPr>
            <w:r w:rsidRPr="00264F04">
              <w:rPr>
                <w:rFonts w:cs="Arial"/>
                <w:b/>
                <w:szCs w:val="22"/>
              </w:rPr>
              <w:t>b)</w:t>
            </w:r>
          </w:p>
        </w:tc>
        <w:tc>
          <w:tcPr>
            <w:tcW w:w="6521" w:type="dxa"/>
            <w:tcBorders>
              <w:top w:val="nil"/>
              <w:left w:val="nil"/>
              <w:bottom w:val="single" w:sz="4" w:space="0" w:color="auto"/>
              <w:right w:val="single" w:sz="8" w:space="0" w:color="000000"/>
            </w:tcBorders>
            <w:shd w:val="clear" w:color="auto" w:fill="E2EFD9" w:themeFill="accent6" w:themeFillTint="33"/>
          </w:tcPr>
          <w:p w14:paraId="79B52239" w14:textId="4F531167" w:rsidR="00C01AA3" w:rsidRPr="00264F04" w:rsidRDefault="00C01AA3" w:rsidP="00F06CF9">
            <w:pPr>
              <w:jc w:val="left"/>
              <w:rPr>
                <w:rFonts w:cs="Arial"/>
                <w:b/>
                <w:szCs w:val="22"/>
              </w:rPr>
            </w:pPr>
            <w:r w:rsidRPr="00264F04">
              <w:rPr>
                <w:rFonts w:cs="Arial"/>
                <w:b/>
                <w:szCs w:val="22"/>
              </w:rPr>
              <w:t xml:space="preserve">De las </w:t>
            </w:r>
            <w:r w:rsidR="00E63B40">
              <w:rPr>
                <w:rFonts w:cs="Arial"/>
                <w:b/>
                <w:szCs w:val="22"/>
              </w:rPr>
              <w:t>i</w:t>
            </w:r>
            <w:r w:rsidRPr="00264F04">
              <w:rPr>
                <w:rFonts w:cs="Arial"/>
                <w:b/>
                <w:szCs w:val="22"/>
              </w:rPr>
              <w:t xml:space="preserve">nstancias de </w:t>
            </w:r>
            <w:r w:rsidR="00E63B40">
              <w:rPr>
                <w:rFonts w:cs="Arial"/>
                <w:b/>
                <w:szCs w:val="22"/>
              </w:rPr>
              <w:t>r</w:t>
            </w:r>
            <w:r w:rsidRPr="00264F04">
              <w:rPr>
                <w:rFonts w:cs="Arial"/>
                <w:b/>
                <w:szCs w:val="22"/>
              </w:rPr>
              <w:t>evisión</w:t>
            </w:r>
          </w:p>
        </w:tc>
        <w:tc>
          <w:tcPr>
            <w:tcW w:w="637" w:type="dxa"/>
            <w:tcBorders>
              <w:top w:val="nil"/>
              <w:left w:val="nil"/>
              <w:bottom w:val="single" w:sz="4" w:space="0" w:color="auto"/>
              <w:right w:val="single" w:sz="8" w:space="0" w:color="000000"/>
            </w:tcBorders>
            <w:shd w:val="clear" w:color="auto" w:fill="E2EFD9" w:themeFill="accent6" w:themeFillTint="33"/>
            <w:vAlign w:val="center"/>
          </w:tcPr>
          <w:p w14:paraId="34EED70C" w14:textId="77777777" w:rsidR="00C01AA3" w:rsidRPr="00264F04" w:rsidRDefault="00C01AA3" w:rsidP="00D306C0">
            <w:pPr>
              <w:rPr>
                <w:rFonts w:cs="Arial"/>
                <w:szCs w:val="22"/>
                <w:lang w:val="es-ES_tradnl"/>
              </w:rPr>
            </w:pPr>
          </w:p>
        </w:tc>
        <w:tc>
          <w:tcPr>
            <w:tcW w:w="638" w:type="dxa"/>
            <w:gridSpan w:val="2"/>
            <w:tcBorders>
              <w:top w:val="nil"/>
              <w:left w:val="nil"/>
              <w:bottom w:val="single" w:sz="4" w:space="0" w:color="auto"/>
              <w:right w:val="single" w:sz="8" w:space="0" w:color="000000"/>
            </w:tcBorders>
            <w:shd w:val="clear" w:color="auto" w:fill="E2EFD9" w:themeFill="accent6" w:themeFillTint="33"/>
            <w:vAlign w:val="center"/>
          </w:tcPr>
          <w:p w14:paraId="49BCC864" w14:textId="77777777" w:rsidR="00C01AA3" w:rsidRPr="00264F04" w:rsidRDefault="00C01AA3" w:rsidP="00D306C0">
            <w:pPr>
              <w:rPr>
                <w:rFonts w:cs="Arial"/>
                <w:szCs w:val="22"/>
                <w:lang w:val="es-ES_tradnl"/>
              </w:rPr>
            </w:pPr>
          </w:p>
        </w:tc>
        <w:tc>
          <w:tcPr>
            <w:tcW w:w="1843" w:type="dxa"/>
            <w:tcBorders>
              <w:top w:val="nil"/>
              <w:left w:val="nil"/>
              <w:bottom w:val="single" w:sz="4" w:space="0" w:color="auto"/>
              <w:right w:val="single" w:sz="8" w:space="0" w:color="000000"/>
            </w:tcBorders>
            <w:shd w:val="clear" w:color="auto" w:fill="E2EFD9" w:themeFill="accent6" w:themeFillTint="33"/>
            <w:vAlign w:val="center"/>
          </w:tcPr>
          <w:p w14:paraId="6A6086C8" w14:textId="77777777" w:rsidR="00C01AA3" w:rsidRPr="00264F04" w:rsidRDefault="00C01AA3" w:rsidP="00D306C0">
            <w:pPr>
              <w:rPr>
                <w:rFonts w:cs="Arial"/>
                <w:szCs w:val="22"/>
                <w:lang w:val="es-ES_tradnl"/>
              </w:rPr>
            </w:pPr>
          </w:p>
        </w:tc>
      </w:tr>
      <w:tr w:rsidR="00C01AA3" w:rsidRPr="00264F04" w14:paraId="0B547A18"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1B73ED10" w14:textId="77777777" w:rsidR="00C01AA3" w:rsidRPr="00264F04" w:rsidRDefault="00C01AA3" w:rsidP="005F6CD5">
            <w:pPr>
              <w:jc w:val="center"/>
              <w:rPr>
                <w:rFonts w:cs="Arial"/>
                <w:bCs/>
                <w:szCs w:val="22"/>
              </w:rPr>
            </w:pPr>
            <w:r w:rsidRPr="00264F04">
              <w:rPr>
                <w:rFonts w:cs="Arial"/>
                <w:bCs/>
                <w:szCs w:val="22"/>
              </w:rPr>
              <w:t>10</w:t>
            </w:r>
          </w:p>
        </w:tc>
        <w:tc>
          <w:tcPr>
            <w:tcW w:w="6521" w:type="dxa"/>
            <w:tcBorders>
              <w:top w:val="single" w:sz="4" w:space="0" w:color="auto"/>
              <w:left w:val="nil"/>
              <w:bottom w:val="single" w:sz="8" w:space="0" w:color="000000"/>
              <w:right w:val="single" w:sz="8" w:space="0" w:color="000000"/>
            </w:tcBorders>
            <w:shd w:val="clear" w:color="auto" w:fill="auto"/>
          </w:tcPr>
          <w:p w14:paraId="495A51C2" w14:textId="77777777" w:rsidR="00C01AA3" w:rsidRPr="00264F04" w:rsidRDefault="00C01AA3" w:rsidP="00F06CF9">
            <w:pPr>
              <w:jc w:val="left"/>
              <w:rPr>
                <w:rFonts w:cs="Arial"/>
                <w:szCs w:val="22"/>
              </w:rPr>
            </w:pPr>
            <w:r w:rsidRPr="00264F04">
              <w:rPr>
                <w:rFonts w:cs="Arial"/>
                <w:szCs w:val="22"/>
              </w:rPr>
              <w:t xml:space="preserve">El RIE garantiza las instancias de revisión correspondientes, reconociendo expresamente el derecho de apelación frente la aplicación de una medida, </w:t>
            </w:r>
            <w:r w:rsidRPr="00264F04">
              <w:rPr>
                <w:rFonts w:cs="Arial"/>
                <w:szCs w:val="22"/>
                <w:lang w:val="es-ES_tradnl"/>
              </w:rPr>
              <w:t>ante un ente distinto que sea imparcial y objetivo.</w:t>
            </w:r>
          </w:p>
        </w:tc>
        <w:tc>
          <w:tcPr>
            <w:tcW w:w="637" w:type="dxa"/>
            <w:tcBorders>
              <w:top w:val="single" w:sz="4" w:space="0" w:color="auto"/>
              <w:left w:val="nil"/>
              <w:bottom w:val="single" w:sz="8" w:space="0" w:color="000000"/>
              <w:right w:val="single" w:sz="8" w:space="0" w:color="000000"/>
            </w:tcBorders>
            <w:shd w:val="clear" w:color="auto" w:fill="auto"/>
            <w:vAlign w:val="center"/>
          </w:tcPr>
          <w:p w14:paraId="28FF5C3D" w14:textId="77777777" w:rsidR="00C01AA3" w:rsidRPr="00264F04" w:rsidRDefault="00C01AA3" w:rsidP="00D306C0">
            <w:pPr>
              <w:rPr>
                <w:rFonts w:cs="Arial"/>
                <w:szCs w:val="22"/>
                <w:lang w:val="es-ES_tradnl"/>
              </w:rPr>
            </w:pPr>
            <w:r w:rsidRPr="00264F04">
              <w:rPr>
                <w:rFonts w:cs="Arial"/>
                <w:szCs w:val="22"/>
                <w:lang w:val="es-ES_tradnl"/>
              </w:rPr>
              <w:t> </w:t>
            </w:r>
          </w:p>
        </w:tc>
        <w:tc>
          <w:tcPr>
            <w:tcW w:w="638" w:type="dxa"/>
            <w:gridSpan w:val="2"/>
            <w:tcBorders>
              <w:top w:val="single" w:sz="4" w:space="0" w:color="auto"/>
              <w:left w:val="nil"/>
              <w:bottom w:val="single" w:sz="8" w:space="0" w:color="000000"/>
              <w:right w:val="single" w:sz="8" w:space="0" w:color="000000"/>
            </w:tcBorders>
            <w:shd w:val="clear" w:color="auto" w:fill="auto"/>
            <w:vAlign w:val="center"/>
          </w:tcPr>
          <w:p w14:paraId="6782650D" w14:textId="77777777" w:rsidR="00C01AA3" w:rsidRPr="00264F04" w:rsidRDefault="00C01AA3" w:rsidP="00D306C0">
            <w:pPr>
              <w:rPr>
                <w:rFonts w:cs="Arial"/>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106B9C36" w14:textId="77777777" w:rsidR="00C01AA3" w:rsidRPr="00264F04" w:rsidRDefault="00C01AA3" w:rsidP="00D306C0">
            <w:pPr>
              <w:rPr>
                <w:rFonts w:cs="Arial"/>
                <w:szCs w:val="22"/>
                <w:lang w:val="es-ES_tradnl"/>
              </w:rPr>
            </w:pPr>
          </w:p>
        </w:tc>
      </w:tr>
      <w:tr w:rsidR="00C01AA3" w:rsidRPr="00264F04" w14:paraId="228C2FC5"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42DCA038" w14:textId="77777777" w:rsidR="00C01AA3" w:rsidRPr="00264F04" w:rsidRDefault="00C01AA3" w:rsidP="005F6CD5">
            <w:pPr>
              <w:jc w:val="center"/>
              <w:rPr>
                <w:rFonts w:cs="Arial"/>
                <w:bCs/>
                <w:szCs w:val="22"/>
              </w:rPr>
            </w:pPr>
            <w:r w:rsidRPr="00264F04">
              <w:rPr>
                <w:rFonts w:cs="Arial"/>
                <w:bCs/>
                <w:szCs w:val="22"/>
              </w:rPr>
              <w:t>11</w:t>
            </w:r>
          </w:p>
        </w:tc>
        <w:tc>
          <w:tcPr>
            <w:tcW w:w="6521" w:type="dxa"/>
            <w:tcBorders>
              <w:top w:val="nil"/>
              <w:left w:val="nil"/>
              <w:bottom w:val="single" w:sz="8" w:space="0" w:color="000000"/>
              <w:right w:val="single" w:sz="8" w:space="0" w:color="000000"/>
            </w:tcBorders>
            <w:shd w:val="clear" w:color="auto" w:fill="auto"/>
          </w:tcPr>
          <w:p w14:paraId="24FB5259" w14:textId="77777777" w:rsidR="00C01AA3" w:rsidRPr="00264F04" w:rsidRDefault="00C01AA3" w:rsidP="00F06CF9">
            <w:pPr>
              <w:jc w:val="left"/>
              <w:rPr>
                <w:rFonts w:cs="Arial"/>
                <w:szCs w:val="22"/>
              </w:rPr>
            </w:pPr>
            <w:r w:rsidRPr="00264F04">
              <w:rPr>
                <w:rFonts w:cs="Arial"/>
                <w:szCs w:val="22"/>
              </w:rPr>
              <w:t>El RIE incluye y describe procedimiento de cancelación de matrícula y expulsión de acuerdo a Ley de Inclusión de estudiantes.</w:t>
            </w:r>
          </w:p>
        </w:tc>
        <w:tc>
          <w:tcPr>
            <w:tcW w:w="637" w:type="dxa"/>
            <w:tcBorders>
              <w:top w:val="nil"/>
              <w:left w:val="nil"/>
              <w:bottom w:val="single" w:sz="8" w:space="0" w:color="000000"/>
              <w:right w:val="single" w:sz="8" w:space="0" w:color="000000"/>
            </w:tcBorders>
            <w:shd w:val="clear" w:color="auto" w:fill="auto"/>
            <w:vAlign w:val="center"/>
          </w:tcPr>
          <w:p w14:paraId="5892D72E" w14:textId="77777777" w:rsidR="00C01AA3" w:rsidRPr="00264F04" w:rsidRDefault="00C01AA3" w:rsidP="00D306C0">
            <w:pPr>
              <w:rPr>
                <w:rFonts w:cs="Arial"/>
                <w:szCs w:val="22"/>
                <w:lang w:val="es-ES_tradnl"/>
              </w:rPr>
            </w:pPr>
          </w:p>
        </w:tc>
        <w:tc>
          <w:tcPr>
            <w:tcW w:w="638" w:type="dxa"/>
            <w:gridSpan w:val="2"/>
            <w:tcBorders>
              <w:top w:val="nil"/>
              <w:left w:val="nil"/>
              <w:bottom w:val="single" w:sz="8" w:space="0" w:color="000000"/>
              <w:right w:val="single" w:sz="8" w:space="0" w:color="000000"/>
            </w:tcBorders>
            <w:shd w:val="clear" w:color="auto" w:fill="auto"/>
            <w:vAlign w:val="center"/>
          </w:tcPr>
          <w:p w14:paraId="1455D80E" w14:textId="77777777" w:rsidR="00C01AA3" w:rsidRPr="00264F04"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3C4E4A7B" w14:textId="77777777" w:rsidR="00C01AA3" w:rsidRPr="00264F04" w:rsidRDefault="00C01AA3" w:rsidP="00D306C0">
            <w:pPr>
              <w:rPr>
                <w:rFonts w:cs="Arial"/>
                <w:szCs w:val="22"/>
                <w:lang w:val="es-ES_tradnl"/>
              </w:rPr>
            </w:pPr>
          </w:p>
        </w:tc>
      </w:tr>
      <w:tr w:rsidR="00C01AA3" w:rsidRPr="00264F04" w14:paraId="66ED543C"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77115F4C" w14:textId="77777777" w:rsidR="00C01AA3" w:rsidRPr="00264F04" w:rsidRDefault="00C01AA3" w:rsidP="005F6CD5">
            <w:pPr>
              <w:jc w:val="center"/>
              <w:rPr>
                <w:rFonts w:cs="Arial"/>
                <w:bCs/>
                <w:szCs w:val="22"/>
              </w:rPr>
            </w:pPr>
            <w:r w:rsidRPr="00264F04">
              <w:rPr>
                <w:rFonts w:cs="Arial"/>
                <w:bCs/>
                <w:szCs w:val="22"/>
              </w:rPr>
              <w:t>12</w:t>
            </w:r>
          </w:p>
        </w:tc>
        <w:tc>
          <w:tcPr>
            <w:tcW w:w="6521" w:type="dxa"/>
            <w:tcBorders>
              <w:top w:val="nil"/>
              <w:left w:val="nil"/>
              <w:bottom w:val="single" w:sz="8" w:space="0" w:color="000000"/>
              <w:right w:val="single" w:sz="8" w:space="0" w:color="000000"/>
            </w:tcBorders>
            <w:shd w:val="clear" w:color="auto" w:fill="auto"/>
          </w:tcPr>
          <w:p w14:paraId="7081D26E" w14:textId="02308F13" w:rsidR="00C01AA3" w:rsidRPr="00264F04" w:rsidRDefault="00C01AA3" w:rsidP="00F06CF9">
            <w:pPr>
              <w:jc w:val="left"/>
              <w:rPr>
                <w:rFonts w:cs="Arial"/>
                <w:szCs w:val="22"/>
              </w:rPr>
            </w:pPr>
            <w:r w:rsidRPr="00264F04">
              <w:rPr>
                <w:rFonts w:cs="Arial"/>
                <w:szCs w:val="22"/>
              </w:rPr>
              <w:t>El RIE incluye y describe procedimiento de cancelación de matrícula y expulsión de acuerdo a Ley de Aula Segura de la comunidad e</w:t>
            </w:r>
            <w:r w:rsidR="00E66FA6">
              <w:rPr>
                <w:rFonts w:cs="Arial"/>
                <w:szCs w:val="22"/>
              </w:rPr>
              <w:t>ducaci</w:t>
            </w:r>
            <w:r w:rsidR="00D52079">
              <w:rPr>
                <w:rFonts w:cs="Arial"/>
                <w:szCs w:val="22"/>
              </w:rPr>
              <w:t>o</w:t>
            </w:r>
            <w:r w:rsidR="00E66FA6">
              <w:rPr>
                <w:rFonts w:cs="Arial"/>
                <w:szCs w:val="22"/>
              </w:rPr>
              <w:t>nal</w:t>
            </w:r>
            <w:r w:rsidRPr="00264F04">
              <w:rPr>
                <w:rFonts w:cs="Arial"/>
                <w:szCs w:val="22"/>
              </w:rPr>
              <w:t>.</w:t>
            </w:r>
          </w:p>
        </w:tc>
        <w:tc>
          <w:tcPr>
            <w:tcW w:w="637" w:type="dxa"/>
            <w:tcBorders>
              <w:top w:val="nil"/>
              <w:left w:val="nil"/>
              <w:bottom w:val="single" w:sz="8" w:space="0" w:color="000000"/>
              <w:right w:val="single" w:sz="8" w:space="0" w:color="000000"/>
            </w:tcBorders>
            <w:shd w:val="clear" w:color="auto" w:fill="auto"/>
            <w:vAlign w:val="center"/>
          </w:tcPr>
          <w:p w14:paraId="3F72AE7C" w14:textId="77777777" w:rsidR="00C01AA3" w:rsidRPr="00264F04" w:rsidRDefault="00C01AA3" w:rsidP="00D306C0">
            <w:pPr>
              <w:rPr>
                <w:rFonts w:cs="Arial"/>
                <w:szCs w:val="22"/>
                <w:lang w:val="es-ES_tradnl"/>
              </w:rPr>
            </w:pPr>
          </w:p>
        </w:tc>
        <w:tc>
          <w:tcPr>
            <w:tcW w:w="638" w:type="dxa"/>
            <w:gridSpan w:val="2"/>
            <w:tcBorders>
              <w:top w:val="nil"/>
              <w:left w:val="nil"/>
              <w:bottom w:val="single" w:sz="8" w:space="0" w:color="000000"/>
              <w:right w:val="single" w:sz="8" w:space="0" w:color="000000"/>
            </w:tcBorders>
            <w:shd w:val="clear" w:color="auto" w:fill="auto"/>
            <w:vAlign w:val="center"/>
          </w:tcPr>
          <w:p w14:paraId="2D9CB3DF" w14:textId="77777777" w:rsidR="00C01AA3" w:rsidRPr="00264F04" w:rsidRDefault="00C01AA3" w:rsidP="00D306C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6FAD5045" w14:textId="77777777" w:rsidR="00C01AA3" w:rsidRPr="00264F04" w:rsidRDefault="00C01AA3" w:rsidP="00D306C0">
            <w:pPr>
              <w:rPr>
                <w:rFonts w:cs="Arial"/>
                <w:szCs w:val="22"/>
                <w:lang w:val="es-ES_tradnl"/>
              </w:rPr>
            </w:pPr>
          </w:p>
        </w:tc>
      </w:tr>
      <w:tr w:rsidR="00C01AA3" w:rsidRPr="00264F04" w14:paraId="6992C9A8"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E2EFD9" w:themeFill="accent6" w:themeFillTint="33"/>
          </w:tcPr>
          <w:p w14:paraId="39C574AA" w14:textId="77777777" w:rsidR="00C01AA3" w:rsidRPr="00264F04" w:rsidRDefault="00C01AA3" w:rsidP="005F6CD5">
            <w:pPr>
              <w:jc w:val="center"/>
              <w:rPr>
                <w:rFonts w:cs="Arial"/>
                <w:b/>
                <w:szCs w:val="22"/>
              </w:rPr>
            </w:pPr>
            <w:r w:rsidRPr="00264F04">
              <w:rPr>
                <w:rFonts w:cs="Arial"/>
                <w:b/>
                <w:szCs w:val="22"/>
              </w:rPr>
              <w:lastRenderedPageBreak/>
              <w:t>c)</w:t>
            </w:r>
          </w:p>
        </w:tc>
        <w:tc>
          <w:tcPr>
            <w:tcW w:w="6521" w:type="dxa"/>
            <w:tcBorders>
              <w:top w:val="single" w:sz="4" w:space="0" w:color="auto"/>
              <w:left w:val="nil"/>
              <w:bottom w:val="single" w:sz="4" w:space="0" w:color="auto"/>
              <w:right w:val="single" w:sz="8" w:space="0" w:color="000000"/>
            </w:tcBorders>
            <w:shd w:val="clear" w:color="auto" w:fill="E2EFD9" w:themeFill="accent6" w:themeFillTint="33"/>
          </w:tcPr>
          <w:p w14:paraId="671962B1" w14:textId="77777777" w:rsidR="00C01AA3" w:rsidRPr="00264F04" w:rsidRDefault="00C01AA3" w:rsidP="00F06CF9">
            <w:pPr>
              <w:jc w:val="left"/>
              <w:rPr>
                <w:rFonts w:cs="Arial"/>
                <w:b/>
                <w:szCs w:val="22"/>
              </w:rPr>
            </w:pPr>
            <w:r w:rsidRPr="00264F04">
              <w:rPr>
                <w:rFonts w:cs="Arial"/>
                <w:b/>
                <w:szCs w:val="22"/>
              </w:rPr>
              <w:t>De las acciones que serán consideradas cumplimientos destacados y los reconocimientos e dichas conductas ameritan.</w:t>
            </w:r>
          </w:p>
        </w:tc>
        <w:tc>
          <w:tcPr>
            <w:tcW w:w="637" w:type="dxa"/>
            <w:tcBorders>
              <w:top w:val="single" w:sz="4" w:space="0" w:color="auto"/>
              <w:left w:val="nil"/>
              <w:bottom w:val="single" w:sz="4" w:space="0" w:color="auto"/>
              <w:right w:val="single" w:sz="8" w:space="0" w:color="000000"/>
            </w:tcBorders>
            <w:shd w:val="clear" w:color="auto" w:fill="E2EFD9" w:themeFill="accent6" w:themeFillTint="33"/>
            <w:vAlign w:val="center"/>
          </w:tcPr>
          <w:p w14:paraId="53EBFE56" w14:textId="77777777" w:rsidR="00C01AA3" w:rsidRPr="00264F04" w:rsidRDefault="00C01AA3" w:rsidP="00D306C0">
            <w:pPr>
              <w:rPr>
                <w:rFonts w:cs="Arial"/>
                <w:szCs w:val="22"/>
                <w:lang w:val="es-ES_tradnl"/>
              </w:rPr>
            </w:pPr>
          </w:p>
        </w:tc>
        <w:tc>
          <w:tcPr>
            <w:tcW w:w="638" w:type="dxa"/>
            <w:gridSpan w:val="2"/>
            <w:tcBorders>
              <w:top w:val="single" w:sz="4" w:space="0" w:color="auto"/>
              <w:left w:val="nil"/>
              <w:bottom w:val="single" w:sz="4" w:space="0" w:color="auto"/>
              <w:right w:val="single" w:sz="8" w:space="0" w:color="000000"/>
            </w:tcBorders>
            <w:shd w:val="clear" w:color="auto" w:fill="E2EFD9" w:themeFill="accent6" w:themeFillTint="33"/>
            <w:vAlign w:val="center"/>
          </w:tcPr>
          <w:p w14:paraId="1F890183" w14:textId="77777777" w:rsidR="00C01AA3" w:rsidRPr="00264F04" w:rsidRDefault="00C01AA3" w:rsidP="00D306C0">
            <w:pPr>
              <w:rPr>
                <w:rFonts w:cs="Arial"/>
                <w:szCs w:val="22"/>
                <w:lang w:val="es-ES_tradnl"/>
              </w:rPr>
            </w:pPr>
          </w:p>
        </w:tc>
        <w:tc>
          <w:tcPr>
            <w:tcW w:w="1843" w:type="dxa"/>
            <w:tcBorders>
              <w:top w:val="single" w:sz="4" w:space="0" w:color="auto"/>
              <w:left w:val="nil"/>
              <w:bottom w:val="single" w:sz="4" w:space="0" w:color="auto"/>
              <w:right w:val="single" w:sz="8" w:space="0" w:color="000000"/>
            </w:tcBorders>
            <w:shd w:val="clear" w:color="auto" w:fill="E2EFD9" w:themeFill="accent6" w:themeFillTint="33"/>
            <w:vAlign w:val="center"/>
          </w:tcPr>
          <w:p w14:paraId="660BB104" w14:textId="77777777" w:rsidR="00C01AA3" w:rsidRPr="00264F04" w:rsidRDefault="00C01AA3" w:rsidP="00D306C0">
            <w:pPr>
              <w:rPr>
                <w:rFonts w:cs="Arial"/>
                <w:szCs w:val="22"/>
                <w:lang w:val="es-ES_tradnl"/>
              </w:rPr>
            </w:pPr>
          </w:p>
        </w:tc>
      </w:tr>
      <w:tr w:rsidR="00C01AA3" w:rsidRPr="00264F04" w14:paraId="7B7D92E0"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3F4F1EC1" w14:textId="77777777" w:rsidR="00C01AA3" w:rsidRPr="00264F04" w:rsidRDefault="00C01AA3" w:rsidP="005F6CD5">
            <w:pPr>
              <w:jc w:val="center"/>
              <w:rPr>
                <w:rFonts w:cs="Arial"/>
                <w:szCs w:val="22"/>
              </w:rPr>
            </w:pPr>
            <w:r w:rsidRPr="00264F04">
              <w:rPr>
                <w:rFonts w:cs="Arial"/>
                <w:szCs w:val="22"/>
              </w:rPr>
              <w:t>13</w:t>
            </w:r>
          </w:p>
        </w:tc>
        <w:tc>
          <w:tcPr>
            <w:tcW w:w="6521" w:type="dxa"/>
            <w:tcBorders>
              <w:top w:val="single" w:sz="4" w:space="0" w:color="auto"/>
              <w:left w:val="nil"/>
              <w:bottom w:val="single" w:sz="8" w:space="0" w:color="000000"/>
              <w:right w:val="single" w:sz="8" w:space="0" w:color="000000"/>
            </w:tcBorders>
            <w:shd w:val="clear" w:color="auto" w:fill="auto"/>
          </w:tcPr>
          <w:p w14:paraId="595B9B18" w14:textId="77777777" w:rsidR="00C01AA3" w:rsidRPr="00264F04" w:rsidRDefault="00C01AA3" w:rsidP="00F06CF9">
            <w:pPr>
              <w:jc w:val="left"/>
              <w:rPr>
                <w:rFonts w:cs="Arial"/>
                <w:szCs w:val="22"/>
              </w:rPr>
            </w:pPr>
            <w:r w:rsidRPr="00264F04">
              <w:rPr>
                <w:rFonts w:cs="Arial"/>
                <w:szCs w:val="22"/>
              </w:rPr>
              <w:t>RIE considera las acciones que serán consideradas cumplimientos destacados y los reconocimientos que dichas conductas ameritan.</w:t>
            </w:r>
          </w:p>
        </w:tc>
        <w:tc>
          <w:tcPr>
            <w:tcW w:w="637" w:type="dxa"/>
            <w:tcBorders>
              <w:top w:val="single" w:sz="4" w:space="0" w:color="auto"/>
              <w:left w:val="nil"/>
              <w:bottom w:val="single" w:sz="8" w:space="0" w:color="000000"/>
              <w:right w:val="single" w:sz="8" w:space="0" w:color="000000"/>
            </w:tcBorders>
            <w:shd w:val="clear" w:color="auto" w:fill="auto"/>
            <w:vAlign w:val="center"/>
          </w:tcPr>
          <w:p w14:paraId="2A59BE6A" w14:textId="77777777" w:rsidR="00C01AA3" w:rsidRPr="00264F04" w:rsidRDefault="00C01AA3" w:rsidP="00D306C0">
            <w:pPr>
              <w:rPr>
                <w:rFonts w:cs="Arial"/>
                <w:szCs w:val="22"/>
                <w:lang w:val="es-ES_tradnl"/>
              </w:rPr>
            </w:pPr>
            <w:r w:rsidRPr="00264F04">
              <w:rPr>
                <w:rFonts w:cs="Arial"/>
                <w:szCs w:val="22"/>
                <w:lang w:val="es-ES_tradnl"/>
              </w:rPr>
              <w:t> </w:t>
            </w:r>
          </w:p>
        </w:tc>
        <w:tc>
          <w:tcPr>
            <w:tcW w:w="638" w:type="dxa"/>
            <w:gridSpan w:val="2"/>
            <w:tcBorders>
              <w:top w:val="single" w:sz="4" w:space="0" w:color="auto"/>
              <w:left w:val="nil"/>
              <w:bottom w:val="single" w:sz="8" w:space="0" w:color="000000"/>
              <w:right w:val="single" w:sz="8" w:space="0" w:color="000000"/>
            </w:tcBorders>
            <w:shd w:val="clear" w:color="auto" w:fill="auto"/>
            <w:vAlign w:val="center"/>
          </w:tcPr>
          <w:p w14:paraId="4FEAA20D" w14:textId="77777777" w:rsidR="00C01AA3" w:rsidRPr="00264F04" w:rsidRDefault="00C01AA3" w:rsidP="00D306C0">
            <w:pPr>
              <w:rPr>
                <w:rFonts w:cs="Arial"/>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7757B9BE" w14:textId="77777777" w:rsidR="00C01AA3" w:rsidRPr="00264F04" w:rsidRDefault="00C01AA3" w:rsidP="00D306C0">
            <w:pPr>
              <w:rPr>
                <w:rFonts w:cs="Arial"/>
                <w:szCs w:val="22"/>
                <w:lang w:val="es-ES_tradnl"/>
              </w:rPr>
            </w:pPr>
          </w:p>
        </w:tc>
      </w:tr>
    </w:tbl>
    <w:p w14:paraId="617D126A" w14:textId="0A5F87A7" w:rsidR="00942325" w:rsidRDefault="00942325" w:rsidP="00C01AA3">
      <w:pPr>
        <w:rPr>
          <w:rFonts w:cs="Arial"/>
        </w:rPr>
      </w:pPr>
    </w:p>
    <w:p w14:paraId="2A55AFEF" w14:textId="77777777" w:rsidR="005D4E2B" w:rsidRPr="002F6DC0" w:rsidRDefault="005D4E2B" w:rsidP="00C01AA3">
      <w:pPr>
        <w:rPr>
          <w:rFonts w:cs="Arial"/>
        </w:rPr>
      </w:pPr>
    </w:p>
    <w:tbl>
      <w:tblPr>
        <w:tblW w:w="10348" w:type="dxa"/>
        <w:tblInd w:w="-10" w:type="dxa"/>
        <w:tblLayout w:type="fixed"/>
        <w:tblCellMar>
          <w:left w:w="70" w:type="dxa"/>
          <w:right w:w="70" w:type="dxa"/>
        </w:tblCellMar>
        <w:tblLook w:val="04A0" w:firstRow="1" w:lastRow="0" w:firstColumn="1" w:lastColumn="0" w:noHBand="0" w:noVBand="1"/>
      </w:tblPr>
      <w:tblGrid>
        <w:gridCol w:w="709"/>
        <w:gridCol w:w="6521"/>
        <w:gridCol w:w="567"/>
        <w:gridCol w:w="567"/>
        <w:gridCol w:w="1984"/>
      </w:tblGrid>
      <w:tr w:rsidR="00D306C0" w:rsidRPr="00D306C0" w14:paraId="78DB3287" w14:textId="77777777" w:rsidTr="00AB00AA">
        <w:trPr>
          <w:trHeight w:val="150"/>
          <w:tblHeader/>
        </w:trPr>
        <w:tc>
          <w:tcPr>
            <w:tcW w:w="709" w:type="dxa"/>
            <w:vMerge w:val="restart"/>
            <w:tcBorders>
              <w:top w:val="single" w:sz="8" w:space="0" w:color="000000"/>
              <w:left w:val="single" w:sz="8" w:space="0" w:color="000000"/>
              <w:right w:val="single" w:sz="8" w:space="0" w:color="000000"/>
            </w:tcBorders>
            <w:shd w:val="clear" w:color="auto" w:fill="74C65A"/>
            <w:hideMark/>
          </w:tcPr>
          <w:p w14:paraId="7A09F022" w14:textId="3AA2BD07" w:rsidR="00C01AA3" w:rsidRPr="003A071B" w:rsidRDefault="00C01AA3" w:rsidP="00314BAC">
            <w:pPr>
              <w:jc w:val="center"/>
              <w:rPr>
                <w:rFonts w:cs="Arial"/>
                <w:b/>
                <w:bCs/>
                <w:color w:val="FFFFFF" w:themeColor="background1"/>
                <w:sz w:val="20"/>
                <w:szCs w:val="20"/>
                <w:lang w:val="es-ES_tradnl"/>
              </w:rPr>
            </w:pPr>
            <w:r w:rsidRPr="003A071B">
              <w:rPr>
                <w:rFonts w:cs="Arial"/>
                <w:b/>
                <w:bCs/>
                <w:color w:val="FFFFFF" w:themeColor="background1"/>
                <w:sz w:val="20"/>
                <w:szCs w:val="20"/>
                <w:lang w:val="es-ES_tradnl"/>
              </w:rPr>
              <w:t>X.</w:t>
            </w:r>
          </w:p>
        </w:tc>
        <w:tc>
          <w:tcPr>
            <w:tcW w:w="6521" w:type="dxa"/>
            <w:vMerge w:val="restart"/>
            <w:tcBorders>
              <w:top w:val="single" w:sz="8" w:space="0" w:color="000000"/>
              <w:left w:val="nil"/>
              <w:right w:val="single" w:sz="8" w:space="0" w:color="000000"/>
            </w:tcBorders>
            <w:shd w:val="clear" w:color="auto" w:fill="74C65A"/>
            <w:hideMark/>
          </w:tcPr>
          <w:p w14:paraId="6A4E4C5F" w14:textId="77777777" w:rsidR="00C01AA3" w:rsidRPr="00D306C0" w:rsidRDefault="00C01AA3" w:rsidP="00F06CF9">
            <w:pPr>
              <w:jc w:val="left"/>
              <w:rPr>
                <w:rFonts w:cs="Arial"/>
                <w:b/>
                <w:bCs/>
                <w:color w:val="FFFFFF" w:themeColor="background1"/>
                <w:sz w:val="20"/>
                <w:szCs w:val="20"/>
                <w:lang w:val="es-ES_tradnl"/>
              </w:rPr>
            </w:pPr>
            <w:r w:rsidRPr="00D306C0">
              <w:rPr>
                <w:rFonts w:cs="Arial"/>
                <w:b/>
                <w:color w:val="FFFFFF" w:themeColor="background1"/>
                <w:sz w:val="20"/>
                <w:szCs w:val="20"/>
              </w:rPr>
              <w:t>REGULACIONES REFERIDAS AL ÁMBITO DE LA CONVIVENCIA ESCOLAR.</w:t>
            </w:r>
          </w:p>
        </w:tc>
        <w:tc>
          <w:tcPr>
            <w:tcW w:w="3118" w:type="dxa"/>
            <w:gridSpan w:val="3"/>
            <w:tcBorders>
              <w:top w:val="single" w:sz="8" w:space="0" w:color="000000"/>
              <w:left w:val="nil"/>
              <w:bottom w:val="single" w:sz="8" w:space="0" w:color="000000"/>
              <w:right w:val="single" w:sz="8" w:space="0" w:color="000000"/>
            </w:tcBorders>
            <w:shd w:val="clear" w:color="auto" w:fill="74C65A"/>
            <w:hideMark/>
          </w:tcPr>
          <w:p w14:paraId="58D4DAD0"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Considera</w:t>
            </w:r>
          </w:p>
        </w:tc>
      </w:tr>
      <w:tr w:rsidR="00D306C0" w:rsidRPr="00D306C0" w14:paraId="391E2EA2" w14:textId="77777777" w:rsidTr="00AB00AA">
        <w:trPr>
          <w:trHeight w:val="149"/>
          <w:tblHeader/>
        </w:trPr>
        <w:tc>
          <w:tcPr>
            <w:tcW w:w="709" w:type="dxa"/>
            <w:vMerge/>
            <w:tcBorders>
              <w:left w:val="single" w:sz="8" w:space="0" w:color="000000"/>
              <w:bottom w:val="single" w:sz="8" w:space="0" w:color="000000"/>
              <w:right w:val="single" w:sz="8" w:space="0" w:color="000000"/>
            </w:tcBorders>
            <w:shd w:val="clear" w:color="auto" w:fill="74C65A"/>
          </w:tcPr>
          <w:p w14:paraId="0C2E6480" w14:textId="77777777" w:rsidR="00C01AA3" w:rsidRPr="00D306C0" w:rsidRDefault="00C01AA3" w:rsidP="00314BAC">
            <w:pPr>
              <w:jc w:val="center"/>
              <w:rPr>
                <w:rFonts w:cs="Arial"/>
                <w:b/>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74C65A"/>
          </w:tcPr>
          <w:p w14:paraId="6AD234ED" w14:textId="77777777" w:rsidR="00C01AA3" w:rsidRPr="00D306C0" w:rsidRDefault="00C01AA3" w:rsidP="00F06CF9">
            <w:pPr>
              <w:jc w:val="left"/>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74C65A"/>
          </w:tcPr>
          <w:p w14:paraId="1D454B4E"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74C65A"/>
          </w:tcPr>
          <w:p w14:paraId="0666B5B3"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NO</w:t>
            </w:r>
          </w:p>
        </w:tc>
        <w:tc>
          <w:tcPr>
            <w:tcW w:w="1984" w:type="dxa"/>
            <w:tcBorders>
              <w:top w:val="single" w:sz="8" w:space="0" w:color="000000"/>
              <w:left w:val="nil"/>
              <w:bottom w:val="single" w:sz="8" w:space="0" w:color="000000"/>
              <w:right w:val="single" w:sz="8" w:space="0" w:color="000000"/>
            </w:tcBorders>
            <w:shd w:val="clear" w:color="auto" w:fill="74C65A"/>
          </w:tcPr>
          <w:p w14:paraId="2D5536A5"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Observación</w:t>
            </w:r>
          </w:p>
        </w:tc>
      </w:tr>
      <w:tr w:rsidR="00C01AA3" w:rsidRPr="00264F04" w14:paraId="3045B212" w14:textId="77777777" w:rsidTr="003A071B">
        <w:trPr>
          <w:trHeight w:val="485"/>
        </w:trPr>
        <w:tc>
          <w:tcPr>
            <w:tcW w:w="709" w:type="dxa"/>
            <w:tcBorders>
              <w:top w:val="nil"/>
              <w:left w:val="single" w:sz="8" w:space="0" w:color="000000"/>
              <w:bottom w:val="single" w:sz="8" w:space="0" w:color="000000"/>
              <w:right w:val="single" w:sz="8" w:space="0" w:color="000000"/>
            </w:tcBorders>
            <w:shd w:val="clear" w:color="auto" w:fill="E2EFD9" w:themeFill="accent6" w:themeFillTint="33"/>
          </w:tcPr>
          <w:p w14:paraId="55EFDCC2" w14:textId="77777777" w:rsidR="00C01AA3" w:rsidRPr="00264F04" w:rsidRDefault="00C01AA3" w:rsidP="00314BAC">
            <w:pPr>
              <w:jc w:val="center"/>
              <w:rPr>
                <w:rFonts w:cs="Arial"/>
                <w:b/>
                <w:bCs/>
                <w:szCs w:val="22"/>
                <w:lang w:val="es-ES_tradnl"/>
              </w:rPr>
            </w:pPr>
            <w:r w:rsidRPr="00264F04">
              <w:rPr>
                <w:rFonts w:cs="Arial"/>
                <w:b/>
                <w:bCs/>
                <w:szCs w:val="22"/>
                <w:lang w:val="es-ES_tradnl"/>
              </w:rPr>
              <w:t>a)</w:t>
            </w:r>
          </w:p>
        </w:tc>
        <w:tc>
          <w:tcPr>
            <w:tcW w:w="6521" w:type="dxa"/>
            <w:tcBorders>
              <w:top w:val="nil"/>
              <w:left w:val="nil"/>
              <w:bottom w:val="single" w:sz="8" w:space="0" w:color="000000"/>
              <w:right w:val="single" w:sz="8" w:space="0" w:color="000000"/>
            </w:tcBorders>
            <w:shd w:val="clear" w:color="auto" w:fill="E2EFD9" w:themeFill="accent6" w:themeFillTint="33"/>
          </w:tcPr>
          <w:p w14:paraId="6DF4EB7F" w14:textId="77777777" w:rsidR="00C01AA3" w:rsidRPr="00264F04" w:rsidRDefault="00C01AA3" w:rsidP="00F06CF9">
            <w:pPr>
              <w:jc w:val="left"/>
              <w:rPr>
                <w:rFonts w:cs="Arial"/>
                <w:b/>
                <w:szCs w:val="22"/>
              </w:rPr>
            </w:pPr>
            <w:r w:rsidRPr="00264F04">
              <w:rPr>
                <w:rFonts w:cs="Arial"/>
                <w:b/>
                <w:szCs w:val="22"/>
              </w:rPr>
              <w:t>De la Buena Convivencia Escolar</w:t>
            </w:r>
          </w:p>
        </w:tc>
        <w:tc>
          <w:tcPr>
            <w:tcW w:w="567" w:type="dxa"/>
            <w:tcBorders>
              <w:top w:val="nil"/>
              <w:left w:val="nil"/>
              <w:bottom w:val="single" w:sz="8" w:space="0" w:color="000000"/>
              <w:right w:val="single" w:sz="8" w:space="0" w:color="000000"/>
            </w:tcBorders>
            <w:shd w:val="clear" w:color="auto" w:fill="E2EFD9" w:themeFill="accent6" w:themeFillTint="33"/>
            <w:vAlign w:val="center"/>
          </w:tcPr>
          <w:p w14:paraId="67FB4BFD" w14:textId="77777777" w:rsidR="00C01AA3" w:rsidRPr="00264F04" w:rsidRDefault="00C01AA3" w:rsidP="00D306C0">
            <w:pPr>
              <w:rPr>
                <w:rFonts w:cs="Arial"/>
                <w:szCs w:val="22"/>
                <w:lang w:val="es-ES_tradnl"/>
              </w:rPr>
            </w:pPr>
          </w:p>
        </w:tc>
        <w:tc>
          <w:tcPr>
            <w:tcW w:w="567" w:type="dxa"/>
            <w:tcBorders>
              <w:top w:val="nil"/>
              <w:left w:val="nil"/>
              <w:bottom w:val="single" w:sz="8" w:space="0" w:color="000000"/>
              <w:right w:val="single" w:sz="8" w:space="0" w:color="000000"/>
            </w:tcBorders>
            <w:shd w:val="clear" w:color="auto" w:fill="E2EFD9" w:themeFill="accent6" w:themeFillTint="33"/>
            <w:vAlign w:val="center"/>
          </w:tcPr>
          <w:p w14:paraId="2E9F15A2"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E2EFD9" w:themeFill="accent6" w:themeFillTint="33"/>
            <w:vAlign w:val="center"/>
          </w:tcPr>
          <w:p w14:paraId="280DB0D5" w14:textId="77777777" w:rsidR="00C01AA3" w:rsidRPr="00264F04" w:rsidRDefault="00C01AA3" w:rsidP="00D306C0">
            <w:pPr>
              <w:rPr>
                <w:rFonts w:cs="Arial"/>
                <w:szCs w:val="22"/>
                <w:lang w:val="es-ES_tradnl"/>
              </w:rPr>
            </w:pPr>
          </w:p>
        </w:tc>
      </w:tr>
      <w:tr w:rsidR="00C01AA3" w:rsidRPr="00264F04" w14:paraId="1DDC046F"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7CCD3C72" w14:textId="77777777" w:rsidR="00C01AA3" w:rsidRPr="00264F04" w:rsidRDefault="00C01AA3" w:rsidP="00314BAC">
            <w:pPr>
              <w:jc w:val="center"/>
              <w:rPr>
                <w:rFonts w:cs="Arial"/>
                <w:szCs w:val="22"/>
                <w:lang w:val="es-ES_tradnl"/>
              </w:rPr>
            </w:pPr>
            <w:r w:rsidRPr="00264F04">
              <w:rPr>
                <w:rFonts w:cs="Arial"/>
                <w:szCs w:val="22"/>
                <w:lang w:val="es-ES_tradnl"/>
              </w:rPr>
              <w:t>1</w:t>
            </w:r>
          </w:p>
        </w:tc>
        <w:tc>
          <w:tcPr>
            <w:tcW w:w="6521" w:type="dxa"/>
            <w:tcBorders>
              <w:top w:val="nil"/>
              <w:left w:val="nil"/>
              <w:bottom w:val="single" w:sz="8" w:space="0" w:color="000000"/>
              <w:right w:val="single" w:sz="8" w:space="0" w:color="000000"/>
            </w:tcBorders>
            <w:shd w:val="clear" w:color="auto" w:fill="auto"/>
            <w:hideMark/>
          </w:tcPr>
          <w:p w14:paraId="6894CE6F" w14:textId="3FEFA67F" w:rsidR="00C01AA3" w:rsidRPr="00264F04" w:rsidRDefault="00C01AA3" w:rsidP="00F06CF9">
            <w:pPr>
              <w:jc w:val="left"/>
              <w:rPr>
                <w:rFonts w:cs="Arial"/>
                <w:szCs w:val="22"/>
              </w:rPr>
            </w:pPr>
            <w:r w:rsidRPr="00264F04">
              <w:rPr>
                <w:rFonts w:cs="Arial"/>
                <w:szCs w:val="22"/>
              </w:rPr>
              <w:t>El RIE contempla</w:t>
            </w:r>
            <w:r w:rsidR="001B5081">
              <w:rPr>
                <w:rFonts w:cs="Arial"/>
                <w:szCs w:val="22"/>
              </w:rPr>
              <w:t xml:space="preserve"> y describe</w:t>
            </w:r>
            <w:r w:rsidRPr="00264F04">
              <w:rPr>
                <w:rFonts w:cs="Arial"/>
                <w:szCs w:val="22"/>
              </w:rPr>
              <w:t xml:space="preserve"> estrategias de prevención y promoción de la Buena Convivencia, de acuerdo al Proyecto Educativo Institucional.</w:t>
            </w:r>
          </w:p>
        </w:tc>
        <w:tc>
          <w:tcPr>
            <w:tcW w:w="567" w:type="dxa"/>
            <w:tcBorders>
              <w:top w:val="nil"/>
              <w:left w:val="nil"/>
              <w:bottom w:val="single" w:sz="8" w:space="0" w:color="000000"/>
              <w:right w:val="single" w:sz="8" w:space="0" w:color="000000"/>
            </w:tcBorders>
            <w:shd w:val="clear" w:color="auto" w:fill="auto"/>
            <w:vAlign w:val="center"/>
            <w:hideMark/>
          </w:tcPr>
          <w:p w14:paraId="2FC05D41"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01C653CB"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308949AB" w14:textId="3CD1AEFC" w:rsidR="00C01AA3" w:rsidRPr="00264F04" w:rsidRDefault="00C01AA3" w:rsidP="00D306C0">
            <w:pPr>
              <w:rPr>
                <w:rFonts w:cs="Arial"/>
                <w:szCs w:val="22"/>
                <w:lang w:val="es-ES_tradnl"/>
              </w:rPr>
            </w:pPr>
          </w:p>
        </w:tc>
      </w:tr>
      <w:tr w:rsidR="00C01AA3" w:rsidRPr="00264F04" w14:paraId="3ED1D5D2"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tcPr>
          <w:p w14:paraId="1CA2E29B" w14:textId="77777777" w:rsidR="00C01AA3" w:rsidRPr="00264F04" w:rsidRDefault="00C01AA3" w:rsidP="00314BAC">
            <w:pPr>
              <w:jc w:val="center"/>
              <w:rPr>
                <w:rFonts w:cs="Arial"/>
                <w:szCs w:val="22"/>
              </w:rPr>
            </w:pPr>
            <w:r w:rsidRPr="00264F04">
              <w:rPr>
                <w:rFonts w:cs="Arial"/>
                <w:szCs w:val="22"/>
              </w:rPr>
              <w:t>2</w:t>
            </w:r>
          </w:p>
        </w:tc>
        <w:tc>
          <w:tcPr>
            <w:tcW w:w="6521" w:type="dxa"/>
            <w:tcBorders>
              <w:top w:val="nil"/>
              <w:left w:val="nil"/>
              <w:bottom w:val="single" w:sz="8" w:space="0" w:color="000000"/>
              <w:right w:val="single" w:sz="8" w:space="0" w:color="000000"/>
            </w:tcBorders>
            <w:shd w:val="clear" w:color="auto" w:fill="auto"/>
          </w:tcPr>
          <w:p w14:paraId="2FDC0457" w14:textId="77777777" w:rsidR="00C01AA3" w:rsidRPr="00264F04" w:rsidRDefault="00C01AA3" w:rsidP="00F06CF9">
            <w:pPr>
              <w:jc w:val="left"/>
              <w:rPr>
                <w:rFonts w:cs="Arial"/>
                <w:szCs w:val="22"/>
              </w:rPr>
            </w:pPr>
            <w:r w:rsidRPr="00264F04">
              <w:rPr>
                <w:rFonts w:cs="Arial"/>
                <w:szCs w:val="22"/>
              </w:rPr>
              <w:t>El RIE contempla estrategias de prevención y promoción de la Buena Convivencia, de acuerdo al Proyecto Educativo Institucional.</w:t>
            </w:r>
          </w:p>
        </w:tc>
        <w:tc>
          <w:tcPr>
            <w:tcW w:w="567" w:type="dxa"/>
            <w:tcBorders>
              <w:top w:val="nil"/>
              <w:left w:val="nil"/>
              <w:bottom w:val="single" w:sz="8" w:space="0" w:color="000000"/>
              <w:right w:val="single" w:sz="8" w:space="0" w:color="000000"/>
            </w:tcBorders>
            <w:shd w:val="clear" w:color="auto" w:fill="auto"/>
            <w:vAlign w:val="center"/>
          </w:tcPr>
          <w:p w14:paraId="269F41A4" w14:textId="77777777" w:rsidR="00C01AA3" w:rsidRPr="00264F04" w:rsidRDefault="00C01AA3" w:rsidP="00D306C0">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46A607B8"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6A830132" w14:textId="77777777" w:rsidR="00C01AA3" w:rsidRPr="00264F04" w:rsidRDefault="00C01AA3" w:rsidP="00D306C0">
            <w:pPr>
              <w:rPr>
                <w:rFonts w:cs="Arial"/>
                <w:szCs w:val="22"/>
                <w:lang w:val="es-ES_tradnl"/>
              </w:rPr>
            </w:pPr>
          </w:p>
        </w:tc>
      </w:tr>
      <w:tr w:rsidR="00C01AA3" w:rsidRPr="00264F04" w14:paraId="1C6448FF"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tcPr>
          <w:p w14:paraId="1304C065" w14:textId="77777777" w:rsidR="00C01AA3" w:rsidRPr="00264F04" w:rsidRDefault="00C01AA3" w:rsidP="00314BAC">
            <w:pPr>
              <w:jc w:val="center"/>
              <w:rPr>
                <w:rFonts w:cs="Arial"/>
                <w:szCs w:val="22"/>
              </w:rPr>
            </w:pPr>
            <w:r w:rsidRPr="00264F04">
              <w:rPr>
                <w:rFonts w:cs="Arial"/>
                <w:szCs w:val="22"/>
              </w:rPr>
              <w:t>3</w:t>
            </w:r>
          </w:p>
        </w:tc>
        <w:tc>
          <w:tcPr>
            <w:tcW w:w="6521" w:type="dxa"/>
            <w:tcBorders>
              <w:top w:val="nil"/>
              <w:left w:val="nil"/>
              <w:bottom w:val="single" w:sz="8" w:space="0" w:color="000000"/>
              <w:right w:val="single" w:sz="8" w:space="0" w:color="000000"/>
            </w:tcBorders>
            <w:shd w:val="clear" w:color="auto" w:fill="auto"/>
          </w:tcPr>
          <w:p w14:paraId="385593C5" w14:textId="77777777" w:rsidR="00C01AA3" w:rsidRPr="00264F04" w:rsidRDefault="00C01AA3" w:rsidP="00F06CF9">
            <w:pPr>
              <w:jc w:val="left"/>
              <w:rPr>
                <w:rFonts w:cs="Arial"/>
                <w:szCs w:val="22"/>
              </w:rPr>
            </w:pPr>
            <w:r w:rsidRPr="00264F04">
              <w:rPr>
                <w:rFonts w:cs="Arial"/>
                <w:szCs w:val="22"/>
                <w:lang w:eastAsia="es-CL"/>
              </w:rPr>
              <w:t>El RIE contiene estrategias para una convivencia escolar positiva, como responsabilidad de toda la comunidad educativa, abordando y respetando la diversidad de cada estudiante.</w:t>
            </w:r>
          </w:p>
        </w:tc>
        <w:tc>
          <w:tcPr>
            <w:tcW w:w="567" w:type="dxa"/>
            <w:tcBorders>
              <w:top w:val="nil"/>
              <w:left w:val="nil"/>
              <w:bottom w:val="single" w:sz="8" w:space="0" w:color="000000"/>
              <w:right w:val="single" w:sz="8" w:space="0" w:color="000000"/>
            </w:tcBorders>
            <w:shd w:val="clear" w:color="auto" w:fill="auto"/>
            <w:vAlign w:val="center"/>
          </w:tcPr>
          <w:p w14:paraId="4612C56E" w14:textId="77777777" w:rsidR="00C01AA3" w:rsidRPr="00264F04" w:rsidRDefault="00C01AA3" w:rsidP="00D306C0">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92CF722"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2D11BBF4" w14:textId="77777777" w:rsidR="00C01AA3" w:rsidRPr="00264F04" w:rsidRDefault="00C01AA3" w:rsidP="00D306C0">
            <w:pPr>
              <w:rPr>
                <w:rFonts w:cs="Arial"/>
                <w:szCs w:val="22"/>
                <w:lang w:val="es-ES_tradnl"/>
              </w:rPr>
            </w:pPr>
          </w:p>
        </w:tc>
      </w:tr>
      <w:tr w:rsidR="00C01AA3" w:rsidRPr="00264F04" w14:paraId="35687339" w14:textId="77777777" w:rsidTr="003A071B">
        <w:trPr>
          <w:trHeight w:val="320"/>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tcPr>
          <w:p w14:paraId="4E5131CE" w14:textId="77777777" w:rsidR="00C01AA3" w:rsidRPr="00264F04" w:rsidRDefault="00C01AA3" w:rsidP="00314BAC">
            <w:pPr>
              <w:jc w:val="center"/>
              <w:rPr>
                <w:rFonts w:cs="Arial"/>
                <w:b/>
                <w:szCs w:val="22"/>
              </w:rPr>
            </w:pPr>
            <w:r w:rsidRPr="00264F04">
              <w:rPr>
                <w:rFonts w:cs="Arial"/>
                <w:b/>
                <w:szCs w:val="22"/>
              </w:rPr>
              <w:t>b)</w:t>
            </w:r>
          </w:p>
        </w:tc>
        <w:tc>
          <w:tcPr>
            <w:tcW w:w="6521" w:type="dxa"/>
            <w:tcBorders>
              <w:top w:val="single" w:sz="4" w:space="0" w:color="auto"/>
              <w:left w:val="nil"/>
              <w:bottom w:val="single" w:sz="8" w:space="0" w:color="000000"/>
              <w:right w:val="single" w:sz="8" w:space="0" w:color="000000"/>
            </w:tcBorders>
            <w:shd w:val="clear" w:color="auto" w:fill="E2EFD9" w:themeFill="accent6" w:themeFillTint="33"/>
          </w:tcPr>
          <w:p w14:paraId="1BF09D81" w14:textId="77777777" w:rsidR="00C01AA3" w:rsidRPr="00264F04" w:rsidRDefault="00C01AA3" w:rsidP="00F06CF9">
            <w:pPr>
              <w:jc w:val="left"/>
              <w:rPr>
                <w:rFonts w:cs="Arial"/>
                <w:b/>
                <w:szCs w:val="22"/>
              </w:rPr>
            </w:pPr>
            <w:r w:rsidRPr="00264F04">
              <w:rPr>
                <w:rFonts w:cs="Arial"/>
                <w:b/>
                <w:szCs w:val="22"/>
              </w:rPr>
              <w:t>Del Consejo Escolar</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78D72664" w14:textId="77777777" w:rsidR="00C01AA3" w:rsidRPr="00264F04" w:rsidRDefault="00C01AA3" w:rsidP="00D306C0">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70E8C3EF"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2CB1A089" w14:textId="77777777" w:rsidR="00C01AA3" w:rsidRPr="00264F04" w:rsidRDefault="00C01AA3" w:rsidP="00D306C0">
            <w:pPr>
              <w:rPr>
                <w:rFonts w:cs="Arial"/>
                <w:szCs w:val="22"/>
                <w:lang w:val="es-ES_tradnl"/>
              </w:rPr>
            </w:pPr>
          </w:p>
        </w:tc>
      </w:tr>
      <w:tr w:rsidR="00C01AA3" w:rsidRPr="00264F04" w14:paraId="4F89B94C" w14:textId="77777777" w:rsidTr="003A071B">
        <w:trPr>
          <w:trHeight w:val="320"/>
        </w:trPr>
        <w:tc>
          <w:tcPr>
            <w:tcW w:w="709" w:type="dxa"/>
            <w:tcBorders>
              <w:top w:val="nil"/>
              <w:left w:val="single" w:sz="8" w:space="0" w:color="000000"/>
              <w:bottom w:val="single" w:sz="4" w:space="0" w:color="auto"/>
              <w:right w:val="single" w:sz="8" w:space="0" w:color="000000"/>
            </w:tcBorders>
            <w:shd w:val="clear" w:color="auto" w:fill="auto"/>
          </w:tcPr>
          <w:p w14:paraId="0319282E" w14:textId="77777777" w:rsidR="00C01AA3" w:rsidRPr="00264F04" w:rsidRDefault="00C01AA3" w:rsidP="00314BAC">
            <w:pPr>
              <w:jc w:val="center"/>
              <w:rPr>
                <w:rFonts w:cs="Arial"/>
                <w:bCs/>
                <w:szCs w:val="22"/>
              </w:rPr>
            </w:pPr>
            <w:r>
              <w:rPr>
                <w:rFonts w:cs="Arial"/>
                <w:bCs/>
                <w:szCs w:val="22"/>
              </w:rPr>
              <w:t>4</w:t>
            </w:r>
          </w:p>
        </w:tc>
        <w:tc>
          <w:tcPr>
            <w:tcW w:w="6521" w:type="dxa"/>
            <w:tcBorders>
              <w:top w:val="nil"/>
              <w:left w:val="nil"/>
              <w:bottom w:val="single" w:sz="4" w:space="0" w:color="auto"/>
              <w:right w:val="single" w:sz="8" w:space="0" w:color="000000"/>
            </w:tcBorders>
            <w:shd w:val="clear" w:color="auto" w:fill="auto"/>
          </w:tcPr>
          <w:p w14:paraId="77271159" w14:textId="40F8941A" w:rsidR="00C01AA3" w:rsidRPr="00264F04" w:rsidRDefault="00C01AA3" w:rsidP="00F06CF9">
            <w:pPr>
              <w:jc w:val="left"/>
              <w:rPr>
                <w:rFonts w:cs="Arial"/>
                <w:szCs w:val="22"/>
              </w:rPr>
            </w:pPr>
            <w:r w:rsidRPr="00264F04">
              <w:rPr>
                <w:rFonts w:cs="Arial"/>
                <w:szCs w:val="22"/>
              </w:rPr>
              <w:t xml:space="preserve">El RIE considera la descripción de la composición y funcionamiento del Consejo Escolar articulado con la Ley </w:t>
            </w:r>
            <w:r w:rsidR="005F6CD5">
              <w:rPr>
                <w:rFonts w:cs="Arial"/>
                <w:szCs w:val="22"/>
              </w:rPr>
              <w:t>N</w:t>
            </w:r>
            <w:r w:rsidRPr="00264F04">
              <w:rPr>
                <w:rFonts w:cs="Arial"/>
                <w:szCs w:val="22"/>
              </w:rPr>
              <w:t>° 21.040.</w:t>
            </w:r>
          </w:p>
        </w:tc>
        <w:tc>
          <w:tcPr>
            <w:tcW w:w="567" w:type="dxa"/>
            <w:tcBorders>
              <w:top w:val="nil"/>
              <w:left w:val="nil"/>
              <w:bottom w:val="single" w:sz="4" w:space="0" w:color="auto"/>
              <w:right w:val="single" w:sz="8" w:space="0" w:color="000000"/>
            </w:tcBorders>
            <w:shd w:val="clear" w:color="auto" w:fill="auto"/>
            <w:vAlign w:val="center"/>
          </w:tcPr>
          <w:p w14:paraId="30D17CB8" w14:textId="77777777" w:rsidR="00C01AA3" w:rsidRPr="00264F04" w:rsidRDefault="00C01AA3" w:rsidP="00D306C0">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6FAA7349" w14:textId="77777777" w:rsidR="00C01AA3" w:rsidRPr="00264F04" w:rsidRDefault="00C01AA3" w:rsidP="00D306C0">
            <w:pPr>
              <w:rPr>
                <w:rFonts w:cs="Arial"/>
                <w:szCs w:val="22"/>
                <w:lang w:val="es-ES_tradnl"/>
              </w:rPr>
            </w:pPr>
          </w:p>
        </w:tc>
        <w:tc>
          <w:tcPr>
            <w:tcW w:w="1984" w:type="dxa"/>
            <w:tcBorders>
              <w:top w:val="nil"/>
              <w:left w:val="nil"/>
              <w:bottom w:val="single" w:sz="4" w:space="0" w:color="auto"/>
              <w:right w:val="single" w:sz="8" w:space="0" w:color="000000"/>
            </w:tcBorders>
            <w:shd w:val="clear" w:color="auto" w:fill="auto"/>
            <w:vAlign w:val="center"/>
          </w:tcPr>
          <w:p w14:paraId="7915AC8E" w14:textId="77777777" w:rsidR="00C01AA3" w:rsidRPr="00264F04" w:rsidRDefault="00C01AA3" w:rsidP="00D306C0">
            <w:pPr>
              <w:rPr>
                <w:rFonts w:cs="Arial"/>
                <w:szCs w:val="22"/>
                <w:lang w:val="es-ES_tradnl"/>
              </w:rPr>
            </w:pPr>
          </w:p>
        </w:tc>
      </w:tr>
      <w:tr w:rsidR="00C01AA3" w:rsidRPr="00264F04" w14:paraId="0EF8D468"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hideMark/>
          </w:tcPr>
          <w:p w14:paraId="7196803C" w14:textId="77777777" w:rsidR="00C01AA3" w:rsidRPr="00264F04" w:rsidRDefault="00C01AA3" w:rsidP="00314BAC">
            <w:pPr>
              <w:jc w:val="center"/>
              <w:rPr>
                <w:rFonts w:cs="Arial"/>
                <w:bCs/>
                <w:szCs w:val="22"/>
                <w:lang w:val="es-ES_tradnl"/>
              </w:rPr>
            </w:pPr>
            <w:r>
              <w:rPr>
                <w:rFonts w:cs="Arial"/>
                <w:bCs/>
                <w:szCs w:val="22"/>
              </w:rPr>
              <w:t>5</w:t>
            </w:r>
          </w:p>
        </w:tc>
        <w:tc>
          <w:tcPr>
            <w:tcW w:w="6521" w:type="dxa"/>
            <w:tcBorders>
              <w:top w:val="single" w:sz="4" w:space="0" w:color="auto"/>
              <w:left w:val="nil"/>
              <w:bottom w:val="single" w:sz="4" w:space="0" w:color="auto"/>
              <w:right w:val="single" w:sz="8" w:space="0" w:color="000000"/>
            </w:tcBorders>
            <w:shd w:val="clear" w:color="auto" w:fill="auto"/>
            <w:hideMark/>
          </w:tcPr>
          <w:p w14:paraId="35C25FA7" w14:textId="77777777" w:rsidR="00C01AA3" w:rsidRPr="00264F04" w:rsidRDefault="00C01AA3" w:rsidP="00F06CF9">
            <w:pPr>
              <w:jc w:val="left"/>
              <w:rPr>
                <w:rFonts w:cs="Arial"/>
                <w:szCs w:val="22"/>
                <w:lang w:val="es-ES_tradnl"/>
              </w:rPr>
            </w:pPr>
            <w:r w:rsidRPr="00264F04">
              <w:rPr>
                <w:rFonts w:cs="Arial"/>
                <w:szCs w:val="22"/>
                <w:lang w:val="es-ES_tradnl"/>
              </w:rPr>
              <w:t>El RIE define el funcionamiento del Consejo Escolar.</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7CDC6C32"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single" w:sz="4" w:space="0" w:color="auto"/>
              <w:left w:val="nil"/>
              <w:bottom w:val="single" w:sz="4" w:space="0" w:color="auto"/>
              <w:right w:val="single" w:sz="8" w:space="0" w:color="000000"/>
            </w:tcBorders>
            <w:shd w:val="clear" w:color="auto" w:fill="auto"/>
            <w:vAlign w:val="center"/>
          </w:tcPr>
          <w:p w14:paraId="2F2FB4E6"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4" w:space="0" w:color="auto"/>
              <w:right w:val="single" w:sz="8" w:space="0" w:color="000000"/>
            </w:tcBorders>
            <w:shd w:val="clear" w:color="auto" w:fill="auto"/>
            <w:vAlign w:val="center"/>
          </w:tcPr>
          <w:p w14:paraId="543BA369" w14:textId="77777777" w:rsidR="00C01AA3" w:rsidRPr="00264F04" w:rsidRDefault="00C01AA3" w:rsidP="00D306C0">
            <w:pPr>
              <w:rPr>
                <w:rFonts w:cs="Arial"/>
                <w:szCs w:val="22"/>
                <w:lang w:val="es-ES_tradnl"/>
              </w:rPr>
            </w:pPr>
          </w:p>
        </w:tc>
      </w:tr>
      <w:tr w:rsidR="00C01AA3" w:rsidRPr="00264F04" w14:paraId="309E1C26"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tcPr>
          <w:p w14:paraId="7AF9446A" w14:textId="77777777" w:rsidR="00C01AA3" w:rsidRPr="00264F04" w:rsidRDefault="00C01AA3" w:rsidP="00314BAC">
            <w:pPr>
              <w:jc w:val="center"/>
              <w:rPr>
                <w:rFonts w:cs="Arial"/>
                <w:bCs/>
                <w:szCs w:val="22"/>
              </w:rPr>
            </w:pPr>
            <w:r>
              <w:rPr>
                <w:rFonts w:cs="Arial"/>
                <w:bCs/>
                <w:szCs w:val="22"/>
              </w:rPr>
              <w:t>6</w:t>
            </w:r>
          </w:p>
        </w:tc>
        <w:tc>
          <w:tcPr>
            <w:tcW w:w="6521" w:type="dxa"/>
            <w:tcBorders>
              <w:top w:val="single" w:sz="4" w:space="0" w:color="auto"/>
              <w:left w:val="nil"/>
              <w:bottom w:val="single" w:sz="4" w:space="0" w:color="auto"/>
              <w:right w:val="single" w:sz="8" w:space="0" w:color="000000"/>
            </w:tcBorders>
            <w:shd w:val="clear" w:color="auto" w:fill="auto"/>
          </w:tcPr>
          <w:p w14:paraId="47C27DE9" w14:textId="77777777" w:rsidR="00C01AA3" w:rsidRPr="00264F04" w:rsidRDefault="00C01AA3" w:rsidP="00F06CF9">
            <w:pPr>
              <w:jc w:val="left"/>
              <w:rPr>
                <w:rFonts w:cs="Arial"/>
                <w:szCs w:val="22"/>
              </w:rPr>
            </w:pPr>
            <w:r w:rsidRPr="00264F04">
              <w:rPr>
                <w:rFonts w:cs="Arial"/>
                <w:szCs w:val="22"/>
              </w:rPr>
              <w:t>El RIE define mecanismos de elección de los miembros del Consejo Escolar.</w:t>
            </w:r>
          </w:p>
        </w:tc>
        <w:tc>
          <w:tcPr>
            <w:tcW w:w="567" w:type="dxa"/>
            <w:tcBorders>
              <w:top w:val="single" w:sz="4" w:space="0" w:color="auto"/>
              <w:left w:val="nil"/>
              <w:bottom w:val="single" w:sz="4" w:space="0" w:color="auto"/>
              <w:right w:val="single" w:sz="8" w:space="0" w:color="000000"/>
            </w:tcBorders>
            <w:shd w:val="clear" w:color="auto" w:fill="auto"/>
            <w:vAlign w:val="center"/>
          </w:tcPr>
          <w:p w14:paraId="0B652099" w14:textId="77777777" w:rsidR="00C01AA3" w:rsidRPr="00264F04" w:rsidRDefault="00C01AA3" w:rsidP="00D306C0">
            <w:pPr>
              <w:rPr>
                <w:rFonts w:cs="Arial"/>
                <w:szCs w:val="22"/>
                <w:lang w:val="es-ES_tradnl"/>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41A055F7"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4" w:space="0" w:color="auto"/>
              <w:right w:val="single" w:sz="8" w:space="0" w:color="000000"/>
            </w:tcBorders>
            <w:shd w:val="clear" w:color="auto" w:fill="auto"/>
            <w:vAlign w:val="center"/>
          </w:tcPr>
          <w:p w14:paraId="3F0EAA0A" w14:textId="77777777" w:rsidR="00C01AA3" w:rsidRPr="00264F04" w:rsidRDefault="00C01AA3" w:rsidP="00D306C0">
            <w:pPr>
              <w:rPr>
                <w:rFonts w:cs="Arial"/>
                <w:szCs w:val="22"/>
                <w:lang w:val="es-ES_tradnl"/>
              </w:rPr>
            </w:pPr>
          </w:p>
        </w:tc>
      </w:tr>
      <w:tr w:rsidR="00D52079" w:rsidRPr="00264F04" w14:paraId="044849E3"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tcPr>
          <w:p w14:paraId="6180BFD8" w14:textId="644731D9" w:rsidR="00D52079" w:rsidRDefault="00D52079" w:rsidP="00314BAC">
            <w:pPr>
              <w:jc w:val="center"/>
              <w:rPr>
                <w:rFonts w:cs="Arial"/>
                <w:bCs/>
                <w:szCs w:val="22"/>
              </w:rPr>
            </w:pPr>
            <w:r>
              <w:rPr>
                <w:rFonts w:cs="Arial"/>
                <w:bCs/>
                <w:szCs w:val="22"/>
              </w:rPr>
              <w:t>7</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34CB05D" w14:textId="3771AF74" w:rsidR="00D52079" w:rsidRPr="00264F04" w:rsidRDefault="00D52079" w:rsidP="00D52079">
            <w:pPr>
              <w:jc w:val="left"/>
              <w:rPr>
                <w:rFonts w:cs="Arial"/>
                <w:szCs w:val="22"/>
              </w:rPr>
            </w:pPr>
            <w:r w:rsidRPr="00D52079">
              <w:rPr>
                <w:rFonts w:cs="Calibri"/>
                <w:szCs w:val="22"/>
              </w:rPr>
              <w:t>El RIE cuenta con un acta de aprobación del Consejo Escolar</w:t>
            </w:r>
          </w:p>
        </w:tc>
        <w:tc>
          <w:tcPr>
            <w:tcW w:w="567" w:type="dxa"/>
            <w:tcBorders>
              <w:top w:val="single" w:sz="4" w:space="0" w:color="auto"/>
              <w:left w:val="nil"/>
              <w:bottom w:val="single" w:sz="4" w:space="0" w:color="auto"/>
              <w:right w:val="single" w:sz="8" w:space="0" w:color="000000"/>
            </w:tcBorders>
            <w:shd w:val="clear" w:color="auto" w:fill="auto"/>
            <w:vAlign w:val="center"/>
          </w:tcPr>
          <w:p w14:paraId="5016B308" w14:textId="77777777" w:rsidR="00D52079" w:rsidRPr="00264F04" w:rsidRDefault="00D52079" w:rsidP="00D52079">
            <w:pPr>
              <w:rPr>
                <w:rFonts w:cs="Arial"/>
                <w:szCs w:val="22"/>
                <w:lang w:val="es-ES_tradnl"/>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11DF0C2E" w14:textId="77777777" w:rsidR="00D52079" w:rsidRPr="00264F04" w:rsidRDefault="00D52079" w:rsidP="00D52079">
            <w:pPr>
              <w:rPr>
                <w:rFonts w:cs="Arial"/>
                <w:szCs w:val="22"/>
                <w:lang w:val="es-ES_tradnl"/>
              </w:rPr>
            </w:pPr>
          </w:p>
        </w:tc>
        <w:tc>
          <w:tcPr>
            <w:tcW w:w="1984" w:type="dxa"/>
            <w:tcBorders>
              <w:top w:val="single" w:sz="4" w:space="0" w:color="auto"/>
              <w:left w:val="nil"/>
              <w:bottom w:val="single" w:sz="4" w:space="0" w:color="auto"/>
              <w:right w:val="single" w:sz="8" w:space="0" w:color="000000"/>
            </w:tcBorders>
            <w:shd w:val="clear" w:color="auto" w:fill="auto"/>
            <w:vAlign w:val="center"/>
          </w:tcPr>
          <w:p w14:paraId="34E3051F" w14:textId="77777777" w:rsidR="00D52079" w:rsidRPr="00264F04" w:rsidRDefault="00D52079" w:rsidP="00D52079">
            <w:pPr>
              <w:rPr>
                <w:rFonts w:cs="Arial"/>
                <w:szCs w:val="22"/>
                <w:lang w:val="es-ES_tradnl"/>
              </w:rPr>
            </w:pPr>
          </w:p>
        </w:tc>
      </w:tr>
      <w:tr w:rsidR="00D52079" w:rsidRPr="00264F04" w14:paraId="55743257"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tcPr>
          <w:p w14:paraId="3CAAA177" w14:textId="01A583D8" w:rsidR="00D52079" w:rsidRPr="00264F04" w:rsidRDefault="00D52079" w:rsidP="00314BAC">
            <w:pPr>
              <w:jc w:val="center"/>
              <w:rPr>
                <w:rFonts w:cs="Arial"/>
                <w:bCs/>
                <w:szCs w:val="22"/>
              </w:rPr>
            </w:pPr>
            <w:r>
              <w:rPr>
                <w:rFonts w:cs="Arial"/>
                <w:bCs/>
                <w:szCs w:val="22"/>
              </w:rPr>
              <w:t>8</w:t>
            </w:r>
          </w:p>
        </w:tc>
        <w:tc>
          <w:tcPr>
            <w:tcW w:w="6521" w:type="dxa"/>
            <w:tcBorders>
              <w:top w:val="single" w:sz="4" w:space="0" w:color="auto"/>
              <w:left w:val="nil"/>
              <w:bottom w:val="single" w:sz="4" w:space="0" w:color="auto"/>
              <w:right w:val="single" w:sz="8" w:space="0" w:color="000000"/>
            </w:tcBorders>
            <w:shd w:val="clear" w:color="auto" w:fill="auto"/>
          </w:tcPr>
          <w:p w14:paraId="179517E9" w14:textId="4D059BD2" w:rsidR="00D52079" w:rsidRDefault="00D52079" w:rsidP="00D52079">
            <w:pPr>
              <w:jc w:val="left"/>
              <w:rPr>
                <w:rFonts w:cs="Arial"/>
                <w:szCs w:val="22"/>
              </w:rPr>
            </w:pPr>
            <w:r>
              <w:rPr>
                <w:szCs w:val="22"/>
              </w:rPr>
              <w:t>El RIE define medidas respecto de las cuales el Consejo Escolar debe ser informado y/o consultado teniendo carácter resolutivo en la aprobación del Reglamento Interno y sus modificaciones, en el calendario de la programación anual y actividades extraprogramáticas</w:t>
            </w:r>
          </w:p>
          <w:p w14:paraId="79012CE4" w14:textId="7805F501" w:rsidR="00D52079" w:rsidRPr="00264F04" w:rsidRDefault="00D52079" w:rsidP="00D52079">
            <w:pPr>
              <w:jc w:val="left"/>
              <w:rPr>
                <w:rFonts w:cs="Arial"/>
                <w:szCs w:val="22"/>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3D241ECA" w14:textId="77777777" w:rsidR="00D52079" w:rsidRPr="00264F04" w:rsidRDefault="00D52079" w:rsidP="00D52079">
            <w:pPr>
              <w:rPr>
                <w:rFonts w:cs="Arial"/>
                <w:szCs w:val="22"/>
                <w:lang w:val="es-ES_tradnl"/>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2DBDFDE1" w14:textId="77777777" w:rsidR="00D52079" w:rsidRPr="00264F04" w:rsidRDefault="00D52079" w:rsidP="00D52079">
            <w:pPr>
              <w:rPr>
                <w:rFonts w:cs="Arial"/>
                <w:szCs w:val="22"/>
                <w:lang w:val="es-ES_tradnl"/>
              </w:rPr>
            </w:pPr>
          </w:p>
        </w:tc>
        <w:tc>
          <w:tcPr>
            <w:tcW w:w="1984" w:type="dxa"/>
            <w:tcBorders>
              <w:top w:val="single" w:sz="4" w:space="0" w:color="auto"/>
              <w:left w:val="nil"/>
              <w:bottom w:val="single" w:sz="4" w:space="0" w:color="auto"/>
              <w:right w:val="single" w:sz="8" w:space="0" w:color="000000"/>
            </w:tcBorders>
            <w:shd w:val="clear" w:color="auto" w:fill="auto"/>
            <w:vAlign w:val="center"/>
          </w:tcPr>
          <w:p w14:paraId="6CC17A0D" w14:textId="6569EEE8" w:rsidR="00D52079" w:rsidRPr="00264F04" w:rsidRDefault="00D52079" w:rsidP="00D52079">
            <w:pPr>
              <w:rPr>
                <w:rFonts w:cs="Arial"/>
                <w:szCs w:val="22"/>
                <w:lang w:val="es-ES_tradnl"/>
              </w:rPr>
            </w:pPr>
          </w:p>
        </w:tc>
      </w:tr>
      <w:tr w:rsidR="00D52079" w:rsidRPr="00264F04" w14:paraId="21E4B9C1" w14:textId="77777777" w:rsidTr="003A071B">
        <w:trPr>
          <w:trHeight w:val="241"/>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hideMark/>
          </w:tcPr>
          <w:p w14:paraId="65BC29EA" w14:textId="77777777" w:rsidR="00D52079" w:rsidRPr="00264F04" w:rsidRDefault="00D52079" w:rsidP="00314BAC">
            <w:pPr>
              <w:jc w:val="center"/>
              <w:rPr>
                <w:rFonts w:cs="Arial"/>
                <w:b/>
                <w:bCs/>
                <w:szCs w:val="22"/>
                <w:lang w:val="es-ES_tradnl"/>
              </w:rPr>
            </w:pPr>
            <w:r w:rsidRPr="00264F04">
              <w:rPr>
                <w:rFonts w:cs="Arial"/>
                <w:b/>
                <w:szCs w:val="22"/>
              </w:rPr>
              <w:t>c)</w:t>
            </w:r>
          </w:p>
        </w:tc>
        <w:tc>
          <w:tcPr>
            <w:tcW w:w="6521" w:type="dxa"/>
            <w:tcBorders>
              <w:top w:val="single" w:sz="4" w:space="0" w:color="auto"/>
              <w:left w:val="nil"/>
              <w:bottom w:val="single" w:sz="8" w:space="0" w:color="000000"/>
              <w:right w:val="single" w:sz="8" w:space="0" w:color="000000"/>
            </w:tcBorders>
            <w:shd w:val="clear" w:color="auto" w:fill="E2EFD9" w:themeFill="accent6" w:themeFillTint="33"/>
          </w:tcPr>
          <w:p w14:paraId="7EA0EEF0" w14:textId="77777777" w:rsidR="00D52079" w:rsidRPr="00264F04" w:rsidRDefault="00D52079" w:rsidP="00D52079">
            <w:pPr>
              <w:jc w:val="left"/>
              <w:rPr>
                <w:rFonts w:cs="Arial"/>
                <w:b/>
                <w:szCs w:val="22"/>
                <w:lang w:val="es-ES_tradnl"/>
              </w:rPr>
            </w:pPr>
            <w:r w:rsidRPr="00264F04">
              <w:rPr>
                <w:rFonts w:cs="Arial"/>
                <w:b/>
                <w:szCs w:val="22"/>
              </w:rPr>
              <w:t>Del Encargado de Convivencia Escolar:</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hideMark/>
          </w:tcPr>
          <w:p w14:paraId="7EFB73D5" w14:textId="77777777" w:rsidR="00D52079" w:rsidRPr="00264F04" w:rsidRDefault="00D52079" w:rsidP="00D52079">
            <w:pPr>
              <w:rPr>
                <w:rFonts w:cs="Arial"/>
                <w:szCs w:val="22"/>
                <w:lang w:val="es-ES_tradnl"/>
              </w:rPr>
            </w:pPr>
            <w:r w:rsidRPr="00264F04">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0F979BF5" w14:textId="77777777" w:rsidR="00D52079" w:rsidRPr="00264F04" w:rsidRDefault="00D52079" w:rsidP="00D52079">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4646B6EF" w14:textId="77777777" w:rsidR="00D52079" w:rsidRPr="00264F04" w:rsidRDefault="00D52079" w:rsidP="00D52079">
            <w:pPr>
              <w:rPr>
                <w:rFonts w:cs="Arial"/>
                <w:szCs w:val="22"/>
                <w:lang w:val="es-ES_tradnl"/>
              </w:rPr>
            </w:pPr>
          </w:p>
        </w:tc>
      </w:tr>
      <w:tr w:rsidR="00D52079" w:rsidRPr="00264F04" w14:paraId="6965621C"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hideMark/>
          </w:tcPr>
          <w:p w14:paraId="5EB6ED2A" w14:textId="77777777" w:rsidR="00D52079" w:rsidRPr="00264F04" w:rsidRDefault="00D52079" w:rsidP="00314BAC">
            <w:pPr>
              <w:jc w:val="center"/>
              <w:rPr>
                <w:rFonts w:cs="Arial"/>
                <w:bCs/>
                <w:szCs w:val="22"/>
                <w:lang w:val="es-ES_tradnl"/>
              </w:rPr>
            </w:pPr>
            <w:r>
              <w:rPr>
                <w:rFonts w:cs="Arial"/>
                <w:bCs/>
                <w:szCs w:val="22"/>
              </w:rPr>
              <w:lastRenderedPageBreak/>
              <w:t>8</w:t>
            </w:r>
          </w:p>
        </w:tc>
        <w:tc>
          <w:tcPr>
            <w:tcW w:w="6521" w:type="dxa"/>
            <w:tcBorders>
              <w:top w:val="nil"/>
              <w:left w:val="nil"/>
              <w:bottom w:val="single" w:sz="8" w:space="0" w:color="000000"/>
              <w:right w:val="single" w:sz="8" w:space="0" w:color="000000"/>
            </w:tcBorders>
            <w:shd w:val="clear" w:color="auto" w:fill="auto"/>
            <w:hideMark/>
          </w:tcPr>
          <w:p w14:paraId="2AB54C1C" w14:textId="77777777" w:rsidR="00D52079" w:rsidRPr="00264F04" w:rsidRDefault="00D52079" w:rsidP="00D52079">
            <w:pPr>
              <w:jc w:val="left"/>
              <w:rPr>
                <w:rFonts w:cs="Arial"/>
                <w:szCs w:val="22"/>
                <w:lang w:val="es-ES_tradnl"/>
              </w:rPr>
            </w:pPr>
            <w:r w:rsidRPr="00264F04">
              <w:rPr>
                <w:rFonts w:cs="Arial"/>
                <w:szCs w:val="22"/>
              </w:rPr>
              <w:t>El RIE describe las funciones del Encargado de Convivencia Escolar de acuerdo a la Ley General de Educación y la Política Nacional de Convivencia Escolar 2019 – 2022 del MINEDUC</w:t>
            </w:r>
          </w:p>
        </w:tc>
        <w:tc>
          <w:tcPr>
            <w:tcW w:w="567" w:type="dxa"/>
            <w:tcBorders>
              <w:top w:val="nil"/>
              <w:left w:val="nil"/>
              <w:bottom w:val="single" w:sz="8" w:space="0" w:color="000000"/>
              <w:right w:val="single" w:sz="8" w:space="0" w:color="000000"/>
            </w:tcBorders>
            <w:shd w:val="clear" w:color="auto" w:fill="auto"/>
            <w:vAlign w:val="center"/>
            <w:hideMark/>
          </w:tcPr>
          <w:p w14:paraId="08359E93" w14:textId="77777777" w:rsidR="00D52079" w:rsidRPr="00264F04" w:rsidRDefault="00D52079" w:rsidP="00D52079">
            <w:pPr>
              <w:rPr>
                <w:rFonts w:cs="Arial"/>
                <w:szCs w:val="22"/>
                <w:lang w:val="es-ES_tradnl"/>
              </w:rPr>
            </w:pPr>
            <w:r w:rsidRPr="00264F04">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0C111D0F" w14:textId="77777777" w:rsidR="00D52079" w:rsidRPr="00264F04" w:rsidRDefault="00D52079" w:rsidP="00D52079">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07949002" w14:textId="77777777" w:rsidR="00D52079" w:rsidRPr="00264F04" w:rsidRDefault="00D52079" w:rsidP="00D52079">
            <w:pPr>
              <w:rPr>
                <w:rFonts w:cs="Arial"/>
                <w:szCs w:val="22"/>
                <w:lang w:val="es-ES_tradnl"/>
              </w:rPr>
            </w:pPr>
          </w:p>
        </w:tc>
      </w:tr>
      <w:tr w:rsidR="00D52079" w:rsidRPr="00264F04" w14:paraId="4B45823D" w14:textId="77777777" w:rsidTr="003A071B">
        <w:trPr>
          <w:trHeight w:val="796"/>
        </w:trPr>
        <w:tc>
          <w:tcPr>
            <w:tcW w:w="709" w:type="dxa"/>
            <w:tcBorders>
              <w:top w:val="nil"/>
              <w:left w:val="single" w:sz="8" w:space="0" w:color="000000"/>
              <w:bottom w:val="single" w:sz="8" w:space="0" w:color="000000"/>
              <w:right w:val="single" w:sz="8" w:space="0" w:color="000000"/>
            </w:tcBorders>
            <w:shd w:val="clear" w:color="auto" w:fill="auto"/>
            <w:hideMark/>
          </w:tcPr>
          <w:p w14:paraId="7171ADA7" w14:textId="77777777" w:rsidR="00D52079" w:rsidRPr="00264F04" w:rsidRDefault="00D52079" w:rsidP="00314BAC">
            <w:pPr>
              <w:jc w:val="center"/>
              <w:rPr>
                <w:rFonts w:cs="Arial"/>
                <w:bCs/>
                <w:szCs w:val="22"/>
                <w:lang w:val="es-ES_tradnl"/>
              </w:rPr>
            </w:pPr>
            <w:r>
              <w:rPr>
                <w:rFonts w:cs="Arial"/>
                <w:bCs/>
                <w:szCs w:val="22"/>
              </w:rPr>
              <w:t>9</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311FC592" w14:textId="46FD13CB" w:rsidR="00D52079" w:rsidRPr="00264F04" w:rsidRDefault="00D52079" w:rsidP="00D52079">
            <w:pPr>
              <w:jc w:val="left"/>
              <w:rPr>
                <w:rFonts w:cs="Arial"/>
                <w:szCs w:val="22"/>
              </w:rPr>
            </w:pPr>
            <w:r>
              <w:rPr>
                <w:rFonts w:cs="Calibri"/>
                <w:szCs w:val="22"/>
              </w:rPr>
              <w:t>En caso de existir, el RIE contempla descripción de composición y funciones del Equipo de Convivencia Escolar.</w:t>
            </w:r>
          </w:p>
        </w:tc>
        <w:tc>
          <w:tcPr>
            <w:tcW w:w="567" w:type="dxa"/>
            <w:tcBorders>
              <w:top w:val="nil"/>
              <w:left w:val="nil"/>
              <w:bottom w:val="single" w:sz="8" w:space="0" w:color="000000"/>
              <w:right w:val="single" w:sz="8" w:space="0" w:color="000000"/>
            </w:tcBorders>
            <w:shd w:val="clear" w:color="auto" w:fill="auto"/>
            <w:vAlign w:val="center"/>
            <w:hideMark/>
          </w:tcPr>
          <w:p w14:paraId="2AEB4D14" w14:textId="77777777" w:rsidR="00D52079" w:rsidRPr="00264F04" w:rsidRDefault="00D52079" w:rsidP="00D52079">
            <w:pPr>
              <w:rPr>
                <w:rFonts w:cs="Arial"/>
                <w:szCs w:val="22"/>
                <w:lang w:val="es-ES_tradnl"/>
              </w:rPr>
            </w:pPr>
            <w:r w:rsidRPr="00264F04">
              <w:rPr>
                <w:rFonts w:cs="Arial"/>
                <w:szCs w:val="22"/>
                <w:lang w:val="es-ES_tradnl"/>
              </w:rPr>
              <w:t xml:space="preserve">  </w:t>
            </w:r>
          </w:p>
        </w:tc>
        <w:tc>
          <w:tcPr>
            <w:tcW w:w="567" w:type="dxa"/>
            <w:tcBorders>
              <w:top w:val="nil"/>
              <w:left w:val="nil"/>
              <w:bottom w:val="single" w:sz="8" w:space="0" w:color="000000"/>
              <w:right w:val="single" w:sz="8" w:space="0" w:color="000000"/>
            </w:tcBorders>
            <w:shd w:val="clear" w:color="auto" w:fill="auto"/>
            <w:vAlign w:val="center"/>
          </w:tcPr>
          <w:p w14:paraId="1FF8C658" w14:textId="77777777" w:rsidR="00D52079" w:rsidRPr="00264F04" w:rsidRDefault="00D52079" w:rsidP="00D52079">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25DDDBC9" w14:textId="77777777" w:rsidR="00D52079" w:rsidRPr="00264F04" w:rsidRDefault="00D52079" w:rsidP="00D52079">
            <w:pPr>
              <w:rPr>
                <w:rFonts w:cs="Arial"/>
                <w:szCs w:val="22"/>
                <w:lang w:val="es-ES_tradnl"/>
              </w:rPr>
            </w:pPr>
          </w:p>
        </w:tc>
      </w:tr>
      <w:tr w:rsidR="00D52079" w:rsidRPr="00264F04" w14:paraId="5A37C125" w14:textId="77777777" w:rsidTr="005D4E2B">
        <w:trPr>
          <w:trHeight w:val="212"/>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hideMark/>
          </w:tcPr>
          <w:p w14:paraId="44A23E4B" w14:textId="53D9B044" w:rsidR="00D52079" w:rsidRPr="00264F04" w:rsidRDefault="005D4E2B" w:rsidP="00314BAC">
            <w:pPr>
              <w:jc w:val="center"/>
              <w:rPr>
                <w:rFonts w:cs="Arial"/>
                <w:b/>
                <w:bCs/>
                <w:szCs w:val="22"/>
                <w:lang w:val="es-ES_tradnl"/>
              </w:rPr>
            </w:pPr>
            <w:r>
              <w:br w:type="page"/>
            </w:r>
            <w:r w:rsidR="00D52079" w:rsidRPr="00264F04">
              <w:rPr>
                <w:rFonts w:cs="Arial"/>
                <w:b/>
                <w:szCs w:val="22"/>
              </w:rPr>
              <w:t>d)</w:t>
            </w:r>
          </w:p>
        </w:tc>
        <w:tc>
          <w:tcPr>
            <w:tcW w:w="6521" w:type="dxa"/>
            <w:tcBorders>
              <w:top w:val="single" w:sz="4" w:space="0" w:color="auto"/>
              <w:left w:val="nil"/>
              <w:bottom w:val="single" w:sz="8" w:space="0" w:color="000000"/>
              <w:right w:val="single" w:sz="8" w:space="0" w:color="000000"/>
            </w:tcBorders>
            <w:shd w:val="clear" w:color="auto" w:fill="E2EFD9" w:themeFill="accent6" w:themeFillTint="33"/>
            <w:hideMark/>
          </w:tcPr>
          <w:p w14:paraId="1F3C9ED0" w14:textId="77777777" w:rsidR="00D52079" w:rsidRPr="00264F04" w:rsidRDefault="00D52079" w:rsidP="00D52079">
            <w:pPr>
              <w:jc w:val="left"/>
              <w:rPr>
                <w:rFonts w:cs="Arial"/>
                <w:b/>
                <w:szCs w:val="22"/>
                <w:lang w:val="es-ES_tradnl"/>
              </w:rPr>
            </w:pPr>
            <w:r w:rsidRPr="00264F04">
              <w:rPr>
                <w:rFonts w:cs="Arial"/>
                <w:b/>
                <w:szCs w:val="22"/>
              </w:rPr>
              <w:t>Del Plan de Gestión de la Convivencia Escolar.</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hideMark/>
          </w:tcPr>
          <w:p w14:paraId="73A543B0" w14:textId="77777777" w:rsidR="00D52079" w:rsidRPr="00264F04" w:rsidRDefault="00D52079" w:rsidP="00D52079">
            <w:pPr>
              <w:rPr>
                <w:rFonts w:cs="Arial"/>
                <w:szCs w:val="22"/>
                <w:lang w:val="es-ES_tradnl"/>
              </w:rPr>
            </w:pPr>
            <w:r w:rsidRPr="00264F04">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2622A4A2" w14:textId="77777777" w:rsidR="00D52079" w:rsidRPr="00264F04" w:rsidRDefault="00D52079" w:rsidP="00D52079">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1A12B1B2" w14:textId="77777777" w:rsidR="00D52079" w:rsidRPr="00264F04" w:rsidRDefault="00D52079" w:rsidP="00D52079">
            <w:pPr>
              <w:rPr>
                <w:rFonts w:cs="Arial"/>
                <w:szCs w:val="22"/>
                <w:lang w:val="es-ES_tradnl"/>
              </w:rPr>
            </w:pPr>
          </w:p>
        </w:tc>
      </w:tr>
      <w:tr w:rsidR="00D52079" w:rsidRPr="00264F04" w14:paraId="3A4E59BE"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27F98D39" w14:textId="77777777" w:rsidR="00D52079" w:rsidRPr="00264F04" w:rsidRDefault="00D52079" w:rsidP="00314BAC">
            <w:pPr>
              <w:jc w:val="center"/>
              <w:rPr>
                <w:rFonts w:cs="Arial"/>
                <w:bCs/>
                <w:szCs w:val="22"/>
                <w:lang w:val="es-ES_tradnl"/>
              </w:rPr>
            </w:pPr>
            <w:r w:rsidRPr="00264F04">
              <w:rPr>
                <w:rFonts w:cs="Arial"/>
                <w:bCs/>
                <w:szCs w:val="22"/>
              </w:rPr>
              <w:t>1</w:t>
            </w:r>
            <w:r>
              <w:rPr>
                <w:rFonts w:cs="Arial"/>
                <w:bCs/>
                <w:szCs w:val="22"/>
              </w:rPr>
              <w:t>0</w:t>
            </w:r>
          </w:p>
        </w:tc>
        <w:tc>
          <w:tcPr>
            <w:tcW w:w="6521" w:type="dxa"/>
            <w:tcBorders>
              <w:top w:val="single" w:sz="4" w:space="0" w:color="auto"/>
              <w:left w:val="single" w:sz="4" w:space="0" w:color="auto"/>
              <w:bottom w:val="single" w:sz="4" w:space="0" w:color="auto"/>
              <w:right w:val="single" w:sz="4" w:space="0" w:color="auto"/>
            </w:tcBorders>
            <w:shd w:val="clear" w:color="000000" w:fill="FFFFFF"/>
            <w:hideMark/>
          </w:tcPr>
          <w:p w14:paraId="2BAB82F3" w14:textId="68060D4D" w:rsidR="00D52079" w:rsidRPr="00D52079" w:rsidRDefault="00D52079" w:rsidP="00D52079">
            <w:pPr>
              <w:jc w:val="left"/>
              <w:rPr>
                <w:rFonts w:cs="Arial"/>
                <w:szCs w:val="22"/>
              </w:rPr>
            </w:pPr>
            <w:r w:rsidRPr="00D52079">
              <w:rPr>
                <w:rFonts w:cs="Calibri"/>
                <w:szCs w:val="22"/>
              </w:rPr>
              <w:t>El RIE contiene el Plan de Gestión de Convivencia Escolar, con un calendario de actividades con acciones para promover la buena convivencia escolar.</w:t>
            </w:r>
          </w:p>
        </w:tc>
        <w:tc>
          <w:tcPr>
            <w:tcW w:w="567" w:type="dxa"/>
            <w:tcBorders>
              <w:top w:val="nil"/>
              <w:left w:val="nil"/>
              <w:bottom w:val="single" w:sz="8" w:space="0" w:color="000000"/>
              <w:right w:val="single" w:sz="8" w:space="0" w:color="000000"/>
            </w:tcBorders>
            <w:shd w:val="clear" w:color="auto" w:fill="auto"/>
            <w:vAlign w:val="center"/>
            <w:hideMark/>
          </w:tcPr>
          <w:p w14:paraId="6DCB6370" w14:textId="77777777" w:rsidR="00D52079" w:rsidRPr="00264F04" w:rsidRDefault="00D52079" w:rsidP="00D52079">
            <w:pPr>
              <w:rPr>
                <w:rFonts w:cs="Arial"/>
                <w:szCs w:val="22"/>
                <w:lang w:val="es-ES_tradnl"/>
              </w:rPr>
            </w:pPr>
            <w:r w:rsidRPr="00264F04">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2EB2C49D" w14:textId="77777777" w:rsidR="00D52079" w:rsidRPr="00264F04" w:rsidRDefault="00D52079" w:rsidP="00D52079">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1B2D7781" w14:textId="77777777" w:rsidR="00D52079" w:rsidRPr="00264F04" w:rsidRDefault="00D52079" w:rsidP="00D52079">
            <w:pPr>
              <w:rPr>
                <w:rFonts w:cs="Arial"/>
                <w:szCs w:val="22"/>
                <w:lang w:val="es-ES_tradnl"/>
              </w:rPr>
            </w:pPr>
          </w:p>
        </w:tc>
      </w:tr>
      <w:tr w:rsidR="00D52079" w:rsidRPr="00264F04" w14:paraId="059DB9EE"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tcPr>
          <w:p w14:paraId="6AD5AB9B" w14:textId="77777777" w:rsidR="00D52079" w:rsidRPr="00264F04" w:rsidRDefault="00D52079" w:rsidP="00314BAC">
            <w:pPr>
              <w:jc w:val="center"/>
              <w:rPr>
                <w:rFonts w:cs="Arial"/>
                <w:bCs/>
                <w:szCs w:val="22"/>
              </w:rPr>
            </w:pPr>
            <w:r>
              <w:rPr>
                <w:rFonts w:cs="Arial"/>
                <w:bCs/>
                <w:szCs w:val="22"/>
              </w:rPr>
              <w:t>11</w:t>
            </w:r>
          </w:p>
        </w:tc>
        <w:tc>
          <w:tcPr>
            <w:tcW w:w="6521" w:type="dxa"/>
            <w:tcBorders>
              <w:top w:val="nil"/>
              <w:left w:val="single" w:sz="4" w:space="0" w:color="auto"/>
              <w:bottom w:val="single" w:sz="4" w:space="0" w:color="auto"/>
              <w:right w:val="single" w:sz="4" w:space="0" w:color="auto"/>
            </w:tcBorders>
            <w:shd w:val="clear" w:color="auto" w:fill="auto"/>
          </w:tcPr>
          <w:p w14:paraId="2225547E" w14:textId="6BDC0929" w:rsidR="00D52079" w:rsidRPr="00D52079" w:rsidRDefault="00D52079" w:rsidP="00D52079">
            <w:pPr>
              <w:jc w:val="left"/>
              <w:rPr>
                <w:rFonts w:cs="Arial"/>
                <w:szCs w:val="22"/>
              </w:rPr>
            </w:pPr>
            <w:r w:rsidRPr="00D52079">
              <w:rPr>
                <w:rFonts w:cs="Calibri"/>
                <w:szCs w:val="22"/>
              </w:rPr>
              <w:t>El RIE contempla un Plan de Gestión de Convivencia Escolar, que promueve una convivencia propicia en el aula, con estrategias y técnicas de manejo conductual que permitan crear un clima dispuesto al aprendizaje.</w:t>
            </w:r>
          </w:p>
        </w:tc>
        <w:tc>
          <w:tcPr>
            <w:tcW w:w="567" w:type="dxa"/>
            <w:tcBorders>
              <w:top w:val="nil"/>
              <w:left w:val="nil"/>
              <w:bottom w:val="single" w:sz="8" w:space="0" w:color="000000"/>
              <w:right w:val="single" w:sz="8" w:space="0" w:color="000000"/>
            </w:tcBorders>
            <w:shd w:val="clear" w:color="auto" w:fill="auto"/>
            <w:vAlign w:val="center"/>
          </w:tcPr>
          <w:p w14:paraId="0D2730EE" w14:textId="77777777" w:rsidR="00D52079" w:rsidRPr="00264F04" w:rsidRDefault="00D52079" w:rsidP="00D52079">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338CD50E" w14:textId="77777777" w:rsidR="00D52079" w:rsidRPr="00264F04" w:rsidRDefault="00D52079" w:rsidP="00D52079">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3CD65593" w14:textId="77777777" w:rsidR="00D52079" w:rsidRPr="00264F04" w:rsidRDefault="00D52079" w:rsidP="00D52079">
            <w:pPr>
              <w:rPr>
                <w:rFonts w:cs="Arial"/>
                <w:szCs w:val="22"/>
                <w:lang w:val="es-ES_tradnl"/>
              </w:rPr>
            </w:pPr>
          </w:p>
        </w:tc>
      </w:tr>
      <w:tr w:rsidR="00D52079" w:rsidRPr="00264F04" w14:paraId="4DBD5CE1"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tcPr>
          <w:p w14:paraId="3B0D76B5" w14:textId="625D43B5" w:rsidR="00D52079" w:rsidRDefault="00D52079" w:rsidP="00314BAC">
            <w:pPr>
              <w:jc w:val="center"/>
              <w:rPr>
                <w:rFonts w:cs="Arial"/>
                <w:bCs/>
                <w:szCs w:val="22"/>
              </w:rPr>
            </w:pPr>
            <w:r>
              <w:rPr>
                <w:rFonts w:cs="Arial"/>
                <w:bCs/>
                <w:szCs w:val="22"/>
              </w:rPr>
              <w:t>13</w:t>
            </w:r>
          </w:p>
        </w:tc>
        <w:tc>
          <w:tcPr>
            <w:tcW w:w="6521" w:type="dxa"/>
            <w:tcBorders>
              <w:top w:val="nil"/>
              <w:left w:val="single" w:sz="4" w:space="0" w:color="auto"/>
              <w:bottom w:val="single" w:sz="4" w:space="0" w:color="auto"/>
              <w:right w:val="single" w:sz="4" w:space="0" w:color="auto"/>
            </w:tcBorders>
            <w:shd w:val="clear" w:color="auto" w:fill="auto"/>
          </w:tcPr>
          <w:p w14:paraId="0E8FCEAE" w14:textId="73585111" w:rsidR="00D52079" w:rsidRPr="00D52079" w:rsidRDefault="00D52079" w:rsidP="00D52079">
            <w:pPr>
              <w:jc w:val="left"/>
              <w:rPr>
                <w:szCs w:val="22"/>
              </w:rPr>
            </w:pPr>
            <w:r w:rsidRPr="00D52079">
              <w:rPr>
                <w:rFonts w:cs="Calibri"/>
                <w:szCs w:val="22"/>
              </w:rPr>
              <w:t xml:space="preserve">El RIE describe las funciones del responsable de implementar y hacer seguimiento del Plan de Gestión de la Convivencia Escolar. </w:t>
            </w:r>
          </w:p>
        </w:tc>
        <w:tc>
          <w:tcPr>
            <w:tcW w:w="567" w:type="dxa"/>
            <w:tcBorders>
              <w:top w:val="nil"/>
              <w:left w:val="nil"/>
              <w:bottom w:val="single" w:sz="8" w:space="0" w:color="000000"/>
              <w:right w:val="single" w:sz="8" w:space="0" w:color="000000"/>
            </w:tcBorders>
            <w:shd w:val="clear" w:color="auto" w:fill="auto"/>
            <w:vAlign w:val="center"/>
          </w:tcPr>
          <w:p w14:paraId="3DF8A348" w14:textId="77777777" w:rsidR="00D52079" w:rsidRPr="00264F04" w:rsidRDefault="00D52079" w:rsidP="00D52079">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069CD23C" w14:textId="77777777" w:rsidR="00D52079" w:rsidRPr="00264F04" w:rsidRDefault="00D52079" w:rsidP="00D52079">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4939E970" w14:textId="77777777" w:rsidR="00D52079" w:rsidRPr="00264F04" w:rsidRDefault="00D52079" w:rsidP="00D52079">
            <w:pPr>
              <w:rPr>
                <w:rFonts w:cs="Arial"/>
                <w:szCs w:val="22"/>
                <w:lang w:val="es-ES_tradnl"/>
              </w:rPr>
            </w:pPr>
          </w:p>
        </w:tc>
      </w:tr>
      <w:tr w:rsidR="00D52079" w:rsidRPr="00264F04" w14:paraId="5A440F27" w14:textId="77777777" w:rsidTr="003A071B">
        <w:trPr>
          <w:trHeight w:val="320"/>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tcPr>
          <w:p w14:paraId="0EF2848E" w14:textId="7EDE1339" w:rsidR="00D52079" w:rsidRPr="00264F04" w:rsidRDefault="00D52079" w:rsidP="00314BAC">
            <w:pPr>
              <w:jc w:val="center"/>
              <w:rPr>
                <w:rFonts w:cs="Arial"/>
                <w:b/>
                <w:szCs w:val="22"/>
              </w:rPr>
            </w:pPr>
            <w:r>
              <w:br w:type="page"/>
            </w:r>
            <w:r w:rsidRPr="00264F04">
              <w:rPr>
                <w:rFonts w:cs="Arial"/>
                <w:b/>
                <w:szCs w:val="22"/>
              </w:rPr>
              <w:t>e)</w:t>
            </w:r>
          </w:p>
        </w:tc>
        <w:tc>
          <w:tcPr>
            <w:tcW w:w="6521" w:type="dxa"/>
            <w:tcBorders>
              <w:top w:val="single" w:sz="4" w:space="0" w:color="auto"/>
              <w:left w:val="nil"/>
              <w:bottom w:val="single" w:sz="8" w:space="0" w:color="000000"/>
              <w:right w:val="single" w:sz="8" w:space="0" w:color="000000"/>
            </w:tcBorders>
            <w:shd w:val="clear" w:color="auto" w:fill="E2EFD9" w:themeFill="accent6" w:themeFillTint="33"/>
          </w:tcPr>
          <w:p w14:paraId="08D3EBB2" w14:textId="77777777" w:rsidR="00D52079" w:rsidRPr="00264F04" w:rsidRDefault="00D52079" w:rsidP="00D52079">
            <w:pPr>
              <w:jc w:val="left"/>
              <w:rPr>
                <w:rFonts w:cs="Arial"/>
                <w:b/>
                <w:szCs w:val="22"/>
              </w:rPr>
            </w:pPr>
            <w:r w:rsidRPr="00264F04">
              <w:rPr>
                <w:rFonts w:cs="Arial"/>
                <w:b/>
                <w:szCs w:val="22"/>
              </w:rPr>
              <w:t>De la gestión colaborativa de resolución de conflictos</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4505B04E" w14:textId="77777777" w:rsidR="00D52079" w:rsidRPr="00264F04" w:rsidRDefault="00D52079" w:rsidP="00D52079">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0649735C" w14:textId="77777777" w:rsidR="00D52079" w:rsidRPr="00264F04" w:rsidRDefault="00D52079" w:rsidP="00D52079">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4ADB4DCA" w14:textId="77777777" w:rsidR="00D52079" w:rsidRPr="00264F04" w:rsidRDefault="00D52079" w:rsidP="00D52079">
            <w:pPr>
              <w:rPr>
                <w:rFonts w:cs="Arial"/>
                <w:szCs w:val="22"/>
                <w:lang w:val="es-ES_tradnl"/>
              </w:rPr>
            </w:pPr>
          </w:p>
        </w:tc>
      </w:tr>
      <w:tr w:rsidR="00D52079" w:rsidRPr="00264F04" w14:paraId="26960DBB" w14:textId="77777777" w:rsidTr="003A071B">
        <w:trPr>
          <w:trHeight w:val="320"/>
        </w:trPr>
        <w:tc>
          <w:tcPr>
            <w:tcW w:w="709" w:type="dxa"/>
            <w:tcBorders>
              <w:top w:val="nil"/>
              <w:left w:val="single" w:sz="8" w:space="0" w:color="000000"/>
              <w:bottom w:val="single" w:sz="4" w:space="0" w:color="auto"/>
              <w:right w:val="single" w:sz="8" w:space="0" w:color="000000"/>
            </w:tcBorders>
            <w:shd w:val="clear" w:color="auto" w:fill="auto"/>
          </w:tcPr>
          <w:p w14:paraId="00064408" w14:textId="277B40EA" w:rsidR="00D52079" w:rsidRPr="00264F04" w:rsidRDefault="00D52079" w:rsidP="00314BAC">
            <w:pPr>
              <w:jc w:val="center"/>
              <w:rPr>
                <w:rFonts w:cs="Arial"/>
                <w:bCs/>
                <w:szCs w:val="22"/>
              </w:rPr>
            </w:pPr>
            <w:r w:rsidRPr="00264F04">
              <w:rPr>
                <w:rFonts w:cs="Arial"/>
                <w:bCs/>
                <w:szCs w:val="22"/>
              </w:rPr>
              <w:t>1</w:t>
            </w:r>
            <w:r w:rsidR="003B4148">
              <w:rPr>
                <w:rFonts w:cs="Arial"/>
                <w:bCs/>
                <w:szCs w:val="22"/>
              </w:rPr>
              <w:t>4</w:t>
            </w:r>
          </w:p>
        </w:tc>
        <w:tc>
          <w:tcPr>
            <w:tcW w:w="6521" w:type="dxa"/>
            <w:tcBorders>
              <w:top w:val="nil"/>
              <w:left w:val="nil"/>
              <w:bottom w:val="single" w:sz="4" w:space="0" w:color="auto"/>
              <w:right w:val="single" w:sz="8" w:space="0" w:color="000000"/>
            </w:tcBorders>
            <w:shd w:val="clear" w:color="auto" w:fill="auto"/>
          </w:tcPr>
          <w:p w14:paraId="0B6C99DC" w14:textId="3E7613C5" w:rsidR="00D52079" w:rsidRPr="00264F04" w:rsidRDefault="00D52079" w:rsidP="00D52079">
            <w:pPr>
              <w:jc w:val="left"/>
              <w:rPr>
                <w:rFonts w:cs="Arial"/>
                <w:szCs w:val="22"/>
              </w:rPr>
            </w:pPr>
            <w:r w:rsidRPr="00264F04">
              <w:rPr>
                <w:rFonts w:cs="Arial"/>
                <w:szCs w:val="22"/>
              </w:rPr>
              <w:t>El RIE contempla mecanismos colaborativos de abordaje de conflictos, para las disputan que surjan entre los distintos miembros de la comunidad escolar, tales como mediación, conciliación u otros</w:t>
            </w:r>
            <w:r w:rsidR="003B4148">
              <w:rPr>
                <w:rFonts w:cs="Arial"/>
                <w:szCs w:val="22"/>
              </w:rPr>
              <w:t>.</w:t>
            </w:r>
          </w:p>
        </w:tc>
        <w:tc>
          <w:tcPr>
            <w:tcW w:w="567" w:type="dxa"/>
            <w:tcBorders>
              <w:top w:val="nil"/>
              <w:left w:val="nil"/>
              <w:bottom w:val="single" w:sz="4" w:space="0" w:color="auto"/>
              <w:right w:val="single" w:sz="8" w:space="0" w:color="000000"/>
            </w:tcBorders>
            <w:shd w:val="clear" w:color="auto" w:fill="auto"/>
            <w:vAlign w:val="center"/>
          </w:tcPr>
          <w:p w14:paraId="6057542E" w14:textId="77777777" w:rsidR="00D52079" w:rsidRPr="00264F04" w:rsidRDefault="00D52079" w:rsidP="00D52079">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1145463E" w14:textId="77777777" w:rsidR="00D52079" w:rsidRPr="00264F04" w:rsidRDefault="00D52079" w:rsidP="00D52079">
            <w:pPr>
              <w:rPr>
                <w:rFonts w:cs="Arial"/>
                <w:szCs w:val="22"/>
                <w:lang w:val="es-ES_tradnl"/>
              </w:rPr>
            </w:pPr>
          </w:p>
        </w:tc>
        <w:tc>
          <w:tcPr>
            <w:tcW w:w="1984" w:type="dxa"/>
            <w:tcBorders>
              <w:top w:val="nil"/>
              <w:left w:val="nil"/>
              <w:bottom w:val="single" w:sz="4" w:space="0" w:color="auto"/>
              <w:right w:val="single" w:sz="8" w:space="0" w:color="000000"/>
            </w:tcBorders>
            <w:shd w:val="clear" w:color="auto" w:fill="auto"/>
            <w:vAlign w:val="center"/>
          </w:tcPr>
          <w:p w14:paraId="29A47E82" w14:textId="77777777" w:rsidR="00D52079" w:rsidRPr="00264F04" w:rsidRDefault="00D52079" w:rsidP="00D52079">
            <w:pPr>
              <w:rPr>
                <w:rFonts w:cs="Arial"/>
                <w:szCs w:val="22"/>
                <w:lang w:val="es-ES_tradnl"/>
              </w:rPr>
            </w:pPr>
          </w:p>
        </w:tc>
      </w:tr>
      <w:tr w:rsidR="00D52079" w:rsidRPr="00264F04" w14:paraId="6DE0E169" w14:textId="77777777" w:rsidTr="003A071B">
        <w:trPr>
          <w:trHeight w:val="320"/>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hideMark/>
          </w:tcPr>
          <w:p w14:paraId="659983DE" w14:textId="77777777" w:rsidR="00D52079" w:rsidRPr="00264F04" w:rsidRDefault="00D52079" w:rsidP="00314BAC">
            <w:pPr>
              <w:jc w:val="center"/>
              <w:rPr>
                <w:rFonts w:cs="Arial"/>
                <w:b/>
                <w:szCs w:val="22"/>
              </w:rPr>
            </w:pPr>
            <w:r w:rsidRPr="00264F04">
              <w:rPr>
                <w:rFonts w:cs="Arial"/>
                <w:b/>
                <w:szCs w:val="22"/>
              </w:rPr>
              <w:t>f)</w:t>
            </w:r>
          </w:p>
        </w:tc>
        <w:tc>
          <w:tcPr>
            <w:tcW w:w="6521" w:type="dxa"/>
            <w:tcBorders>
              <w:top w:val="single" w:sz="4" w:space="0" w:color="auto"/>
              <w:left w:val="nil"/>
              <w:bottom w:val="single" w:sz="8" w:space="0" w:color="000000"/>
              <w:right w:val="single" w:sz="8" w:space="0" w:color="000000"/>
            </w:tcBorders>
            <w:shd w:val="clear" w:color="auto" w:fill="E2EFD9" w:themeFill="accent6" w:themeFillTint="33"/>
            <w:hideMark/>
          </w:tcPr>
          <w:p w14:paraId="4D64B9AF" w14:textId="77777777" w:rsidR="00D52079" w:rsidRPr="00264F04" w:rsidRDefault="00D52079" w:rsidP="00D52079">
            <w:pPr>
              <w:jc w:val="left"/>
              <w:rPr>
                <w:rFonts w:cs="Arial"/>
                <w:b/>
                <w:szCs w:val="22"/>
              </w:rPr>
            </w:pPr>
            <w:r w:rsidRPr="00264F04">
              <w:rPr>
                <w:rFonts w:cs="Arial"/>
                <w:b/>
                <w:szCs w:val="22"/>
              </w:rPr>
              <w:t>De las estrategias de prevención y protocolo de actuación, ante situaciones de violencia y conductas de riesgo:</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hideMark/>
          </w:tcPr>
          <w:p w14:paraId="2C3446D7" w14:textId="77777777" w:rsidR="00D52079" w:rsidRPr="00264F04" w:rsidRDefault="00D52079" w:rsidP="00D52079">
            <w:pPr>
              <w:rPr>
                <w:rFonts w:cs="Arial"/>
                <w:szCs w:val="22"/>
                <w:lang w:val="es-ES_tradnl"/>
              </w:rPr>
            </w:pPr>
            <w:r w:rsidRPr="00264F04">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6C8E7EE5" w14:textId="77777777" w:rsidR="00D52079" w:rsidRPr="00264F04" w:rsidRDefault="00D52079" w:rsidP="00D52079">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31A6FA66" w14:textId="77777777" w:rsidR="00D52079" w:rsidRPr="00264F04" w:rsidRDefault="00D52079" w:rsidP="00D52079">
            <w:pPr>
              <w:rPr>
                <w:rFonts w:cs="Arial"/>
                <w:szCs w:val="22"/>
                <w:lang w:val="es-ES_tradnl"/>
              </w:rPr>
            </w:pPr>
          </w:p>
        </w:tc>
      </w:tr>
      <w:tr w:rsidR="003B4148" w:rsidRPr="00264F04" w14:paraId="70EF6922" w14:textId="77777777" w:rsidTr="003A071B">
        <w:trPr>
          <w:trHeight w:val="917"/>
        </w:trPr>
        <w:tc>
          <w:tcPr>
            <w:tcW w:w="709" w:type="dxa"/>
            <w:tcBorders>
              <w:top w:val="nil"/>
              <w:left w:val="single" w:sz="8" w:space="0" w:color="000000"/>
              <w:bottom w:val="single" w:sz="8" w:space="0" w:color="000000"/>
              <w:right w:val="single" w:sz="8" w:space="0" w:color="000000"/>
            </w:tcBorders>
            <w:shd w:val="clear" w:color="auto" w:fill="auto"/>
            <w:hideMark/>
          </w:tcPr>
          <w:p w14:paraId="6734687C" w14:textId="4A265830" w:rsidR="003B4148" w:rsidRPr="00264F04" w:rsidRDefault="003B4148" w:rsidP="00314BAC">
            <w:pPr>
              <w:jc w:val="center"/>
              <w:rPr>
                <w:rFonts w:cs="Arial"/>
                <w:bCs/>
                <w:szCs w:val="22"/>
              </w:rPr>
            </w:pPr>
            <w:r w:rsidRPr="00264F04">
              <w:rPr>
                <w:rFonts w:cs="Arial"/>
                <w:bCs/>
                <w:szCs w:val="22"/>
              </w:rPr>
              <w:t>1</w:t>
            </w:r>
            <w:r>
              <w:rPr>
                <w:rFonts w:cs="Arial"/>
                <w:bCs/>
                <w:szCs w:val="22"/>
              </w:rPr>
              <w:t>5</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60995A40" w14:textId="1A829845" w:rsidR="003B4148" w:rsidRPr="003B4148" w:rsidRDefault="003B4148" w:rsidP="003B4148">
            <w:pPr>
              <w:jc w:val="left"/>
              <w:rPr>
                <w:rFonts w:cs="Arial"/>
                <w:szCs w:val="22"/>
              </w:rPr>
            </w:pPr>
            <w:r w:rsidRPr="003B4148">
              <w:rPr>
                <w:rFonts w:cs="Calibri"/>
                <w:szCs w:val="22"/>
              </w:rPr>
              <w:t>El RIE considera y describe estrategias de prevención y protocolo de actuación frente a situaciones de maltrato o acoso escolar o violencia entre miembros de la comunidad educativa.</w:t>
            </w:r>
          </w:p>
        </w:tc>
        <w:tc>
          <w:tcPr>
            <w:tcW w:w="567" w:type="dxa"/>
            <w:tcBorders>
              <w:top w:val="nil"/>
              <w:left w:val="nil"/>
              <w:bottom w:val="single" w:sz="8" w:space="0" w:color="000000"/>
              <w:right w:val="single" w:sz="8" w:space="0" w:color="000000"/>
            </w:tcBorders>
            <w:shd w:val="clear" w:color="auto" w:fill="auto"/>
            <w:vAlign w:val="center"/>
            <w:hideMark/>
          </w:tcPr>
          <w:p w14:paraId="76283718" w14:textId="77777777" w:rsidR="003B4148" w:rsidRPr="00264F04" w:rsidRDefault="003B4148" w:rsidP="003B4148">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7FD6787E" w14:textId="77777777" w:rsidR="003B4148" w:rsidRPr="00264F04" w:rsidRDefault="003B4148" w:rsidP="003B4148">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61D985D0" w14:textId="77777777" w:rsidR="003B4148" w:rsidRPr="00264F04" w:rsidRDefault="003B4148" w:rsidP="003B4148">
            <w:pPr>
              <w:rPr>
                <w:rFonts w:cs="Arial"/>
                <w:szCs w:val="22"/>
                <w:lang w:val="es-ES_tradnl"/>
              </w:rPr>
            </w:pPr>
          </w:p>
        </w:tc>
      </w:tr>
      <w:tr w:rsidR="003B4148" w:rsidRPr="00264F04" w14:paraId="532CCEEB"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tcPr>
          <w:p w14:paraId="2BA11EC3" w14:textId="1A1A4C35" w:rsidR="003B4148" w:rsidRPr="00264F04" w:rsidRDefault="003B4148" w:rsidP="00314BAC">
            <w:pPr>
              <w:jc w:val="center"/>
              <w:rPr>
                <w:rFonts w:cs="Arial"/>
                <w:bCs/>
                <w:szCs w:val="22"/>
              </w:rPr>
            </w:pPr>
            <w:r w:rsidRPr="00264F04">
              <w:rPr>
                <w:rFonts w:cs="Arial"/>
                <w:bCs/>
                <w:szCs w:val="22"/>
              </w:rPr>
              <w:t>1</w:t>
            </w:r>
            <w:r>
              <w:rPr>
                <w:rFonts w:cs="Arial"/>
                <w:bCs/>
                <w:szCs w:val="22"/>
              </w:rPr>
              <w:t>6</w:t>
            </w:r>
          </w:p>
        </w:tc>
        <w:tc>
          <w:tcPr>
            <w:tcW w:w="6521" w:type="dxa"/>
            <w:tcBorders>
              <w:top w:val="nil"/>
              <w:left w:val="single" w:sz="4" w:space="0" w:color="auto"/>
              <w:bottom w:val="single" w:sz="4" w:space="0" w:color="auto"/>
              <w:right w:val="single" w:sz="4" w:space="0" w:color="auto"/>
            </w:tcBorders>
            <w:shd w:val="clear" w:color="auto" w:fill="auto"/>
          </w:tcPr>
          <w:p w14:paraId="5F25D769" w14:textId="057D8978" w:rsidR="003B4148" w:rsidRPr="003B4148" w:rsidRDefault="003B4148" w:rsidP="003B4148">
            <w:pPr>
              <w:jc w:val="left"/>
              <w:rPr>
                <w:rFonts w:cs="Arial"/>
                <w:szCs w:val="22"/>
              </w:rPr>
            </w:pPr>
            <w:r w:rsidRPr="003B4148">
              <w:rPr>
                <w:rFonts w:cs="Calibri"/>
                <w:szCs w:val="22"/>
              </w:rPr>
              <w:t>El RIE contiene estrategias de información y capacitación para prevenir el maltrato, acoso escolar o violencia entre miembros de la comunidad educativa.</w:t>
            </w:r>
          </w:p>
        </w:tc>
        <w:tc>
          <w:tcPr>
            <w:tcW w:w="567" w:type="dxa"/>
            <w:tcBorders>
              <w:top w:val="nil"/>
              <w:left w:val="nil"/>
              <w:bottom w:val="single" w:sz="8" w:space="0" w:color="000000"/>
              <w:right w:val="single" w:sz="8" w:space="0" w:color="000000"/>
            </w:tcBorders>
            <w:shd w:val="clear" w:color="auto" w:fill="auto"/>
            <w:vAlign w:val="center"/>
          </w:tcPr>
          <w:p w14:paraId="49C5B64E" w14:textId="77777777" w:rsidR="003B4148" w:rsidRPr="00264F04" w:rsidRDefault="003B4148" w:rsidP="003B4148">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40EF9C09" w14:textId="77777777" w:rsidR="003B4148" w:rsidRPr="00264F04" w:rsidRDefault="003B4148" w:rsidP="003B4148">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4341ECF8" w14:textId="77777777" w:rsidR="003B4148" w:rsidRPr="00264F04" w:rsidRDefault="003B4148" w:rsidP="003B4148">
            <w:pPr>
              <w:rPr>
                <w:rFonts w:cs="Arial"/>
                <w:szCs w:val="22"/>
                <w:lang w:val="es-ES_tradnl"/>
              </w:rPr>
            </w:pPr>
          </w:p>
        </w:tc>
      </w:tr>
      <w:tr w:rsidR="003B4148" w:rsidRPr="00264F04" w14:paraId="65369D00"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790AEBA1" w14:textId="77777777" w:rsidR="003B4148" w:rsidRPr="00264F04" w:rsidRDefault="003B4148" w:rsidP="00314BAC">
            <w:pPr>
              <w:jc w:val="center"/>
              <w:rPr>
                <w:rFonts w:cs="Arial"/>
                <w:bCs/>
                <w:szCs w:val="22"/>
              </w:rPr>
            </w:pPr>
          </w:p>
          <w:p w14:paraId="32FE6CA9" w14:textId="23346465" w:rsidR="003B4148" w:rsidRPr="00264F04" w:rsidRDefault="003B4148" w:rsidP="00314BAC">
            <w:pPr>
              <w:jc w:val="center"/>
              <w:rPr>
                <w:rFonts w:cs="Arial"/>
                <w:bCs/>
                <w:szCs w:val="22"/>
              </w:rPr>
            </w:pPr>
            <w:r w:rsidRPr="00264F04">
              <w:rPr>
                <w:rFonts w:cs="Arial"/>
                <w:bCs/>
                <w:szCs w:val="22"/>
              </w:rPr>
              <w:t>1</w:t>
            </w:r>
            <w:r>
              <w:rPr>
                <w:rFonts w:cs="Arial"/>
                <w:bCs/>
                <w:szCs w:val="22"/>
              </w:rPr>
              <w:t>7</w:t>
            </w:r>
          </w:p>
        </w:tc>
        <w:tc>
          <w:tcPr>
            <w:tcW w:w="6521" w:type="dxa"/>
            <w:tcBorders>
              <w:top w:val="nil"/>
              <w:left w:val="single" w:sz="4" w:space="0" w:color="auto"/>
              <w:bottom w:val="single" w:sz="4" w:space="0" w:color="auto"/>
              <w:right w:val="single" w:sz="4" w:space="0" w:color="auto"/>
            </w:tcBorders>
            <w:shd w:val="clear" w:color="auto" w:fill="auto"/>
            <w:hideMark/>
          </w:tcPr>
          <w:p w14:paraId="659B5BE5" w14:textId="036B55FA" w:rsidR="003B4148" w:rsidRPr="0031582A" w:rsidRDefault="00314BAC" w:rsidP="0031582A">
            <w:pPr>
              <w:spacing w:line="240" w:lineRule="auto"/>
              <w:jc w:val="left"/>
              <w:rPr>
                <w:rFonts w:cs="Calibri"/>
                <w:szCs w:val="22"/>
                <w:lang w:eastAsia="es-CL"/>
              </w:rPr>
            </w:pPr>
            <w:r w:rsidRPr="0031582A">
              <w:rPr>
                <w:rFonts w:cs="Calibri"/>
                <w:szCs w:val="22"/>
              </w:rPr>
              <w:t xml:space="preserve">El RIE considera y describe la ejecución de acciones que fomenten la salud mental y de prevención de conductas suicidas y otras autolesivas, vinculadas a la promoción del desarrollo de habilidades protectoras, como el autocontrol, la resolución de problemas y la autoestima, </w:t>
            </w:r>
            <w:r w:rsidRPr="0031582A">
              <w:rPr>
                <w:rFonts w:cs="Calibri"/>
                <w:szCs w:val="22"/>
              </w:rPr>
              <w:lastRenderedPageBreak/>
              <w:t>de manera de disminuir los factores de riesgo como depresión. Circular N° 982 SUPEREDUC</w:t>
            </w:r>
          </w:p>
        </w:tc>
        <w:tc>
          <w:tcPr>
            <w:tcW w:w="567" w:type="dxa"/>
            <w:tcBorders>
              <w:top w:val="nil"/>
              <w:left w:val="nil"/>
              <w:bottom w:val="single" w:sz="8" w:space="0" w:color="000000"/>
              <w:right w:val="single" w:sz="8" w:space="0" w:color="000000"/>
            </w:tcBorders>
            <w:shd w:val="clear" w:color="auto" w:fill="auto"/>
            <w:vAlign w:val="center"/>
            <w:hideMark/>
          </w:tcPr>
          <w:p w14:paraId="14214B7E" w14:textId="77777777" w:rsidR="003B4148" w:rsidRPr="00264F04" w:rsidRDefault="003B4148" w:rsidP="003B4148">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C59D872" w14:textId="77777777" w:rsidR="003B4148" w:rsidRPr="00264F04" w:rsidRDefault="003B4148" w:rsidP="003B4148">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7DD165AD" w14:textId="77777777" w:rsidR="003B4148" w:rsidRPr="00264F04" w:rsidRDefault="003B4148" w:rsidP="003B4148">
            <w:pPr>
              <w:rPr>
                <w:rFonts w:cs="Arial"/>
                <w:szCs w:val="22"/>
                <w:lang w:val="es-ES_tradnl"/>
              </w:rPr>
            </w:pPr>
          </w:p>
        </w:tc>
      </w:tr>
      <w:tr w:rsidR="003B4148" w:rsidRPr="00264F04" w14:paraId="7497C842" w14:textId="77777777" w:rsidTr="005D4E2B">
        <w:trPr>
          <w:trHeight w:val="320"/>
        </w:trPr>
        <w:tc>
          <w:tcPr>
            <w:tcW w:w="709" w:type="dxa"/>
            <w:tcBorders>
              <w:top w:val="nil"/>
              <w:left w:val="single" w:sz="8" w:space="0" w:color="000000"/>
              <w:bottom w:val="single" w:sz="4" w:space="0" w:color="auto"/>
              <w:right w:val="single" w:sz="8" w:space="0" w:color="000000"/>
            </w:tcBorders>
            <w:shd w:val="clear" w:color="auto" w:fill="auto"/>
          </w:tcPr>
          <w:p w14:paraId="7B31EC47" w14:textId="0685674B" w:rsidR="003B4148" w:rsidRPr="00264F04" w:rsidRDefault="003B4148" w:rsidP="00314BAC">
            <w:pPr>
              <w:jc w:val="center"/>
              <w:rPr>
                <w:rFonts w:cs="Arial"/>
                <w:bCs/>
                <w:szCs w:val="22"/>
              </w:rPr>
            </w:pPr>
            <w:r w:rsidRPr="00264F04">
              <w:rPr>
                <w:rFonts w:cs="Arial"/>
                <w:bCs/>
                <w:szCs w:val="22"/>
              </w:rPr>
              <w:t>1</w:t>
            </w:r>
            <w:r>
              <w:rPr>
                <w:rFonts w:cs="Arial"/>
                <w:bCs/>
                <w:szCs w:val="22"/>
              </w:rPr>
              <w:t>8</w:t>
            </w:r>
          </w:p>
        </w:tc>
        <w:tc>
          <w:tcPr>
            <w:tcW w:w="6521" w:type="dxa"/>
            <w:tcBorders>
              <w:top w:val="nil"/>
              <w:left w:val="single" w:sz="4" w:space="0" w:color="auto"/>
              <w:bottom w:val="single" w:sz="4" w:space="0" w:color="auto"/>
              <w:right w:val="single" w:sz="4" w:space="0" w:color="auto"/>
            </w:tcBorders>
            <w:shd w:val="clear" w:color="auto" w:fill="auto"/>
          </w:tcPr>
          <w:p w14:paraId="4542537B" w14:textId="1E22311D" w:rsidR="003B4148" w:rsidRPr="003B4148" w:rsidRDefault="003B4148" w:rsidP="003B4148">
            <w:pPr>
              <w:jc w:val="left"/>
              <w:rPr>
                <w:rFonts w:cs="Arial"/>
                <w:szCs w:val="22"/>
              </w:rPr>
            </w:pPr>
            <w:r w:rsidRPr="003B4148">
              <w:rPr>
                <w:rFonts w:cs="Calibri"/>
                <w:szCs w:val="22"/>
              </w:rPr>
              <w:t>El RIE considera procedimientos para la derivación de casos de riesgo, a la red de salud, así como también para el adecuado manejo ante situaciones de intento suicida o suicidio de algún miembro de la comunidad educativa.</w:t>
            </w:r>
          </w:p>
        </w:tc>
        <w:tc>
          <w:tcPr>
            <w:tcW w:w="567" w:type="dxa"/>
            <w:tcBorders>
              <w:top w:val="nil"/>
              <w:left w:val="nil"/>
              <w:bottom w:val="single" w:sz="4" w:space="0" w:color="auto"/>
              <w:right w:val="single" w:sz="8" w:space="0" w:color="000000"/>
            </w:tcBorders>
            <w:shd w:val="clear" w:color="auto" w:fill="auto"/>
            <w:vAlign w:val="center"/>
          </w:tcPr>
          <w:p w14:paraId="1C8980E9" w14:textId="77777777" w:rsidR="003B4148" w:rsidRPr="00264F04" w:rsidRDefault="003B4148" w:rsidP="003B4148">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62231B59" w14:textId="77777777" w:rsidR="003B4148" w:rsidRPr="00264F04" w:rsidRDefault="003B4148" w:rsidP="003B4148">
            <w:pPr>
              <w:rPr>
                <w:rFonts w:cs="Arial"/>
                <w:szCs w:val="22"/>
                <w:lang w:val="es-ES_tradnl"/>
              </w:rPr>
            </w:pPr>
          </w:p>
        </w:tc>
        <w:tc>
          <w:tcPr>
            <w:tcW w:w="1984" w:type="dxa"/>
            <w:tcBorders>
              <w:top w:val="nil"/>
              <w:left w:val="nil"/>
              <w:bottom w:val="single" w:sz="4" w:space="0" w:color="auto"/>
              <w:right w:val="single" w:sz="8" w:space="0" w:color="000000"/>
            </w:tcBorders>
            <w:shd w:val="clear" w:color="auto" w:fill="auto"/>
            <w:vAlign w:val="center"/>
          </w:tcPr>
          <w:p w14:paraId="77DD01B7" w14:textId="77777777" w:rsidR="003B4148" w:rsidRPr="00264F04" w:rsidRDefault="003B4148" w:rsidP="003B4148">
            <w:pPr>
              <w:rPr>
                <w:rFonts w:cs="Arial"/>
                <w:szCs w:val="22"/>
                <w:lang w:val="es-ES_tradnl"/>
              </w:rPr>
            </w:pPr>
          </w:p>
        </w:tc>
      </w:tr>
      <w:tr w:rsidR="00D52079" w:rsidRPr="00264F04" w14:paraId="05D1CEFA" w14:textId="77777777" w:rsidTr="005D4E2B">
        <w:trPr>
          <w:trHeight w:val="320"/>
        </w:trPr>
        <w:tc>
          <w:tcPr>
            <w:tcW w:w="709" w:type="dxa"/>
            <w:tcBorders>
              <w:top w:val="single" w:sz="4" w:space="0" w:color="auto"/>
              <w:left w:val="single" w:sz="8" w:space="0" w:color="000000"/>
              <w:bottom w:val="single" w:sz="8" w:space="0" w:color="000000"/>
              <w:right w:val="single" w:sz="8" w:space="0" w:color="000000"/>
            </w:tcBorders>
            <w:shd w:val="clear" w:color="auto" w:fill="E2EFD9" w:themeFill="accent6" w:themeFillTint="33"/>
            <w:hideMark/>
          </w:tcPr>
          <w:p w14:paraId="7DEA72B3" w14:textId="77777777" w:rsidR="00D52079" w:rsidRPr="00264F04" w:rsidRDefault="00D52079" w:rsidP="00314BAC">
            <w:pPr>
              <w:jc w:val="center"/>
              <w:rPr>
                <w:rFonts w:cs="Arial"/>
                <w:b/>
                <w:szCs w:val="22"/>
              </w:rPr>
            </w:pPr>
            <w:r w:rsidRPr="00264F04">
              <w:rPr>
                <w:rFonts w:cs="Arial"/>
                <w:b/>
                <w:szCs w:val="22"/>
              </w:rPr>
              <w:t>g)</w:t>
            </w:r>
          </w:p>
        </w:tc>
        <w:tc>
          <w:tcPr>
            <w:tcW w:w="6521" w:type="dxa"/>
            <w:tcBorders>
              <w:top w:val="single" w:sz="4" w:space="0" w:color="auto"/>
              <w:left w:val="nil"/>
              <w:bottom w:val="single" w:sz="8" w:space="0" w:color="000000"/>
              <w:right w:val="single" w:sz="8" w:space="0" w:color="000000"/>
            </w:tcBorders>
            <w:shd w:val="clear" w:color="auto" w:fill="E2EFD9" w:themeFill="accent6" w:themeFillTint="33"/>
            <w:hideMark/>
          </w:tcPr>
          <w:p w14:paraId="263F3E6E" w14:textId="77777777" w:rsidR="00D52079" w:rsidRPr="00264F04" w:rsidRDefault="00D52079" w:rsidP="00D52079">
            <w:pPr>
              <w:jc w:val="left"/>
              <w:rPr>
                <w:rFonts w:cs="Arial"/>
                <w:b/>
                <w:szCs w:val="22"/>
              </w:rPr>
            </w:pPr>
            <w:r w:rsidRPr="00264F04">
              <w:rPr>
                <w:rFonts w:cs="Arial"/>
                <w:b/>
                <w:szCs w:val="22"/>
              </w:rPr>
              <w:t>Regulaciones referidas a la existencia y funcionamiento de instancias de participación</w:t>
            </w: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hideMark/>
          </w:tcPr>
          <w:p w14:paraId="634AD01C" w14:textId="77777777" w:rsidR="00D52079" w:rsidRPr="00264F04" w:rsidRDefault="00D52079" w:rsidP="00D52079">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481EAD52" w14:textId="77777777" w:rsidR="00D52079" w:rsidRPr="00264F04" w:rsidRDefault="00D52079" w:rsidP="00D52079">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E2EFD9" w:themeFill="accent6" w:themeFillTint="33"/>
            <w:vAlign w:val="center"/>
          </w:tcPr>
          <w:p w14:paraId="5BEBF2E3" w14:textId="77777777" w:rsidR="00D52079" w:rsidRPr="00264F04" w:rsidRDefault="00D52079" w:rsidP="00D52079">
            <w:pPr>
              <w:rPr>
                <w:rFonts w:cs="Arial"/>
                <w:szCs w:val="22"/>
                <w:lang w:val="es-ES_tradnl"/>
              </w:rPr>
            </w:pPr>
          </w:p>
        </w:tc>
      </w:tr>
      <w:tr w:rsidR="003B4148" w:rsidRPr="00264F04" w14:paraId="32CBC59C" w14:textId="77777777" w:rsidTr="003A071B">
        <w:trPr>
          <w:trHeight w:val="320"/>
        </w:trPr>
        <w:tc>
          <w:tcPr>
            <w:tcW w:w="709" w:type="dxa"/>
            <w:tcBorders>
              <w:top w:val="nil"/>
              <w:left w:val="single" w:sz="8" w:space="0" w:color="000000"/>
              <w:bottom w:val="single" w:sz="4" w:space="0" w:color="auto"/>
              <w:right w:val="single" w:sz="8" w:space="0" w:color="000000"/>
            </w:tcBorders>
            <w:shd w:val="clear" w:color="auto" w:fill="auto"/>
            <w:hideMark/>
          </w:tcPr>
          <w:p w14:paraId="5CFDFE7F" w14:textId="339E0822" w:rsidR="003B4148" w:rsidRPr="00264F04" w:rsidRDefault="003B4148" w:rsidP="00314BAC">
            <w:pPr>
              <w:jc w:val="center"/>
              <w:rPr>
                <w:rFonts w:cs="Arial"/>
                <w:bCs/>
                <w:szCs w:val="22"/>
              </w:rPr>
            </w:pPr>
            <w:r w:rsidRPr="00264F04">
              <w:rPr>
                <w:rFonts w:cs="Arial"/>
                <w:bCs/>
                <w:szCs w:val="22"/>
              </w:rPr>
              <w:t>1</w:t>
            </w:r>
            <w:r>
              <w:rPr>
                <w:rFonts w:cs="Arial"/>
                <w:bCs/>
                <w:szCs w:val="22"/>
              </w:rPr>
              <w:t>9</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17193863" w14:textId="5410F242" w:rsidR="003B4148" w:rsidRPr="003B4148" w:rsidRDefault="003B4148" w:rsidP="003B4148">
            <w:pPr>
              <w:jc w:val="left"/>
              <w:rPr>
                <w:rFonts w:cs="Arial"/>
                <w:b/>
                <w:szCs w:val="22"/>
              </w:rPr>
            </w:pPr>
            <w:r w:rsidRPr="003B4148">
              <w:rPr>
                <w:rFonts w:cs="Calibri"/>
                <w:szCs w:val="22"/>
              </w:rPr>
              <w:t>El RIE considera regulaciones relativas a la existencia y funcionamiento de las diferentes instancias de participación y que resguarden el ejercicio pleno del derecho de asociación de los miembros de la comunidad educativa, de conformidad al principio de participación.</w:t>
            </w:r>
          </w:p>
        </w:tc>
        <w:tc>
          <w:tcPr>
            <w:tcW w:w="567" w:type="dxa"/>
            <w:tcBorders>
              <w:top w:val="nil"/>
              <w:left w:val="nil"/>
              <w:bottom w:val="single" w:sz="4" w:space="0" w:color="auto"/>
              <w:right w:val="single" w:sz="8" w:space="0" w:color="000000"/>
            </w:tcBorders>
            <w:shd w:val="clear" w:color="auto" w:fill="auto"/>
            <w:vAlign w:val="center"/>
            <w:hideMark/>
          </w:tcPr>
          <w:p w14:paraId="3D94F72C" w14:textId="77777777" w:rsidR="003B4148" w:rsidRPr="00264F04" w:rsidRDefault="003B4148" w:rsidP="003B4148">
            <w:pPr>
              <w:rPr>
                <w:rFonts w:cs="Arial"/>
                <w:szCs w:val="22"/>
                <w:lang w:val="es-ES_tradnl"/>
              </w:rPr>
            </w:pPr>
            <w:r w:rsidRPr="00264F04">
              <w:rPr>
                <w:rFonts w:cs="Arial"/>
                <w:szCs w:val="22"/>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16DB1839" w14:textId="77777777" w:rsidR="003B4148" w:rsidRPr="00264F04" w:rsidRDefault="003B4148" w:rsidP="003B4148">
            <w:pPr>
              <w:rPr>
                <w:rFonts w:cs="Arial"/>
                <w:szCs w:val="22"/>
                <w:lang w:val="es-ES_tradnl"/>
              </w:rPr>
            </w:pPr>
          </w:p>
        </w:tc>
        <w:tc>
          <w:tcPr>
            <w:tcW w:w="1984" w:type="dxa"/>
            <w:tcBorders>
              <w:top w:val="nil"/>
              <w:left w:val="nil"/>
              <w:bottom w:val="single" w:sz="4" w:space="0" w:color="auto"/>
              <w:right w:val="single" w:sz="8" w:space="0" w:color="000000"/>
            </w:tcBorders>
            <w:shd w:val="clear" w:color="auto" w:fill="auto"/>
            <w:vAlign w:val="center"/>
          </w:tcPr>
          <w:p w14:paraId="6E3CEFE3" w14:textId="77777777" w:rsidR="003B4148" w:rsidRPr="00264F04" w:rsidRDefault="003B4148" w:rsidP="003B4148">
            <w:pPr>
              <w:rPr>
                <w:rFonts w:cs="Arial"/>
                <w:szCs w:val="22"/>
                <w:lang w:val="es-ES_tradnl"/>
              </w:rPr>
            </w:pPr>
          </w:p>
        </w:tc>
      </w:tr>
      <w:tr w:rsidR="003B4148" w:rsidRPr="00264F04" w14:paraId="4310A889" w14:textId="77777777" w:rsidTr="003A071B">
        <w:trPr>
          <w:trHeight w:val="320"/>
        </w:trPr>
        <w:tc>
          <w:tcPr>
            <w:tcW w:w="709" w:type="dxa"/>
            <w:tcBorders>
              <w:top w:val="nil"/>
              <w:left w:val="single" w:sz="8" w:space="0" w:color="000000"/>
              <w:bottom w:val="single" w:sz="4" w:space="0" w:color="auto"/>
              <w:right w:val="single" w:sz="8" w:space="0" w:color="000000"/>
            </w:tcBorders>
            <w:shd w:val="clear" w:color="auto" w:fill="auto"/>
          </w:tcPr>
          <w:p w14:paraId="4E68CC1C" w14:textId="74738D10" w:rsidR="003B4148" w:rsidRPr="00264F04" w:rsidRDefault="003B4148" w:rsidP="00314BAC">
            <w:pPr>
              <w:jc w:val="center"/>
              <w:rPr>
                <w:rFonts w:cs="Arial"/>
                <w:bCs/>
                <w:szCs w:val="22"/>
              </w:rPr>
            </w:pPr>
            <w:r>
              <w:rPr>
                <w:rFonts w:cs="Arial"/>
                <w:bCs/>
                <w:szCs w:val="22"/>
              </w:rPr>
              <w:t>20</w:t>
            </w:r>
          </w:p>
        </w:tc>
        <w:tc>
          <w:tcPr>
            <w:tcW w:w="6521" w:type="dxa"/>
            <w:tcBorders>
              <w:top w:val="nil"/>
              <w:left w:val="single" w:sz="4" w:space="0" w:color="auto"/>
              <w:bottom w:val="single" w:sz="4" w:space="0" w:color="auto"/>
              <w:right w:val="single" w:sz="4" w:space="0" w:color="auto"/>
            </w:tcBorders>
            <w:shd w:val="clear" w:color="auto" w:fill="auto"/>
          </w:tcPr>
          <w:p w14:paraId="256B313B" w14:textId="66E49288" w:rsidR="003B4148" w:rsidRPr="003B4148" w:rsidRDefault="003B4148" w:rsidP="003B4148">
            <w:pPr>
              <w:jc w:val="left"/>
              <w:rPr>
                <w:rFonts w:cs="Arial"/>
                <w:szCs w:val="22"/>
              </w:rPr>
            </w:pPr>
            <w:r w:rsidRPr="003B4148">
              <w:rPr>
                <w:rFonts w:cs="Calibri"/>
                <w:szCs w:val="22"/>
              </w:rPr>
              <w:t>El RIE promueve la participación y colaboración activa de las familias como importantes actores de la comunidad.</w:t>
            </w:r>
          </w:p>
        </w:tc>
        <w:tc>
          <w:tcPr>
            <w:tcW w:w="567" w:type="dxa"/>
            <w:tcBorders>
              <w:top w:val="nil"/>
              <w:left w:val="nil"/>
              <w:bottom w:val="single" w:sz="4" w:space="0" w:color="auto"/>
              <w:right w:val="single" w:sz="8" w:space="0" w:color="000000"/>
            </w:tcBorders>
            <w:shd w:val="clear" w:color="auto" w:fill="auto"/>
            <w:vAlign w:val="center"/>
          </w:tcPr>
          <w:p w14:paraId="1C4C5CDB" w14:textId="77777777" w:rsidR="003B4148" w:rsidRPr="00264F04" w:rsidRDefault="003B4148" w:rsidP="003B4148">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38930EC8" w14:textId="77777777" w:rsidR="003B4148" w:rsidRPr="00264F04" w:rsidRDefault="003B4148" w:rsidP="003B4148">
            <w:pPr>
              <w:rPr>
                <w:rFonts w:cs="Arial"/>
                <w:szCs w:val="22"/>
                <w:lang w:val="es-ES_tradnl"/>
              </w:rPr>
            </w:pPr>
          </w:p>
        </w:tc>
        <w:tc>
          <w:tcPr>
            <w:tcW w:w="1984" w:type="dxa"/>
            <w:tcBorders>
              <w:top w:val="nil"/>
              <w:left w:val="nil"/>
              <w:bottom w:val="single" w:sz="4" w:space="0" w:color="auto"/>
              <w:right w:val="single" w:sz="8" w:space="0" w:color="000000"/>
            </w:tcBorders>
            <w:shd w:val="clear" w:color="auto" w:fill="auto"/>
            <w:vAlign w:val="center"/>
          </w:tcPr>
          <w:p w14:paraId="7CAAE498" w14:textId="77777777" w:rsidR="003B4148" w:rsidRPr="00264F04" w:rsidRDefault="003B4148" w:rsidP="003B4148">
            <w:pPr>
              <w:rPr>
                <w:rFonts w:cs="Arial"/>
                <w:szCs w:val="22"/>
                <w:lang w:val="es-ES_tradnl"/>
              </w:rPr>
            </w:pPr>
          </w:p>
        </w:tc>
      </w:tr>
      <w:tr w:rsidR="003B4148" w:rsidRPr="00264F04" w14:paraId="406A770B" w14:textId="77777777" w:rsidTr="003A071B">
        <w:trPr>
          <w:trHeight w:val="320"/>
        </w:trPr>
        <w:tc>
          <w:tcPr>
            <w:tcW w:w="709" w:type="dxa"/>
            <w:tcBorders>
              <w:top w:val="single" w:sz="4" w:space="0" w:color="auto"/>
              <w:left w:val="single" w:sz="8" w:space="0" w:color="000000"/>
              <w:bottom w:val="single" w:sz="8" w:space="0" w:color="000000"/>
              <w:right w:val="single" w:sz="8" w:space="0" w:color="000000"/>
            </w:tcBorders>
            <w:shd w:val="clear" w:color="auto" w:fill="auto"/>
            <w:hideMark/>
          </w:tcPr>
          <w:p w14:paraId="711E596C" w14:textId="0B2200AD" w:rsidR="003B4148" w:rsidRPr="00264F04" w:rsidRDefault="003B4148" w:rsidP="00314BAC">
            <w:pPr>
              <w:jc w:val="center"/>
              <w:rPr>
                <w:rFonts w:cs="Arial"/>
                <w:bCs/>
                <w:szCs w:val="22"/>
              </w:rPr>
            </w:pPr>
            <w:r>
              <w:rPr>
                <w:rFonts w:cs="Arial"/>
                <w:bCs/>
                <w:szCs w:val="22"/>
              </w:rPr>
              <w:t>21</w:t>
            </w:r>
          </w:p>
        </w:tc>
        <w:tc>
          <w:tcPr>
            <w:tcW w:w="6521" w:type="dxa"/>
            <w:tcBorders>
              <w:top w:val="nil"/>
              <w:left w:val="single" w:sz="4" w:space="0" w:color="auto"/>
              <w:bottom w:val="single" w:sz="4" w:space="0" w:color="auto"/>
              <w:right w:val="single" w:sz="4" w:space="0" w:color="auto"/>
            </w:tcBorders>
            <w:shd w:val="clear" w:color="auto" w:fill="auto"/>
            <w:hideMark/>
          </w:tcPr>
          <w:p w14:paraId="34597347" w14:textId="7C4CFB41" w:rsidR="003B4148" w:rsidRPr="0031582A" w:rsidRDefault="0031582A" w:rsidP="0031582A">
            <w:pPr>
              <w:spacing w:line="240" w:lineRule="auto"/>
              <w:jc w:val="left"/>
              <w:rPr>
                <w:rFonts w:cs="Calibri"/>
                <w:color w:val="C00000"/>
                <w:szCs w:val="22"/>
                <w:lang w:eastAsia="es-CL"/>
              </w:rPr>
            </w:pPr>
            <w:r w:rsidRPr="0031582A">
              <w:rPr>
                <w:rFonts w:cs="Calibri"/>
                <w:szCs w:val="22"/>
              </w:rPr>
              <w:t>El RIE considera mecanismos de coordinación entre las instancias de participación y el establecimiento. (Centro de alumnos, Centro de padres y apoderados, Consejo de profesores, Comité de buena convivencia, Comité de seguridad escolar etc.)</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66A84C1F" w14:textId="77777777" w:rsidR="003B4148" w:rsidRPr="00264F04" w:rsidRDefault="003B4148" w:rsidP="003B4148">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617D3F97" w14:textId="77777777" w:rsidR="003B4148" w:rsidRPr="00264F04" w:rsidRDefault="003B4148" w:rsidP="003B4148">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auto"/>
            <w:vAlign w:val="center"/>
          </w:tcPr>
          <w:p w14:paraId="1CFD6723" w14:textId="77777777" w:rsidR="003B4148" w:rsidRPr="00264F04" w:rsidRDefault="003B4148" w:rsidP="003B4148">
            <w:pPr>
              <w:rPr>
                <w:rFonts w:cs="Arial"/>
                <w:szCs w:val="22"/>
                <w:lang w:val="es-ES_tradnl"/>
              </w:rPr>
            </w:pPr>
          </w:p>
        </w:tc>
      </w:tr>
    </w:tbl>
    <w:p w14:paraId="6BB6DAD4" w14:textId="77777777" w:rsidR="00F06CF9" w:rsidRDefault="00F06CF9" w:rsidP="00C01AA3">
      <w:pPr>
        <w:rPr>
          <w:rFonts w:cs="Arial"/>
        </w:rPr>
      </w:pPr>
    </w:p>
    <w:tbl>
      <w:tblPr>
        <w:tblW w:w="10348" w:type="dxa"/>
        <w:tblInd w:w="-10" w:type="dxa"/>
        <w:tblLayout w:type="fixed"/>
        <w:tblCellMar>
          <w:left w:w="70" w:type="dxa"/>
          <w:right w:w="70" w:type="dxa"/>
        </w:tblCellMar>
        <w:tblLook w:val="04A0" w:firstRow="1" w:lastRow="0" w:firstColumn="1" w:lastColumn="0" w:noHBand="0" w:noVBand="1"/>
      </w:tblPr>
      <w:tblGrid>
        <w:gridCol w:w="709"/>
        <w:gridCol w:w="6521"/>
        <w:gridCol w:w="567"/>
        <w:gridCol w:w="567"/>
        <w:gridCol w:w="1984"/>
      </w:tblGrid>
      <w:tr w:rsidR="00D306C0" w:rsidRPr="00D306C0" w14:paraId="76626216" w14:textId="77777777" w:rsidTr="00AB00AA">
        <w:trPr>
          <w:trHeight w:val="150"/>
        </w:trPr>
        <w:tc>
          <w:tcPr>
            <w:tcW w:w="709" w:type="dxa"/>
            <w:vMerge w:val="restart"/>
            <w:tcBorders>
              <w:top w:val="single" w:sz="8" w:space="0" w:color="000000"/>
              <w:left w:val="single" w:sz="8" w:space="0" w:color="000000"/>
              <w:right w:val="single" w:sz="8" w:space="0" w:color="000000"/>
            </w:tcBorders>
            <w:shd w:val="clear" w:color="auto" w:fill="74C65A"/>
            <w:hideMark/>
          </w:tcPr>
          <w:p w14:paraId="099899A1" w14:textId="587F4DD8"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XI</w:t>
            </w:r>
            <w:r w:rsidR="00901F32">
              <w:rPr>
                <w:rFonts w:cs="Arial"/>
                <w:b/>
                <w:bCs/>
                <w:color w:val="FFFFFF" w:themeColor="background1"/>
                <w:sz w:val="20"/>
                <w:szCs w:val="20"/>
                <w:lang w:val="es-ES_tradnl"/>
              </w:rPr>
              <w:t>.</w:t>
            </w:r>
          </w:p>
        </w:tc>
        <w:tc>
          <w:tcPr>
            <w:tcW w:w="6521" w:type="dxa"/>
            <w:vMerge w:val="restart"/>
            <w:tcBorders>
              <w:top w:val="single" w:sz="8" w:space="0" w:color="000000"/>
              <w:left w:val="nil"/>
              <w:right w:val="single" w:sz="8" w:space="0" w:color="000000"/>
            </w:tcBorders>
            <w:shd w:val="clear" w:color="auto" w:fill="74C65A"/>
            <w:hideMark/>
          </w:tcPr>
          <w:p w14:paraId="3E4A6B83" w14:textId="77777777" w:rsidR="00C01AA3" w:rsidRPr="00D306C0" w:rsidRDefault="00C01AA3" w:rsidP="00F06CF9">
            <w:pPr>
              <w:jc w:val="left"/>
              <w:rPr>
                <w:rFonts w:cs="Arial"/>
                <w:b/>
                <w:bCs/>
                <w:color w:val="FFFFFF" w:themeColor="background1"/>
                <w:sz w:val="20"/>
                <w:szCs w:val="20"/>
                <w:lang w:val="es-ES_tradnl"/>
              </w:rPr>
            </w:pPr>
            <w:r w:rsidRPr="00D306C0">
              <w:rPr>
                <w:rFonts w:cs="Arial"/>
                <w:b/>
                <w:color w:val="FFFFFF" w:themeColor="background1"/>
                <w:sz w:val="20"/>
                <w:szCs w:val="20"/>
              </w:rPr>
              <w:t>APROBACIÓN, MODIFICACIONES, ACTUALIZACIÓN Y DIFUSIÓN DEL REGLAMENTO INTERNO.</w:t>
            </w:r>
          </w:p>
        </w:tc>
        <w:tc>
          <w:tcPr>
            <w:tcW w:w="3118" w:type="dxa"/>
            <w:gridSpan w:val="3"/>
            <w:tcBorders>
              <w:top w:val="single" w:sz="8" w:space="0" w:color="000000"/>
              <w:left w:val="nil"/>
              <w:bottom w:val="single" w:sz="8" w:space="0" w:color="000000"/>
              <w:right w:val="single" w:sz="8" w:space="0" w:color="000000"/>
            </w:tcBorders>
            <w:shd w:val="clear" w:color="auto" w:fill="74C65A"/>
            <w:vAlign w:val="center"/>
            <w:hideMark/>
          </w:tcPr>
          <w:p w14:paraId="480B5901"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Considera</w:t>
            </w:r>
          </w:p>
        </w:tc>
      </w:tr>
      <w:tr w:rsidR="00D306C0" w:rsidRPr="00D306C0" w14:paraId="13DE63A2" w14:textId="77777777" w:rsidTr="00AB00AA">
        <w:trPr>
          <w:trHeight w:val="149"/>
        </w:trPr>
        <w:tc>
          <w:tcPr>
            <w:tcW w:w="709" w:type="dxa"/>
            <w:vMerge/>
            <w:tcBorders>
              <w:left w:val="single" w:sz="8" w:space="0" w:color="000000"/>
              <w:bottom w:val="single" w:sz="8" w:space="0" w:color="000000"/>
              <w:right w:val="single" w:sz="8" w:space="0" w:color="000000"/>
            </w:tcBorders>
            <w:shd w:val="clear" w:color="auto" w:fill="74C65A"/>
          </w:tcPr>
          <w:p w14:paraId="3759E752" w14:textId="77777777" w:rsidR="00C01AA3" w:rsidRPr="00D306C0" w:rsidRDefault="00C01AA3" w:rsidP="005F6CD5">
            <w:pPr>
              <w:jc w:val="center"/>
              <w:rPr>
                <w:rFonts w:cs="Arial"/>
                <w:b/>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74C65A"/>
          </w:tcPr>
          <w:p w14:paraId="0F0BFC0D" w14:textId="77777777" w:rsidR="00C01AA3" w:rsidRPr="00D306C0" w:rsidRDefault="00C01AA3" w:rsidP="00F06CF9">
            <w:pPr>
              <w:jc w:val="left"/>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74C65A"/>
            <w:vAlign w:val="center"/>
          </w:tcPr>
          <w:p w14:paraId="59D1283B"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74C65A"/>
            <w:vAlign w:val="center"/>
          </w:tcPr>
          <w:p w14:paraId="48015166" w14:textId="77777777" w:rsidR="00C01AA3" w:rsidRPr="00D306C0" w:rsidRDefault="00C01AA3" w:rsidP="005F6CD5">
            <w:pPr>
              <w:jc w:val="center"/>
              <w:rPr>
                <w:rFonts w:cs="Arial"/>
                <w:b/>
                <w:bCs/>
                <w:color w:val="FFFFFF" w:themeColor="background1"/>
                <w:sz w:val="20"/>
                <w:szCs w:val="20"/>
                <w:lang w:val="es-ES_tradnl"/>
              </w:rPr>
            </w:pPr>
            <w:r w:rsidRPr="00D306C0">
              <w:rPr>
                <w:rFonts w:cs="Arial"/>
                <w:b/>
                <w:bCs/>
                <w:color w:val="FFFFFF" w:themeColor="background1"/>
                <w:sz w:val="20"/>
                <w:szCs w:val="20"/>
                <w:lang w:val="es-ES_tradnl"/>
              </w:rPr>
              <w:t>NO</w:t>
            </w:r>
          </w:p>
        </w:tc>
        <w:tc>
          <w:tcPr>
            <w:tcW w:w="1984" w:type="dxa"/>
            <w:tcBorders>
              <w:top w:val="single" w:sz="8" w:space="0" w:color="000000"/>
              <w:left w:val="nil"/>
              <w:bottom w:val="single" w:sz="8" w:space="0" w:color="000000"/>
              <w:right w:val="single" w:sz="8" w:space="0" w:color="000000"/>
            </w:tcBorders>
            <w:shd w:val="clear" w:color="auto" w:fill="74C65A"/>
            <w:vAlign w:val="center"/>
          </w:tcPr>
          <w:p w14:paraId="759C9A75" w14:textId="1B5688FB" w:rsidR="00C01AA3" w:rsidRPr="00D306C0" w:rsidRDefault="00C01AA3" w:rsidP="005F6CD5">
            <w:pPr>
              <w:jc w:val="center"/>
              <w:rPr>
                <w:rFonts w:cs="Arial"/>
                <w:b/>
                <w:bCs/>
                <w:color w:val="FFFFFF" w:themeColor="background1"/>
                <w:sz w:val="20"/>
                <w:szCs w:val="20"/>
              </w:rPr>
            </w:pPr>
            <w:r w:rsidRPr="00D306C0">
              <w:rPr>
                <w:rFonts w:cs="Arial"/>
                <w:b/>
                <w:bCs/>
                <w:color w:val="FFFFFF" w:themeColor="background1"/>
                <w:sz w:val="20"/>
                <w:szCs w:val="20"/>
                <w:lang w:val="es-ES_tradnl"/>
              </w:rPr>
              <w:t>Observación</w:t>
            </w:r>
          </w:p>
        </w:tc>
      </w:tr>
      <w:tr w:rsidR="00C01AA3" w:rsidRPr="00264F04" w14:paraId="0FB82742"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55A0EB55" w14:textId="77777777" w:rsidR="00C01AA3" w:rsidRPr="00264F04" w:rsidRDefault="00C01AA3" w:rsidP="005F6CD5">
            <w:pPr>
              <w:jc w:val="center"/>
              <w:rPr>
                <w:rFonts w:cs="Arial"/>
                <w:bCs/>
                <w:szCs w:val="22"/>
                <w:lang w:val="es-ES_tradnl"/>
              </w:rPr>
            </w:pPr>
            <w:r w:rsidRPr="00264F04">
              <w:rPr>
                <w:rFonts w:cs="Arial"/>
                <w:bCs/>
                <w:szCs w:val="22"/>
              </w:rPr>
              <w:t>1</w:t>
            </w:r>
          </w:p>
        </w:tc>
        <w:tc>
          <w:tcPr>
            <w:tcW w:w="6521" w:type="dxa"/>
            <w:tcBorders>
              <w:top w:val="nil"/>
              <w:left w:val="nil"/>
              <w:bottom w:val="single" w:sz="8" w:space="0" w:color="000000"/>
              <w:right w:val="single" w:sz="8" w:space="0" w:color="000000"/>
            </w:tcBorders>
            <w:shd w:val="clear" w:color="auto" w:fill="auto"/>
            <w:hideMark/>
          </w:tcPr>
          <w:p w14:paraId="1970FF89" w14:textId="77777777" w:rsidR="00C01AA3" w:rsidRPr="00264F04" w:rsidRDefault="00C01AA3" w:rsidP="00F06CF9">
            <w:pPr>
              <w:jc w:val="left"/>
              <w:rPr>
                <w:rFonts w:cs="Arial"/>
                <w:szCs w:val="22"/>
                <w:lang w:val="es-ES_tradnl"/>
              </w:rPr>
            </w:pPr>
            <w:r w:rsidRPr="00264F04">
              <w:rPr>
                <w:rFonts w:cs="Arial"/>
                <w:szCs w:val="22"/>
              </w:rPr>
              <w:t>El RIE cuenta con la aprobación del Consejo Escolar.</w:t>
            </w:r>
          </w:p>
        </w:tc>
        <w:tc>
          <w:tcPr>
            <w:tcW w:w="567" w:type="dxa"/>
            <w:tcBorders>
              <w:top w:val="nil"/>
              <w:left w:val="nil"/>
              <w:bottom w:val="single" w:sz="8" w:space="0" w:color="000000"/>
              <w:right w:val="single" w:sz="8" w:space="0" w:color="000000"/>
            </w:tcBorders>
            <w:shd w:val="clear" w:color="auto" w:fill="auto"/>
            <w:vAlign w:val="center"/>
            <w:hideMark/>
          </w:tcPr>
          <w:p w14:paraId="1F07F494"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0F3E8206"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6C0ED2C1" w14:textId="77777777" w:rsidR="00C01AA3" w:rsidRPr="00264F04" w:rsidRDefault="00C01AA3" w:rsidP="00D306C0">
            <w:pPr>
              <w:rPr>
                <w:rFonts w:cs="Arial"/>
                <w:szCs w:val="22"/>
                <w:lang w:val="es-ES_tradnl"/>
              </w:rPr>
            </w:pPr>
          </w:p>
        </w:tc>
      </w:tr>
      <w:tr w:rsidR="00C01AA3" w:rsidRPr="00264F04" w14:paraId="1288CD00" w14:textId="77777777" w:rsidTr="003A071B">
        <w:trPr>
          <w:trHeight w:val="320"/>
        </w:trPr>
        <w:tc>
          <w:tcPr>
            <w:tcW w:w="709" w:type="dxa"/>
            <w:tcBorders>
              <w:top w:val="nil"/>
              <w:left w:val="single" w:sz="8" w:space="0" w:color="000000"/>
              <w:bottom w:val="single" w:sz="4" w:space="0" w:color="auto"/>
              <w:right w:val="single" w:sz="8" w:space="0" w:color="000000"/>
            </w:tcBorders>
            <w:shd w:val="clear" w:color="auto" w:fill="auto"/>
            <w:hideMark/>
          </w:tcPr>
          <w:p w14:paraId="26C6CD3E" w14:textId="77777777" w:rsidR="00C01AA3" w:rsidRPr="00264F04" w:rsidRDefault="00C01AA3" w:rsidP="005F6CD5">
            <w:pPr>
              <w:jc w:val="center"/>
              <w:rPr>
                <w:rFonts w:cs="Arial"/>
                <w:bCs/>
                <w:szCs w:val="22"/>
                <w:lang w:val="es-ES_tradnl"/>
              </w:rPr>
            </w:pPr>
            <w:r w:rsidRPr="00264F04">
              <w:rPr>
                <w:rFonts w:cs="Arial"/>
                <w:bCs/>
                <w:szCs w:val="22"/>
              </w:rPr>
              <w:t>2</w:t>
            </w:r>
          </w:p>
        </w:tc>
        <w:tc>
          <w:tcPr>
            <w:tcW w:w="6521" w:type="dxa"/>
            <w:tcBorders>
              <w:top w:val="nil"/>
              <w:left w:val="nil"/>
              <w:bottom w:val="single" w:sz="4" w:space="0" w:color="auto"/>
              <w:right w:val="single" w:sz="8" w:space="0" w:color="000000"/>
            </w:tcBorders>
            <w:shd w:val="clear" w:color="auto" w:fill="auto"/>
            <w:hideMark/>
          </w:tcPr>
          <w:p w14:paraId="33BC9B31" w14:textId="77777777" w:rsidR="00C01AA3" w:rsidRPr="00264F04" w:rsidRDefault="00C01AA3" w:rsidP="00F06CF9">
            <w:pPr>
              <w:jc w:val="left"/>
              <w:rPr>
                <w:rFonts w:cs="Arial"/>
                <w:szCs w:val="22"/>
                <w:lang w:val="es-ES_tradnl"/>
              </w:rPr>
            </w:pPr>
            <w:r w:rsidRPr="00264F04">
              <w:rPr>
                <w:rFonts w:cs="Arial"/>
                <w:szCs w:val="22"/>
              </w:rPr>
              <w:t>EL RIE ha sido actualizado al año en curso.</w:t>
            </w:r>
          </w:p>
        </w:tc>
        <w:tc>
          <w:tcPr>
            <w:tcW w:w="567" w:type="dxa"/>
            <w:tcBorders>
              <w:top w:val="nil"/>
              <w:left w:val="nil"/>
              <w:bottom w:val="single" w:sz="4" w:space="0" w:color="auto"/>
              <w:right w:val="single" w:sz="8" w:space="0" w:color="000000"/>
            </w:tcBorders>
            <w:shd w:val="clear" w:color="auto" w:fill="auto"/>
            <w:vAlign w:val="center"/>
            <w:hideMark/>
          </w:tcPr>
          <w:p w14:paraId="659A6E35"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7082C510" w14:textId="77777777" w:rsidR="00C01AA3" w:rsidRPr="00264F04" w:rsidRDefault="00C01AA3" w:rsidP="00D306C0">
            <w:pPr>
              <w:rPr>
                <w:rFonts w:cs="Arial"/>
                <w:szCs w:val="22"/>
                <w:lang w:val="es-ES_tradnl"/>
              </w:rPr>
            </w:pPr>
          </w:p>
        </w:tc>
        <w:tc>
          <w:tcPr>
            <w:tcW w:w="1984" w:type="dxa"/>
            <w:tcBorders>
              <w:top w:val="nil"/>
              <w:left w:val="nil"/>
              <w:bottom w:val="single" w:sz="4" w:space="0" w:color="auto"/>
              <w:right w:val="single" w:sz="8" w:space="0" w:color="000000"/>
            </w:tcBorders>
            <w:shd w:val="clear" w:color="auto" w:fill="auto"/>
            <w:vAlign w:val="center"/>
          </w:tcPr>
          <w:p w14:paraId="63CEE089" w14:textId="77777777" w:rsidR="00C01AA3" w:rsidRPr="00264F04" w:rsidRDefault="00C01AA3" w:rsidP="00D306C0">
            <w:pPr>
              <w:rPr>
                <w:rFonts w:cs="Arial"/>
                <w:szCs w:val="22"/>
                <w:lang w:val="es-ES_tradnl"/>
              </w:rPr>
            </w:pPr>
          </w:p>
        </w:tc>
      </w:tr>
      <w:tr w:rsidR="00C01AA3" w:rsidRPr="00264F04" w14:paraId="12DAC7F6" w14:textId="77777777" w:rsidTr="003A071B">
        <w:trPr>
          <w:trHeight w:val="402"/>
        </w:trPr>
        <w:tc>
          <w:tcPr>
            <w:tcW w:w="709" w:type="dxa"/>
            <w:tcBorders>
              <w:top w:val="single" w:sz="4" w:space="0" w:color="auto"/>
              <w:left w:val="single" w:sz="8" w:space="0" w:color="000000"/>
              <w:bottom w:val="single" w:sz="4" w:space="0" w:color="auto"/>
              <w:right w:val="single" w:sz="8" w:space="0" w:color="000000"/>
            </w:tcBorders>
            <w:shd w:val="clear" w:color="auto" w:fill="auto"/>
            <w:hideMark/>
          </w:tcPr>
          <w:p w14:paraId="252D3BB0" w14:textId="77777777" w:rsidR="00C01AA3" w:rsidRPr="00264F04" w:rsidRDefault="00C01AA3" w:rsidP="005F6CD5">
            <w:pPr>
              <w:jc w:val="center"/>
              <w:rPr>
                <w:rFonts w:cs="Arial"/>
                <w:bCs/>
                <w:szCs w:val="22"/>
                <w:lang w:val="es-ES_tradnl"/>
              </w:rPr>
            </w:pPr>
            <w:r w:rsidRPr="00264F04">
              <w:rPr>
                <w:rFonts w:cs="Arial"/>
                <w:bCs/>
                <w:szCs w:val="22"/>
              </w:rPr>
              <w:t>3</w:t>
            </w:r>
          </w:p>
        </w:tc>
        <w:tc>
          <w:tcPr>
            <w:tcW w:w="6521" w:type="dxa"/>
            <w:tcBorders>
              <w:top w:val="single" w:sz="4" w:space="0" w:color="auto"/>
              <w:left w:val="nil"/>
              <w:bottom w:val="single" w:sz="4" w:space="0" w:color="auto"/>
              <w:right w:val="single" w:sz="8" w:space="0" w:color="000000"/>
            </w:tcBorders>
            <w:shd w:val="clear" w:color="auto" w:fill="auto"/>
            <w:hideMark/>
          </w:tcPr>
          <w:p w14:paraId="53579BBD" w14:textId="5F3A8DCA" w:rsidR="00C01AA3" w:rsidRPr="00264F04" w:rsidRDefault="00C01AA3" w:rsidP="00F06CF9">
            <w:pPr>
              <w:jc w:val="left"/>
              <w:rPr>
                <w:rFonts w:cs="Arial"/>
                <w:szCs w:val="22"/>
                <w:lang w:val="es-ES_tradnl"/>
              </w:rPr>
            </w:pPr>
            <w:r w:rsidRPr="00264F04">
              <w:rPr>
                <w:rFonts w:cs="Arial"/>
                <w:szCs w:val="22"/>
              </w:rPr>
              <w:t>EL RIE se ha ajustado en su contenido a la normativa educacional</w:t>
            </w:r>
            <w:r w:rsidR="00592D9D">
              <w:rPr>
                <w:rFonts w:cs="Arial"/>
                <w:szCs w:val="22"/>
              </w:rPr>
              <w:t xml:space="preserve"> vigente</w:t>
            </w:r>
            <w:r w:rsidRPr="00264F04">
              <w:rPr>
                <w:rFonts w:cs="Arial"/>
                <w:szCs w:val="22"/>
              </w:rPr>
              <w:t>.</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62FE8277"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single" w:sz="4" w:space="0" w:color="auto"/>
              <w:left w:val="nil"/>
              <w:bottom w:val="single" w:sz="4" w:space="0" w:color="auto"/>
              <w:right w:val="single" w:sz="8" w:space="0" w:color="000000"/>
            </w:tcBorders>
            <w:shd w:val="clear" w:color="auto" w:fill="auto"/>
            <w:vAlign w:val="center"/>
          </w:tcPr>
          <w:p w14:paraId="58E00325"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4" w:space="0" w:color="auto"/>
              <w:right w:val="single" w:sz="8" w:space="0" w:color="000000"/>
            </w:tcBorders>
            <w:shd w:val="clear" w:color="auto" w:fill="auto"/>
            <w:vAlign w:val="center"/>
          </w:tcPr>
          <w:p w14:paraId="24E57C35" w14:textId="77777777" w:rsidR="00C01AA3" w:rsidRPr="00264F04" w:rsidRDefault="00C01AA3" w:rsidP="00D306C0">
            <w:pPr>
              <w:rPr>
                <w:rFonts w:cs="Arial"/>
                <w:szCs w:val="22"/>
                <w:lang w:val="es-ES_tradnl"/>
              </w:rPr>
            </w:pPr>
          </w:p>
        </w:tc>
      </w:tr>
      <w:tr w:rsidR="00C01AA3" w:rsidRPr="00264F04" w14:paraId="165FFA56"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tcPr>
          <w:p w14:paraId="6E35DF83" w14:textId="77777777" w:rsidR="00C01AA3" w:rsidRPr="00264F04" w:rsidRDefault="00C01AA3" w:rsidP="005F6CD5">
            <w:pPr>
              <w:jc w:val="center"/>
              <w:rPr>
                <w:rFonts w:cs="Arial"/>
                <w:bCs/>
                <w:szCs w:val="22"/>
              </w:rPr>
            </w:pPr>
            <w:r w:rsidRPr="00264F04">
              <w:rPr>
                <w:rFonts w:cs="Arial"/>
                <w:bCs/>
                <w:szCs w:val="22"/>
              </w:rPr>
              <w:t>4</w:t>
            </w:r>
          </w:p>
        </w:tc>
        <w:tc>
          <w:tcPr>
            <w:tcW w:w="6521" w:type="dxa"/>
            <w:tcBorders>
              <w:top w:val="single" w:sz="4" w:space="0" w:color="auto"/>
              <w:left w:val="nil"/>
              <w:bottom w:val="single" w:sz="4" w:space="0" w:color="auto"/>
              <w:right w:val="single" w:sz="8" w:space="0" w:color="000000"/>
            </w:tcBorders>
            <w:shd w:val="clear" w:color="auto" w:fill="auto"/>
          </w:tcPr>
          <w:p w14:paraId="23CC98CE" w14:textId="77777777" w:rsidR="00C01AA3" w:rsidRPr="00264F04" w:rsidRDefault="00C01AA3" w:rsidP="00F06CF9">
            <w:pPr>
              <w:jc w:val="left"/>
              <w:rPr>
                <w:rFonts w:cs="Arial"/>
                <w:szCs w:val="22"/>
              </w:rPr>
            </w:pPr>
            <w:r w:rsidRPr="00264F04">
              <w:rPr>
                <w:rFonts w:cs="Arial"/>
                <w:szCs w:val="22"/>
              </w:rPr>
              <w:t>EL RIE describe los procesos de su difusión en la comunidad educativa según normativa vigente, en su sitio web y lo mantiene disponible en lugar conocido por todos en el establecimiento.</w:t>
            </w:r>
          </w:p>
        </w:tc>
        <w:tc>
          <w:tcPr>
            <w:tcW w:w="567" w:type="dxa"/>
            <w:tcBorders>
              <w:top w:val="single" w:sz="4" w:space="0" w:color="auto"/>
              <w:left w:val="nil"/>
              <w:bottom w:val="single" w:sz="4" w:space="0" w:color="auto"/>
              <w:right w:val="single" w:sz="8" w:space="0" w:color="000000"/>
            </w:tcBorders>
            <w:shd w:val="clear" w:color="auto" w:fill="auto"/>
            <w:vAlign w:val="center"/>
          </w:tcPr>
          <w:p w14:paraId="7B0EE62F" w14:textId="77777777" w:rsidR="00C01AA3" w:rsidRPr="00264F04" w:rsidRDefault="00C01AA3" w:rsidP="00D306C0">
            <w:pPr>
              <w:rPr>
                <w:rFonts w:cs="Arial"/>
                <w:szCs w:val="22"/>
                <w:lang w:val="es-ES_tradnl"/>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05A180A1"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4" w:space="0" w:color="auto"/>
              <w:right w:val="single" w:sz="8" w:space="0" w:color="000000"/>
            </w:tcBorders>
            <w:shd w:val="clear" w:color="auto" w:fill="auto"/>
            <w:vAlign w:val="center"/>
          </w:tcPr>
          <w:p w14:paraId="1FD0552A" w14:textId="77777777" w:rsidR="00C01AA3" w:rsidRPr="00264F04" w:rsidRDefault="00C01AA3" w:rsidP="00D306C0">
            <w:pPr>
              <w:rPr>
                <w:rFonts w:cs="Arial"/>
                <w:szCs w:val="22"/>
                <w:lang w:val="es-ES_tradnl"/>
              </w:rPr>
            </w:pPr>
          </w:p>
        </w:tc>
      </w:tr>
      <w:tr w:rsidR="00C01AA3" w:rsidRPr="00264F04" w14:paraId="7B70D82D" w14:textId="77777777" w:rsidTr="003A071B">
        <w:trPr>
          <w:trHeight w:val="540"/>
        </w:trPr>
        <w:tc>
          <w:tcPr>
            <w:tcW w:w="709" w:type="dxa"/>
            <w:tcBorders>
              <w:top w:val="single" w:sz="4" w:space="0" w:color="auto"/>
              <w:left w:val="single" w:sz="8" w:space="0" w:color="000000"/>
              <w:bottom w:val="single" w:sz="4" w:space="0" w:color="auto"/>
              <w:right w:val="single" w:sz="8" w:space="0" w:color="000000"/>
            </w:tcBorders>
            <w:shd w:val="clear" w:color="auto" w:fill="auto"/>
          </w:tcPr>
          <w:p w14:paraId="7B13730E" w14:textId="77777777" w:rsidR="00C01AA3" w:rsidRPr="00264F04" w:rsidRDefault="00C01AA3" w:rsidP="005F6CD5">
            <w:pPr>
              <w:jc w:val="center"/>
              <w:rPr>
                <w:rFonts w:cs="Arial"/>
                <w:bCs/>
                <w:szCs w:val="22"/>
              </w:rPr>
            </w:pPr>
            <w:r w:rsidRPr="00264F04">
              <w:rPr>
                <w:rFonts w:cs="Arial"/>
                <w:bCs/>
                <w:szCs w:val="22"/>
              </w:rPr>
              <w:t>5</w:t>
            </w:r>
          </w:p>
        </w:tc>
        <w:tc>
          <w:tcPr>
            <w:tcW w:w="6521" w:type="dxa"/>
            <w:tcBorders>
              <w:top w:val="single" w:sz="4" w:space="0" w:color="auto"/>
              <w:left w:val="nil"/>
              <w:bottom w:val="single" w:sz="4" w:space="0" w:color="auto"/>
              <w:right w:val="single" w:sz="8" w:space="0" w:color="000000"/>
            </w:tcBorders>
            <w:shd w:val="clear" w:color="auto" w:fill="auto"/>
          </w:tcPr>
          <w:p w14:paraId="3431DAAB" w14:textId="77777777" w:rsidR="00C01AA3" w:rsidRPr="00264F04" w:rsidRDefault="00C01AA3" w:rsidP="00F06CF9">
            <w:pPr>
              <w:jc w:val="left"/>
              <w:rPr>
                <w:rFonts w:cs="Arial"/>
                <w:szCs w:val="22"/>
                <w:lang w:val="es-ES_tradnl"/>
              </w:rPr>
            </w:pPr>
            <w:r w:rsidRPr="00264F04">
              <w:rPr>
                <w:rFonts w:cs="Arial"/>
                <w:szCs w:val="22"/>
                <w:lang w:val="es-ES_tradnl"/>
              </w:rPr>
              <w:t>El RIE</w:t>
            </w:r>
            <w:r w:rsidRPr="00264F04">
              <w:rPr>
                <w:rFonts w:cs="Arial"/>
                <w:szCs w:val="22"/>
              </w:rPr>
              <w:t xml:space="preserve"> y sus documentos anexos, se entrega mediante una copia a los padres, madres y apoderados, al momento de la matrícula.</w:t>
            </w:r>
          </w:p>
        </w:tc>
        <w:tc>
          <w:tcPr>
            <w:tcW w:w="567" w:type="dxa"/>
            <w:tcBorders>
              <w:top w:val="single" w:sz="4" w:space="0" w:color="auto"/>
              <w:left w:val="nil"/>
              <w:bottom w:val="single" w:sz="4" w:space="0" w:color="auto"/>
              <w:right w:val="single" w:sz="8" w:space="0" w:color="000000"/>
            </w:tcBorders>
            <w:shd w:val="clear" w:color="auto" w:fill="auto"/>
            <w:vAlign w:val="center"/>
          </w:tcPr>
          <w:p w14:paraId="779EB240" w14:textId="77777777" w:rsidR="00C01AA3" w:rsidRPr="00264F04" w:rsidRDefault="00C01AA3" w:rsidP="00D306C0">
            <w:pPr>
              <w:rPr>
                <w:rFonts w:cs="Arial"/>
                <w:szCs w:val="22"/>
                <w:lang w:val="es-ES_tradnl"/>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1E29432E"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4" w:space="0" w:color="auto"/>
              <w:right w:val="single" w:sz="8" w:space="0" w:color="000000"/>
            </w:tcBorders>
            <w:shd w:val="clear" w:color="auto" w:fill="auto"/>
            <w:vAlign w:val="center"/>
          </w:tcPr>
          <w:p w14:paraId="3002EDFD" w14:textId="77777777" w:rsidR="00C01AA3" w:rsidRPr="00264F04" w:rsidRDefault="00C01AA3" w:rsidP="00D306C0">
            <w:pPr>
              <w:rPr>
                <w:rFonts w:cs="Arial"/>
                <w:szCs w:val="22"/>
                <w:lang w:val="es-ES_tradnl"/>
              </w:rPr>
            </w:pPr>
          </w:p>
        </w:tc>
      </w:tr>
      <w:tr w:rsidR="00C01AA3" w:rsidRPr="00264F04" w14:paraId="4FA3A4F1"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33222B50" w14:textId="77777777" w:rsidR="00C01AA3" w:rsidRPr="00264F04" w:rsidRDefault="00C01AA3" w:rsidP="005F6CD5">
            <w:pPr>
              <w:jc w:val="center"/>
              <w:rPr>
                <w:rFonts w:cs="Arial"/>
                <w:bCs/>
                <w:szCs w:val="22"/>
              </w:rPr>
            </w:pPr>
            <w:r w:rsidRPr="00264F04">
              <w:rPr>
                <w:rFonts w:cs="Arial"/>
                <w:bCs/>
                <w:szCs w:val="22"/>
              </w:rPr>
              <w:t>6</w:t>
            </w:r>
          </w:p>
        </w:tc>
        <w:tc>
          <w:tcPr>
            <w:tcW w:w="6521" w:type="dxa"/>
            <w:tcBorders>
              <w:top w:val="single" w:sz="4" w:space="0" w:color="auto"/>
              <w:left w:val="nil"/>
              <w:bottom w:val="single" w:sz="8" w:space="0" w:color="000000"/>
              <w:right w:val="single" w:sz="8" w:space="0" w:color="000000"/>
            </w:tcBorders>
            <w:shd w:val="clear" w:color="auto" w:fill="auto"/>
          </w:tcPr>
          <w:p w14:paraId="40E4645E" w14:textId="77777777" w:rsidR="00C01AA3" w:rsidRPr="00264F04" w:rsidRDefault="00C01AA3" w:rsidP="00F06CF9">
            <w:pPr>
              <w:jc w:val="left"/>
              <w:rPr>
                <w:rFonts w:cs="Arial"/>
                <w:szCs w:val="22"/>
              </w:rPr>
            </w:pPr>
            <w:r w:rsidRPr="00264F04">
              <w:rPr>
                <w:rFonts w:cs="Arial"/>
                <w:szCs w:val="22"/>
              </w:rPr>
              <w:t>El RIE se dio a conocer a la comunidad escolar, está en la plataforma del Ministerio de Educación (Ayuda MINEDUC)</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14EB4EDB" w14:textId="77777777" w:rsidR="00C01AA3" w:rsidRPr="00264F04" w:rsidRDefault="00C01AA3" w:rsidP="00D306C0">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223CDFD5"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auto"/>
            <w:vAlign w:val="center"/>
          </w:tcPr>
          <w:p w14:paraId="1463B1AB" w14:textId="77777777" w:rsidR="00C01AA3" w:rsidRPr="00264F04" w:rsidRDefault="00C01AA3" w:rsidP="00D306C0">
            <w:pPr>
              <w:rPr>
                <w:rFonts w:cs="Arial"/>
                <w:szCs w:val="22"/>
                <w:lang w:val="es-ES_tradnl"/>
              </w:rPr>
            </w:pPr>
          </w:p>
        </w:tc>
      </w:tr>
    </w:tbl>
    <w:p w14:paraId="75F997A9" w14:textId="25F6617A" w:rsidR="00C01AA3" w:rsidRDefault="00C01AA3" w:rsidP="00C01AA3">
      <w:pPr>
        <w:spacing w:after="160" w:line="259" w:lineRule="auto"/>
        <w:jc w:val="left"/>
        <w:rPr>
          <w:rFonts w:cs="Arial"/>
        </w:rPr>
      </w:pPr>
    </w:p>
    <w:tbl>
      <w:tblPr>
        <w:tblW w:w="10348" w:type="dxa"/>
        <w:tblInd w:w="-10" w:type="dxa"/>
        <w:tblLayout w:type="fixed"/>
        <w:tblCellMar>
          <w:left w:w="70" w:type="dxa"/>
          <w:right w:w="70" w:type="dxa"/>
        </w:tblCellMar>
        <w:tblLook w:val="04A0" w:firstRow="1" w:lastRow="0" w:firstColumn="1" w:lastColumn="0" w:noHBand="0" w:noVBand="1"/>
      </w:tblPr>
      <w:tblGrid>
        <w:gridCol w:w="709"/>
        <w:gridCol w:w="6521"/>
        <w:gridCol w:w="567"/>
        <w:gridCol w:w="567"/>
        <w:gridCol w:w="1984"/>
      </w:tblGrid>
      <w:tr w:rsidR="005F6CD5" w:rsidRPr="005F6CD5" w14:paraId="00077AEF" w14:textId="77777777" w:rsidTr="00E72D28">
        <w:trPr>
          <w:trHeight w:val="86"/>
        </w:trPr>
        <w:tc>
          <w:tcPr>
            <w:tcW w:w="709" w:type="dxa"/>
            <w:vMerge w:val="restart"/>
            <w:tcBorders>
              <w:top w:val="single" w:sz="8" w:space="0" w:color="000000"/>
              <w:left w:val="single" w:sz="8" w:space="0" w:color="000000"/>
              <w:right w:val="single" w:sz="8" w:space="0" w:color="000000"/>
            </w:tcBorders>
            <w:shd w:val="clear" w:color="auto" w:fill="74C65A"/>
            <w:hideMark/>
          </w:tcPr>
          <w:p w14:paraId="033C125A" w14:textId="26DA4EE8" w:rsidR="00C01AA3" w:rsidRPr="00C7119A" w:rsidRDefault="00C01AA3" w:rsidP="00C7119A">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lastRenderedPageBreak/>
              <w:t>XII</w:t>
            </w:r>
            <w:r w:rsidR="00901F32">
              <w:rPr>
                <w:rFonts w:cs="Arial"/>
                <w:b/>
                <w:bCs/>
                <w:color w:val="FFFFFF" w:themeColor="background1"/>
                <w:sz w:val="20"/>
                <w:szCs w:val="20"/>
                <w:lang w:val="es-ES_tradnl"/>
              </w:rPr>
              <w:t>.</w:t>
            </w:r>
          </w:p>
        </w:tc>
        <w:tc>
          <w:tcPr>
            <w:tcW w:w="6521" w:type="dxa"/>
            <w:vMerge w:val="restart"/>
            <w:tcBorders>
              <w:top w:val="single" w:sz="8" w:space="0" w:color="000000"/>
              <w:left w:val="nil"/>
              <w:right w:val="single" w:sz="8" w:space="0" w:color="000000"/>
            </w:tcBorders>
            <w:shd w:val="clear" w:color="auto" w:fill="74C65A"/>
            <w:hideMark/>
          </w:tcPr>
          <w:p w14:paraId="3298C629" w14:textId="77777777" w:rsidR="00C01AA3" w:rsidRPr="00C7119A" w:rsidRDefault="00C01AA3" w:rsidP="00F06CF9">
            <w:pPr>
              <w:jc w:val="left"/>
              <w:rPr>
                <w:rFonts w:cs="Arial"/>
                <w:b/>
                <w:bCs/>
                <w:color w:val="FFFFFF" w:themeColor="background1"/>
                <w:sz w:val="20"/>
                <w:szCs w:val="20"/>
                <w:lang w:val="es-ES_tradnl"/>
              </w:rPr>
            </w:pPr>
            <w:r w:rsidRPr="00C7119A">
              <w:rPr>
                <w:rFonts w:cs="Arial"/>
                <w:b/>
                <w:color w:val="FFFFFF" w:themeColor="background1"/>
                <w:sz w:val="20"/>
                <w:szCs w:val="20"/>
              </w:rPr>
              <w:t xml:space="preserve"> ANEXOS PROTOCOLOS DE ACTUACIÓN </w:t>
            </w:r>
          </w:p>
        </w:tc>
        <w:tc>
          <w:tcPr>
            <w:tcW w:w="3118" w:type="dxa"/>
            <w:gridSpan w:val="3"/>
            <w:tcBorders>
              <w:top w:val="single" w:sz="8" w:space="0" w:color="000000"/>
              <w:left w:val="nil"/>
              <w:bottom w:val="single" w:sz="8" w:space="0" w:color="000000"/>
              <w:right w:val="single" w:sz="8" w:space="0" w:color="000000"/>
            </w:tcBorders>
            <w:shd w:val="clear" w:color="auto" w:fill="74C65A"/>
            <w:vAlign w:val="center"/>
            <w:hideMark/>
          </w:tcPr>
          <w:p w14:paraId="29F6E6F8" w14:textId="77777777" w:rsidR="00C01AA3" w:rsidRPr="00C7119A" w:rsidRDefault="00C01AA3" w:rsidP="005F6CD5">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t>Considera</w:t>
            </w:r>
          </w:p>
        </w:tc>
      </w:tr>
      <w:tr w:rsidR="005F6CD5" w:rsidRPr="005F6CD5" w14:paraId="56AC0E12" w14:textId="77777777" w:rsidTr="00E72D28">
        <w:trPr>
          <w:trHeight w:val="85"/>
        </w:trPr>
        <w:tc>
          <w:tcPr>
            <w:tcW w:w="709" w:type="dxa"/>
            <w:vMerge/>
            <w:tcBorders>
              <w:left w:val="single" w:sz="8" w:space="0" w:color="000000"/>
              <w:bottom w:val="single" w:sz="8" w:space="0" w:color="000000"/>
              <w:right w:val="single" w:sz="8" w:space="0" w:color="000000"/>
            </w:tcBorders>
            <w:shd w:val="clear" w:color="auto" w:fill="74C65A"/>
          </w:tcPr>
          <w:p w14:paraId="3A03D733" w14:textId="77777777" w:rsidR="00C01AA3" w:rsidRPr="00C7119A" w:rsidRDefault="00C01AA3" w:rsidP="00C7119A">
            <w:pPr>
              <w:jc w:val="center"/>
              <w:rPr>
                <w:rFonts w:cs="Arial"/>
                <w:b/>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74C65A"/>
          </w:tcPr>
          <w:p w14:paraId="40639818" w14:textId="77777777" w:rsidR="00C01AA3" w:rsidRPr="00C7119A" w:rsidRDefault="00C01AA3" w:rsidP="00F06CF9">
            <w:pPr>
              <w:jc w:val="left"/>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74C65A"/>
            <w:vAlign w:val="center"/>
          </w:tcPr>
          <w:p w14:paraId="47CEACA8" w14:textId="61D1CF5C" w:rsidR="00C01AA3" w:rsidRPr="00C7119A" w:rsidRDefault="00C01AA3" w:rsidP="005F6CD5">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74C65A"/>
            <w:vAlign w:val="center"/>
          </w:tcPr>
          <w:p w14:paraId="5EC27E00" w14:textId="77777777" w:rsidR="00C01AA3" w:rsidRPr="00C7119A" w:rsidRDefault="00C01AA3" w:rsidP="005F6CD5">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t>NO</w:t>
            </w:r>
          </w:p>
        </w:tc>
        <w:tc>
          <w:tcPr>
            <w:tcW w:w="1984" w:type="dxa"/>
            <w:tcBorders>
              <w:top w:val="single" w:sz="8" w:space="0" w:color="000000"/>
              <w:left w:val="nil"/>
              <w:bottom w:val="single" w:sz="8" w:space="0" w:color="000000"/>
              <w:right w:val="single" w:sz="8" w:space="0" w:color="000000"/>
            </w:tcBorders>
            <w:shd w:val="clear" w:color="auto" w:fill="74C65A"/>
            <w:vAlign w:val="center"/>
          </w:tcPr>
          <w:p w14:paraId="66689F16" w14:textId="77777777" w:rsidR="00C01AA3" w:rsidRPr="00C7119A" w:rsidRDefault="00C01AA3" w:rsidP="005F6CD5">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t>Observación</w:t>
            </w:r>
          </w:p>
        </w:tc>
      </w:tr>
      <w:tr w:rsidR="00C01AA3" w:rsidRPr="00264F04" w14:paraId="75BBE1CF" w14:textId="77777777" w:rsidTr="003A071B">
        <w:trPr>
          <w:trHeight w:val="320"/>
        </w:trPr>
        <w:tc>
          <w:tcPr>
            <w:tcW w:w="709" w:type="dxa"/>
            <w:tcBorders>
              <w:top w:val="nil"/>
              <w:left w:val="single" w:sz="8" w:space="0" w:color="000000"/>
              <w:bottom w:val="single" w:sz="8" w:space="0" w:color="000000"/>
              <w:right w:val="single" w:sz="8" w:space="0" w:color="000000"/>
            </w:tcBorders>
            <w:shd w:val="clear" w:color="auto" w:fill="auto"/>
            <w:hideMark/>
          </w:tcPr>
          <w:p w14:paraId="21A4A4C7" w14:textId="77777777" w:rsidR="00C01AA3" w:rsidRPr="00264F04" w:rsidRDefault="00C01AA3" w:rsidP="00C7119A">
            <w:pPr>
              <w:jc w:val="center"/>
              <w:rPr>
                <w:rFonts w:cs="Arial"/>
                <w:szCs w:val="22"/>
                <w:lang w:val="es-ES_tradnl"/>
              </w:rPr>
            </w:pPr>
            <w:r w:rsidRPr="00264F04">
              <w:rPr>
                <w:rFonts w:cs="Arial"/>
                <w:szCs w:val="22"/>
                <w:lang w:val="es-ES_tradnl"/>
              </w:rPr>
              <w:t>1</w:t>
            </w:r>
          </w:p>
        </w:tc>
        <w:tc>
          <w:tcPr>
            <w:tcW w:w="6521" w:type="dxa"/>
            <w:tcBorders>
              <w:top w:val="nil"/>
              <w:left w:val="nil"/>
              <w:bottom w:val="single" w:sz="8" w:space="0" w:color="000000"/>
              <w:right w:val="single" w:sz="8" w:space="0" w:color="000000"/>
            </w:tcBorders>
            <w:shd w:val="clear" w:color="auto" w:fill="auto"/>
            <w:hideMark/>
          </w:tcPr>
          <w:p w14:paraId="445230C6" w14:textId="23201627" w:rsidR="00C01AA3" w:rsidRPr="00264F04" w:rsidRDefault="00C01AA3" w:rsidP="00F06CF9">
            <w:pPr>
              <w:jc w:val="left"/>
              <w:rPr>
                <w:rFonts w:cs="Arial"/>
                <w:szCs w:val="22"/>
                <w:lang w:val="es-ES_tradnl"/>
              </w:rPr>
            </w:pPr>
            <w:r w:rsidRPr="00264F04">
              <w:rPr>
                <w:rFonts w:cs="Arial"/>
                <w:szCs w:val="22"/>
              </w:rPr>
              <w:t xml:space="preserve">El RIE contiene </w:t>
            </w:r>
            <w:r w:rsidR="00592D9D">
              <w:rPr>
                <w:rFonts w:cs="Arial"/>
                <w:szCs w:val="22"/>
              </w:rPr>
              <w:t>p</w:t>
            </w:r>
            <w:r w:rsidRPr="00264F04">
              <w:rPr>
                <w:rFonts w:cs="Arial"/>
                <w:szCs w:val="22"/>
              </w:rPr>
              <w:t xml:space="preserve">rotocolo de </w:t>
            </w:r>
            <w:r w:rsidR="00592D9D">
              <w:rPr>
                <w:rFonts w:cs="Arial"/>
                <w:szCs w:val="22"/>
              </w:rPr>
              <w:t>a</w:t>
            </w:r>
            <w:r w:rsidRPr="00264F04">
              <w:rPr>
                <w:rFonts w:cs="Arial"/>
                <w:szCs w:val="22"/>
              </w:rPr>
              <w:t xml:space="preserve">ctuación frente a la </w:t>
            </w:r>
            <w:r w:rsidR="00592D9D">
              <w:rPr>
                <w:rFonts w:cs="Arial"/>
                <w:szCs w:val="22"/>
              </w:rPr>
              <w:t>d</w:t>
            </w:r>
            <w:r w:rsidRPr="00264F04">
              <w:rPr>
                <w:rFonts w:cs="Arial"/>
                <w:szCs w:val="22"/>
              </w:rPr>
              <w:t xml:space="preserve">etección de </w:t>
            </w:r>
            <w:r w:rsidR="00592D9D">
              <w:rPr>
                <w:rFonts w:cs="Arial"/>
                <w:szCs w:val="22"/>
              </w:rPr>
              <w:t>s</w:t>
            </w:r>
            <w:r w:rsidRPr="00264F04">
              <w:rPr>
                <w:rFonts w:cs="Arial"/>
                <w:szCs w:val="22"/>
              </w:rPr>
              <w:t xml:space="preserve">ituaciones de </w:t>
            </w:r>
            <w:r w:rsidR="00592D9D">
              <w:rPr>
                <w:rFonts w:cs="Arial"/>
                <w:szCs w:val="22"/>
              </w:rPr>
              <w:t>v</w:t>
            </w:r>
            <w:r w:rsidRPr="00264F04">
              <w:rPr>
                <w:rFonts w:cs="Arial"/>
                <w:szCs w:val="22"/>
              </w:rPr>
              <w:t xml:space="preserve">ulneración de </w:t>
            </w:r>
            <w:r w:rsidR="00592D9D">
              <w:rPr>
                <w:rFonts w:cs="Arial"/>
                <w:szCs w:val="22"/>
              </w:rPr>
              <w:t>d</w:t>
            </w:r>
            <w:r w:rsidRPr="00264F04">
              <w:rPr>
                <w:rFonts w:cs="Arial"/>
                <w:szCs w:val="22"/>
              </w:rPr>
              <w:t>erechos de estudiantes. Anexo 1</w:t>
            </w:r>
            <w:r w:rsidR="00592D9D">
              <w:rPr>
                <w:rFonts w:cs="Arial"/>
                <w:szCs w:val="22"/>
              </w:rPr>
              <w:t>,</w:t>
            </w:r>
            <w:r w:rsidRPr="00264F04">
              <w:rPr>
                <w:rFonts w:cs="Arial"/>
                <w:szCs w:val="22"/>
              </w:rPr>
              <w:t xml:space="preserve"> Circular Nº482, SUPEREDUC.</w:t>
            </w:r>
          </w:p>
        </w:tc>
        <w:tc>
          <w:tcPr>
            <w:tcW w:w="567" w:type="dxa"/>
            <w:tcBorders>
              <w:top w:val="nil"/>
              <w:left w:val="nil"/>
              <w:bottom w:val="single" w:sz="8" w:space="0" w:color="000000"/>
              <w:right w:val="single" w:sz="8" w:space="0" w:color="000000"/>
            </w:tcBorders>
            <w:shd w:val="clear" w:color="auto" w:fill="auto"/>
            <w:vAlign w:val="center"/>
            <w:hideMark/>
          </w:tcPr>
          <w:p w14:paraId="2025E48A"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68BD35FB"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3DCCD2B3" w14:textId="77777777" w:rsidR="00C01AA3" w:rsidRPr="00264F04" w:rsidRDefault="00C01AA3" w:rsidP="00D306C0">
            <w:pPr>
              <w:rPr>
                <w:rFonts w:cs="Arial"/>
                <w:szCs w:val="22"/>
                <w:lang w:val="es-ES_tradnl"/>
              </w:rPr>
            </w:pPr>
          </w:p>
        </w:tc>
      </w:tr>
      <w:tr w:rsidR="00C01AA3" w:rsidRPr="00264F04" w14:paraId="79F26FE3" w14:textId="77777777" w:rsidTr="003A071B">
        <w:trPr>
          <w:trHeight w:val="320"/>
        </w:trPr>
        <w:tc>
          <w:tcPr>
            <w:tcW w:w="709" w:type="dxa"/>
            <w:tcBorders>
              <w:top w:val="single" w:sz="8" w:space="0" w:color="000000"/>
              <w:left w:val="single" w:sz="8" w:space="0" w:color="000000"/>
              <w:bottom w:val="single" w:sz="4" w:space="0" w:color="auto"/>
              <w:right w:val="single" w:sz="8" w:space="0" w:color="000000"/>
            </w:tcBorders>
            <w:shd w:val="clear" w:color="auto" w:fill="auto"/>
            <w:hideMark/>
          </w:tcPr>
          <w:p w14:paraId="43D2B8A9" w14:textId="77777777" w:rsidR="00C01AA3" w:rsidRPr="00264F04" w:rsidRDefault="00C01AA3" w:rsidP="00C7119A">
            <w:pPr>
              <w:jc w:val="center"/>
              <w:rPr>
                <w:rFonts w:cs="Arial"/>
                <w:szCs w:val="22"/>
                <w:lang w:val="es-ES_tradnl"/>
              </w:rPr>
            </w:pPr>
            <w:r w:rsidRPr="00264F04">
              <w:rPr>
                <w:rFonts w:cs="Arial"/>
                <w:szCs w:val="22"/>
                <w:lang w:val="es-ES_tradnl"/>
              </w:rPr>
              <w:t>2</w:t>
            </w:r>
          </w:p>
        </w:tc>
        <w:tc>
          <w:tcPr>
            <w:tcW w:w="6521" w:type="dxa"/>
            <w:tcBorders>
              <w:top w:val="single" w:sz="8" w:space="0" w:color="000000"/>
              <w:left w:val="nil"/>
              <w:bottom w:val="single" w:sz="4" w:space="0" w:color="auto"/>
              <w:right w:val="single" w:sz="8" w:space="0" w:color="000000"/>
            </w:tcBorders>
            <w:shd w:val="clear" w:color="auto" w:fill="auto"/>
            <w:hideMark/>
          </w:tcPr>
          <w:p w14:paraId="06030BFB" w14:textId="0EB06775" w:rsidR="00C01AA3" w:rsidRPr="00264F04" w:rsidRDefault="00C01AA3" w:rsidP="00F06CF9">
            <w:pPr>
              <w:jc w:val="left"/>
              <w:rPr>
                <w:rFonts w:cs="Arial"/>
                <w:szCs w:val="22"/>
                <w:lang w:val="es-ES_tradnl"/>
              </w:rPr>
            </w:pPr>
            <w:r w:rsidRPr="00264F04">
              <w:rPr>
                <w:rFonts w:cs="Arial"/>
                <w:szCs w:val="22"/>
              </w:rPr>
              <w:t xml:space="preserve">El RIE contiene </w:t>
            </w:r>
            <w:r w:rsidR="00592D9D">
              <w:rPr>
                <w:rFonts w:cs="Arial"/>
                <w:szCs w:val="22"/>
              </w:rPr>
              <w:t>p</w:t>
            </w:r>
            <w:r w:rsidRPr="00264F04">
              <w:rPr>
                <w:rFonts w:cs="Arial"/>
                <w:szCs w:val="22"/>
              </w:rPr>
              <w:t xml:space="preserve">rotocolo frente a </w:t>
            </w:r>
            <w:r w:rsidR="00592D9D">
              <w:rPr>
                <w:rFonts w:cs="Arial"/>
                <w:szCs w:val="22"/>
              </w:rPr>
              <w:t>a</w:t>
            </w:r>
            <w:r w:rsidRPr="00264F04">
              <w:rPr>
                <w:rFonts w:cs="Arial"/>
                <w:szCs w:val="22"/>
              </w:rPr>
              <w:t xml:space="preserve">gresiones </w:t>
            </w:r>
            <w:r w:rsidR="00592D9D">
              <w:rPr>
                <w:rFonts w:cs="Arial"/>
                <w:szCs w:val="22"/>
              </w:rPr>
              <w:t>s</w:t>
            </w:r>
            <w:r w:rsidRPr="00264F04">
              <w:rPr>
                <w:rFonts w:cs="Arial"/>
                <w:szCs w:val="22"/>
              </w:rPr>
              <w:t xml:space="preserve">exuales y hechos de </w:t>
            </w:r>
            <w:r w:rsidR="00592D9D">
              <w:rPr>
                <w:rFonts w:cs="Arial"/>
                <w:szCs w:val="22"/>
              </w:rPr>
              <w:t>c</w:t>
            </w:r>
            <w:r w:rsidRPr="00264F04">
              <w:rPr>
                <w:rFonts w:cs="Arial"/>
                <w:szCs w:val="22"/>
              </w:rPr>
              <w:t xml:space="preserve">onnotación </w:t>
            </w:r>
            <w:r w:rsidR="00592D9D">
              <w:rPr>
                <w:rFonts w:cs="Arial"/>
                <w:szCs w:val="22"/>
              </w:rPr>
              <w:t>s</w:t>
            </w:r>
            <w:r w:rsidRPr="00264F04">
              <w:rPr>
                <w:rFonts w:cs="Arial"/>
                <w:szCs w:val="22"/>
              </w:rPr>
              <w:t>exual que atenten contra la integridad de los estudiantes. Anexo 2. Circular Nº482 SUPEREDUC.</w:t>
            </w:r>
          </w:p>
        </w:tc>
        <w:tc>
          <w:tcPr>
            <w:tcW w:w="567" w:type="dxa"/>
            <w:tcBorders>
              <w:top w:val="single" w:sz="8" w:space="0" w:color="000000"/>
              <w:left w:val="nil"/>
              <w:bottom w:val="single" w:sz="4" w:space="0" w:color="auto"/>
              <w:right w:val="single" w:sz="8" w:space="0" w:color="000000"/>
            </w:tcBorders>
            <w:shd w:val="clear" w:color="auto" w:fill="auto"/>
            <w:vAlign w:val="center"/>
            <w:hideMark/>
          </w:tcPr>
          <w:p w14:paraId="3DEF54D4"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single" w:sz="8" w:space="0" w:color="000000"/>
              <w:left w:val="nil"/>
              <w:bottom w:val="single" w:sz="4" w:space="0" w:color="auto"/>
              <w:right w:val="single" w:sz="8" w:space="0" w:color="000000"/>
            </w:tcBorders>
            <w:shd w:val="clear" w:color="auto" w:fill="auto"/>
            <w:vAlign w:val="center"/>
          </w:tcPr>
          <w:p w14:paraId="21962F25" w14:textId="77777777" w:rsidR="00C01AA3" w:rsidRPr="00264F04" w:rsidRDefault="00C01AA3" w:rsidP="00D306C0">
            <w:pPr>
              <w:rPr>
                <w:rFonts w:cs="Arial"/>
                <w:szCs w:val="22"/>
                <w:lang w:val="es-ES_tradnl"/>
              </w:rPr>
            </w:pPr>
          </w:p>
        </w:tc>
        <w:tc>
          <w:tcPr>
            <w:tcW w:w="1984" w:type="dxa"/>
            <w:tcBorders>
              <w:top w:val="single" w:sz="8" w:space="0" w:color="000000"/>
              <w:left w:val="nil"/>
              <w:bottom w:val="single" w:sz="4" w:space="0" w:color="auto"/>
              <w:right w:val="single" w:sz="8" w:space="0" w:color="000000"/>
            </w:tcBorders>
            <w:shd w:val="clear" w:color="auto" w:fill="auto"/>
            <w:vAlign w:val="center"/>
          </w:tcPr>
          <w:p w14:paraId="199B6806" w14:textId="77777777" w:rsidR="00C01AA3" w:rsidRPr="00264F04" w:rsidRDefault="00C01AA3" w:rsidP="00D306C0">
            <w:pPr>
              <w:rPr>
                <w:rFonts w:cs="Arial"/>
                <w:szCs w:val="22"/>
                <w:lang w:val="es-ES_tradnl"/>
              </w:rPr>
            </w:pPr>
          </w:p>
        </w:tc>
      </w:tr>
      <w:tr w:rsidR="00C01AA3" w:rsidRPr="00264F04" w14:paraId="7985AEFF" w14:textId="77777777" w:rsidTr="003A071B">
        <w:trPr>
          <w:trHeight w:val="540"/>
        </w:trPr>
        <w:tc>
          <w:tcPr>
            <w:tcW w:w="709" w:type="dxa"/>
            <w:tcBorders>
              <w:top w:val="single" w:sz="4" w:space="0" w:color="auto"/>
              <w:left w:val="single" w:sz="8" w:space="0" w:color="000000"/>
              <w:bottom w:val="single" w:sz="8" w:space="0" w:color="000000"/>
              <w:right w:val="single" w:sz="8" w:space="0" w:color="000000"/>
            </w:tcBorders>
            <w:shd w:val="clear" w:color="auto" w:fill="auto"/>
            <w:hideMark/>
          </w:tcPr>
          <w:p w14:paraId="64BB6321" w14:textId="77777777" w:rsidR="00C01AA3" w:rsidRPr="00264F04" w:rsidRDefault="00C01AA3" w:rsidP="00C7119A">
            <w:pPr>
              <w:jc w:val="center"/>
              <w:rPr>
                <w:rFonts w:cs="Arial"/>
                <w:szCs w:val="22"/>
                <w:lang w:val="es-ES_tradnl"/>
              </w:rPr>
            </w:pPr>
            <w:r w:rsidRPr="00264F04">
              <w:rPr>
                <w:rFonts w:cs="Arial"/>
                <w:szCs w:val="22"/>
                <w:lang w:val="es-ES_tradnl"/>
              </w:rPr>
              <w:t>3</w:t>
            </w:r>
          </w:p>
        </w:tc>
        <w:tc>
          <w:tcPr>
            <w:tcW w:w="6521" w:type="dxa"/>
            <w:tcBorders>
              <w:top w:val="single" w:sz="4" w:space="0" w:color="auto"/>
              <w:left w:val="nil"/>
              <w:bottom w:val="single" w:sz="8" w:space="0" w:color="000000"/>
              <w:right w:val="single" w:sz="8" w:space="0" w:color="000000"/>
            </w:tcBorders>
            <w:shd w:val="clear" w:color="auto" w:fill="auto"/>
            <w:hideMark/>
          </w:tcPr>
          <w:p w14:paraId="03D6D903" w14:textId="62B56385" w:rsidR="00C01AA3" w:rsidRPr="00264F04" w:rsidRDefault="00C01AA3" w:rsidP="00F06CF9">
            <w:pPr>
              <w:jc w:val="left"/>
              <w:rPr>
                <w:rFonts w:cs="Arial"/>
                <w:szCs w:val="22"/>
                <w:lang w:val="es-ES_tradnl"/>
              </w:rPr>
            </w:pPr>
            <w:r w:rsidRPr="00264F04">
              <w:rPr>
                <w:rFonts w:cs="Arial"/>
                <w:szCs w:val="22"/>
              </w:rPr>
              <w:t xml:space="preserve">El RIE contiene </w:t>
            </w:r>
            <w:r w:rsidR="00592D9D">
              <w:rPr>
                <w:rFonts w:cs="Arial"/>
                <w:szCs w:val="22"/>
              </w:rPr>
              <w:t>p</w:t>
            </w:r>
            <w:r w:rsidRPr="00264F04">
              <w:rPr>
                <w:rFonts w:cs="Arial"/>
                <w:szCs w:val="22"/>
              </w:rPr>
              <w:t xml:space="preserve">rotocolo de </w:t>
            </w:r>
            <w:r w:rsidR="00592D9D">
              <w:rPr>
                <w:rFonts w:cs="Arial"/>
                <w:szCs w:val="22"/>
              </w:rPr>
              <w:t>a</w:t>
            </w:r>
            <w:r w:rsidRPr="00264F04">
              <w:rPr>
                <w:rFonts w:cs="Arial"/>
                <w:szCs w:val="22"/>
              </w:rPr>
              <w:t xml:space="preserve">ctuación para </w:t>
            </w:r>
            <w:r w:rsidR="00592D9D">
              <w:rPr>
                <w:rFonts w:cs="Arial"/>
                <w:szCs w:val="22"/>
              </w:rPr>
              <w:t>a</w:t>
            </w:r>
            <w:r w:rsidRPr="00264F04">
              <w:rPr>
                <w:rFonts w:cs="Arial"/>
                <w:szCs w:val="22"/>
              </w:rPr>
              <w:t xml:space="preserve">bordar </w:t>
            </w:r>
            <w:r w:rsidR="00592D9D">
              <w:rPr>
                <w:rFonts w:cs="Arial"/>
                <w:szCs w:val="22"/>
              </w:rPr>
              <w:t>s</w:t>
            </w:r>
            <w:r w:rsidRPr="00264F04">
              <w:rPr>
                <w:rFonts w:cs="Arial"/>
                <w:szCs w:val="22"/>
              </w:rPr>
              <w:t xml:space="preserve">ituaciones relacionadas a </w:t>
            </w:r>
            <w:r w:rsidR="00592D9D">
              <w:rPr>
                <w:rFonts w:cs="Arial"/>
                <w:szCs w:val="22"/>
              </w:rPr>
              <w:t>d</w:t>
            </w:r>
            <w:r w:rsidRPr="00264F04">
              <w:rPr>
                <w:rFonts w:cs="Arial"/>
                <w:szCs w:val="22"/>
              </w:rPr>
              <w:t xml:space="preserve">rogas y </w:t>
            </w:r>
            <w:r w:rsidR="00592D9D">
              <w:rPr>
                <w:rFonts w:cs="Arial"/>
                <w:szCs w:val="22"/>
              </w:rPr>
              <w:t>a</w:t>
            </w:r>
            <w:r w:rsidRPr="00264F04">
              <w:rPr>
                <w:rFonts w:cs="Arial"/>
                <w:szCs w:val="22"/>
              </w:rPr>
              <w:t>lcohol en el establecimiento. Anexo 3. Circular Nº482 SUPEREDUC.</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644FEA68" w14:textId="77777777" w:rsidR="00C01AA3" w:rsidRPr="00264F04" w:rsidRDefault="00C01AA3" w:rsidP="00D306C0">
            <w:pPr>
              <w:rPr>
                <w:rFonts w:cs="Arial"/>
                <w:szCs w:val="22"/>
                <w:lang w:val="es-ES_tradnl"/>
              </w:rPr>
            </w:pPr>
            <w:r w:rsidRPr="00264F04">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68E078F6" w14:textId="77777777" w:rsidR="00C01AA3" w:rsidRPr="00264F04" w:rsidRDefault="00C01AA3" w:rsidP="00D306C0">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auto"/>
            <w:vAlign w:val="center"/>
          </w:tcPr>
          <w:p w14:paraId="068D65C3" w14:textId="77777777" w:rsidR="00C01AA3" w:rsidRPr="00264F04" w:rsidRDefault="00C01AA3" w:rsidP="00D306C0">
            <w:pPr>
              <w:rPr>
                <w:rFonts w:cs="Arial"/>
                <w:szCs w:val="22"/>
                <w:lang w:val="es-ES_tradnl"/>
              </w:rPr>
            </w:pPr>
          </w:p>
        </w:tc>
      </w:tr>
      <w:tr w:rsidR="00C01AA3" w:rsidRPr="00264F04" w14:paraId="689B80B7"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18975F94" w14:textId="77777777" w:rsidR="00C01AA3" w:rsidRPr="00264F04" w:rsidRDefault="00C01AA3" w:rsidP="00C7119A">
            <w:pPr>
              <w:jc w:val="center"/>
              <w:rPr>
                <w:rFonts w:cs="Arial"/>
                <w:szCs w:val="22"/>
              </w:rPr>
            </w:pPr>
            <w:r w:rsidRPr="00264F04">
              <w:rPr>
                <w:rFonts w:cs="Arial"/>
                <w:szCs w:val="22"/>
              </w:rPr>
              <w:t>4</w:t>
            </w:r>
          </w:p>
        </w:tc>
        <w:tc>
          <w:tcPr>
            <w:tcW w:w="6521" w:type="dxa"/>
            <w:tcBorders>
              <w:top w:val="nil"/>
              <w:left w:val="nil"/>
              <w:bottom w:val="single" w:sz="8" w:space="0" w:color="000000"/>
              <w:right w:val="single" w:sz="8" w:space="0" w:color="000000"/>
            </w:tcBorders>
            <w:shd w:val="clear" w:color="auto" w:fill="auto"/>
          </w:tcPr>
          <w:p w14:paraId="023A7CD2" w14:textId="2020DA2C" w:rsidR="00C01AA3" w:rsidRPr="00264F04" w:rsidRDefault="00C01AA3" w:rsidP="00F06CF9">
            <w:pPr>
              <w:jc w:val="left"/>
              <w:rPr>
                <w:rFonts w:cs="Arial"/>
                <w:szCs w:val="22"/>
              </w:rPr>
            </w:pPr>
            <w:r w:rsidRPr="00264F04">
              <w:rPr>
                <w:rFonts w:cs="Arial"/>
                <w:szCs w:val="22"/>
              </w:rPr>
              <w:t>El RIE contiene protocolo de accidentes escolares. Anexo 4</w:t>
            </w:r>
            <w:r w:rsidR="00592D9D">
              <w:rPr>
                <w:rFonts w:cs="Arial"/>
                <w:szCs w:val="22"/>
              </w:rPr>
              <w:t>,</w:t>
            </w:r>
            <w:r w:rsidRPr="00264F04">
              <w:rPr>
                <w:rFonts w:cs="Arial"/>
                <w:szCs w:val="22"/>
              </w:rPr>
              <w:t xml:space="preserve"> Circular Nº482 SUPEREDUC.</w:t>
            </w:r>
          </w:p>
        </w:tc>
        <w:tc>
          <w:tcPr>
            <w:tcW w:w="567" w:type="dxa"/>
            <w:tcBorders>
              <w:top w:val="nil"/>
              <w:left w:val="nil"/>
              <w:bottom w:val="single" w:sz="8" w:space="0" w:color="000000"/>
              <w:right w:val="single" w:sz="8" w:space="0" w:color="000000"/>
            </w:tcBorders>
            <w:shd w:val="clear" w:color="auto" w:fill="auto"/>
            <w:vAlign w:val="center"/>
          </w:tcPr>
          <w:p w14:paraId="18D345C7" w14:textId="77777777" w:rsidR="00C01AA3" w:rsidRPr="00264F04" w:rsidRDefault="00C01AA3" w:rsidP="00D306C0">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7C28B3B1"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40827A52" w14:textId="77777777" w:rsidR="00C01AA3" w:rsidRPr="00264F04" w:rsidRDefault="00C01AA3" w:rsidP="00D306C0">
            <w:pPr>
              <w:rPr>
                <w:rFonts w:cs="Arial"/>
                <w:szCs w:val="22"/>
                <w:lang w:val="es-ES_tradnl"/>
              </w:rPr>
            </w:pPr>
          </w:p>
        </w:tc>
      </w:tr>
      <w:tr w:rsidR="00C01AA3" w:rsidRPr="00264F04" w14:paraId="43386BD4" w14:textId="77777777" w:rsidTr="003A071B">
        <w:trPr>
          <w:trHeight w:val="540"/>
        </w:trPr>
        <w:tc>
          <w:tcPr>
            <w:tcW w:w="709" w:type="dxa"/>
            <w:tcBorders>
              <w:top w:val="nil"/>
              <w:left w:val="single" w:sz="8" w:space="0" w:color="000000"/>
              <w:bottom w:val="single" w:sz="8" w:space="0" w:color="000000"/>
              <w:right w:val="single" w:sz="8" w:space="0" w:color="000000"/>
            </w:tcBorders>
            <w:shd w:val="clear" w:color="auto" w:fill="auto"/>
          </w:tcPr>
          <w:p w14:paraId="30A5E005" w14:textId="77777777" w:rsidR="00C01AA3" w:rsidRPr="00264F04" w:rsidRDefault="00C01AA3" w:rsidP="00C7119A">
            <w:pPr>
              <w:jc w:val="center"/>
              <w:rPr>
                <w:rFonts w:cs="Arial"/>
                <w:szCs w:val="22"/>
              </w:rPr>
            </w:pPr>
            <w:r w:rsidRPr="00264F04">
              <w:rPr>
                <w:rFonts w:cs="Arial"/>
                <w:szCs w:val="22"/>
              </w:rPr>
              <w:t>5</w:t>
            </w:r>
          </w:p>
        </w:tc>
        <w:tc>
          <w:tcPr>
            <w:tcW w:w="6521" w:type="dxa"/>
            <w:tcBorders>
              <w:top w:val="nil"/>
              <w:left w:val="nil"/>
              <w:bottom w:val="single" w:sz="8" w:space="0" w:color="000000"/>
              <w:right w:val="single" w:sz="8" w:space="0" w:color="000000"/>
            </w:tcBorders>
            <w:shd w:val="clear" w:color="auto" w:fill="auto"/>
          </w:tcPr>
          <w:p w14:paraId="668FFD1A" w14:textId="77777777" w:rsidR="00C01AA3" w:rsidRPr="00264F04" w:rsidRDefault="00C01AA3" w:rsidP="00F06CF9">
            <w:pPr>
              <w:jc w:val="left"/>
              <w:rPr>
                <w:rFonts w:cs="Arial"/>
                <w:szCs w:val="22"/>
              </w:rPr>
            </w:pPr>
            <w:r w:rsidRPr="00264F04">
              <w:rPr>
                <w:rFonts w:cs="Arial"/>
                <w:szCs w:val="22"/>
              </w:rPr>
              <w:t>El RIE contiene regulaciones sobre salidas pedagógicas y giras de estudio. Anexo 5. Circular Nº482 SUPEREDUC.</w:t>
            </w:r>
          </w:p>
        </w:tc>
        <w:tc>
          <w:tcPr>
            <w:tcW w:w="567" w:type="dxa"/>
            <w:tcBorders>
              <w:top w:val="nil"/>
              <w:left w:val="nil"/>
              <w:bottom w:val="single" w:sz="8" w:space="0" w:color="000000"/>
              <w:right w:val="single" w:sz="8" w:space="0" w:color="000000"/>
            </w:tcBorders>
            <w:shd w:val="clear" w:color="auto" w:fill="auto"/>
            <w:vAlign w:val="center"/>
          </w:tcPr>
          <w:p w14:paraId="3CEDADC1" w14:textId="77777777" w:rsidR="00C01AA3" w:rsidRPr="00264F04" w:rsidRDefault="00C01AA3" w:rsidP="00D306C0">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052FA0C1" w14:textId="77777777" w:rsidR="00C01AA3" w:rsidRPr="00264F04" w:rsidRDefault="00C01AA3" w:rsidP="00D306C0">
            <w:pPr>
              <w:rPr>
                <w:rFonts w:cs="Arial"/>
                <w:szCs w:val="22"/>
                <w:lang w:val="es-ES_tradnl"/>
              </w:rPr>
            </w:pPr>
          </w:p>
        </w:tc>
        <w:tc>
          <w:tcPr>
            <w:tcW w:w="1984" w:type="dxa"/>
            <w:tcBorders>
              <w:top w:val="nil"/>
              <w:left w:val="nil"/>
              <w:bottom w:val="single" w:sz="8" w:space="0" w:color="000000"/>
              <w:right w:val="single" w:sz="8" w:space="0" w:color="000000"/>
            </w:tcBorders>
            <w:shd w:val="clear" w:color="auto" w:fill="auto"/>
            <w:vAlign w:val="center"/>
          </w:tcPr>
          <w:p w14:paraId="0F36C536" w14:textId="77777777" w:rsidR="00C01AA3" w:rsidRPr="00264F04" w:rsidRDefault="00C01AA3" w:rsidP="00D306C0">
            <w:pPr>
              <w:rPr>
                <w:rFonts w:cs="Arial"/>
                <w:szCs w:val="22"/>
                <w:lang w:val="es-ES_tradnl"/>
              </w:rPr>
            </w:pPr>
          </w:p>
        </w:tc>
      </w:tr>
      <w:tr w:rsidR="00C01AA3" w:rsidRPr="00264F04" w14:paraId="76A52706" w14:textId="77777777" w:rsidTr="003A071B">
        <w:trPr>
          <w:trHeight w:val="540"/>
        </w:trPr>
        <w:tc>
          <w:tcPr>
            <w:tcW w:w="709" w:type="dxa"/>
            <w:tcBorders>
              <w:top w:val="single" w:sz="8" w:space="0" w:color="000000"/>
              <w:left w:val="single" w:sz="8" w:space="0" w:color="000000"/>
              <w:bottom w:val="single" w:sz="4" w:space="0" w:color="auto"/>
              <w:right w:val="single" w:sz="8" w:space="0" w:color="000000"/>
            </w:tcBorders>
            <w:shd w:val="clear" w:color="auto" w:fill="auto"/>
          </w:tcPr>
          <w:p w14:paraId="668D7B3B" w14:textId="77777777" w:rsidR="00C01AA3" w:rsidRPr="00264F04" w:rsidRDefault="00C01AA3" w:rsidP="00C7119A">
            <w:pPr>
              <w:jc w:val="center"/>
              <w:rPr>
                <w:rFonts w:cs="Arial"/>
                <w:szCs w:val="22"/>
              </w:rPr>
            </w:pPr>
            <w:r w:rsidRPr="00264F04">
              <w:rPr>
                <w:rFonts w:cs="Arial"/>
                <w:szCs w:val="22"/>
              </w:rPr>
              <w:t>6</w:t>
            </w:r>
          </w:p>
        </w:tc>
        <w:tc>
          <w:tcPr>
            <w:tcW w:w="6521" w:type="dxa"/>
            <w:tcBorders>
              <w:top w:val="single" w:sz="8" w:space="0" w:color="000000"/>
              <w:left w:val="nil"/>
              <w:bottom w:val="single" w:sz="4" w:space="0" w:color="auto"/>
              <w:right w:val="single" w:sz="8" w:space="0" w:color="000000"/>
            </w:tcBorders>
            <w:shd w:val="clear" w:color="auto" w:fill="auto"/>
          </w:tcPr>
          <w:p w14:paraId="5CBD70C1" w14:textId="77777777" w:rsidR="00C01AA3" w:rsidRPr="00264F04" w:rsidRDefault="00C01AA3" w:rsidP="00F06CF9">
            <w:pPr>
              <w:jc w:val="left"/>
              <w:rPr>
                <w:rFonts w:cs="Arial"/>
                <w:szCs w:val="22"/>
              </w:rPr>
            </w:pPr>
            <w:r w:rsidRPr="00264F04">
              <w:rPr>
                <w:rFonts w:cs="Arial"/>
                <w:szCs w:val="22"/>
              </w:rPr>
              <w:t>El RIE contiene protocolo de actuación frente a situaciones de maltrato, acoso escolar o violencia entre miembros de la comunidad educativa. Anexo 6. Circular Nº482 SUPEREDUC.</w:t>
            </w:r>
          </w:p>
        </w:tc>
        <w:tc>
          <w:tcPr>
            <w:tcW w:w="567" w:type="dxa"/>
            <w:tcBorders>
              <w:top w:val="single" w:sz="8" w:space="0" w:color="000000"/>
              <w:left w:val="nil"/>
              <w:bottom w:val="single" w:sz="4" w:space="0" w:color="auto"/>
              <w:right w:val="single" w:sz="8" w:space="0" w:color="000000"/>
            </w:tcBorders>
            <w:shd w:val="clear" w:color="auto" w:fill="auto"/>
            <w:vAlign w:val="center"/>
          </w:tcPr>
          <w:p w14:paraId="6A9B92A6" w14:textId="77777777" w:rsidR="00C01AA3" w:rsidRPr="00264F04" w:rsidRDefault="00C01AA3" w:rsidP="00D306C0">
            <w:pPr>
              <w:rPr>
                <w:rFonts w:cs="Arial"/>
                <w:szCs w:val="22"/>
                <w:lang w:val="es-ES_tradnl"/>
              </w:rPr>
            </w:pPr>
          </w:p>
        </w:tc>
        <w:tc>
          <w:tcPr>
            <w:tcW w:w="567" w:type="dxa"/>
            <w:tcBorders>
              <w:top w:val="single" w:sz="8" w:space="0" w:color="000000"/>
              <w:left w:val="nil"/>
              <w:bottom w:val="single" w:sz="4" w:space="0" w:color="auto"/>
              <w:right w:val="single" w:sz="8" w:space="0" w:color="000000"/>
            </w:tcBorders>
            <w:shd w:val="clear" w:color="auto" w:fill="auto"/>
            <w:vAlign w:val="center"/>
          </w:tcPr>
          <w:p w14:paraId="6D55D1C7" w14:textId="77777777" w:rsidR="00C01AA3" w:rsidRPr="00264F04" w:rsidRDefault="00C01AA3" w:rsidP="00D306C0">
            <w:pPr>
              <w:rPr>
                <w:rFonts w:cs="Arial"/>
                <w:szCs w:val="22"/>
                <w:lang w:val="es-ES_tradnl"/>
              </w:rPr>
            </w:pPr>
          </w:p>
        </w:tc>
        <w:tc>
          <w:tcPr>
            <w:tcW w:w="1984" w:type="dxa"/>
            <w:tcBorders>
              <w:top w:val="single" w:sz="8" w:space="0" w:color="000000"/>
              <w:left w:val="nil"/>
              <w:bottom w:val="single" w:sz="4" w:space="0" w:color="auto"/>
              <w:right w:val="single" w:sz="8" w:space="0" w:color="000000"/>
            </w:tcBorders>
            <w:shd w:val="clear" w:color="auto" w:fill="auto"/>
            <w:vAlign w:val="center"/>
          </w:tcPr>
          <w:p w14:paraId="105DB994" w14:textId="77777777" w:rsidR="00C01AA3" w:rsidRPr="00264F04" w:rsidRDefault="00C01AA3" w:rsidP="00D306C0">
            <w:pPr>
              <w:rPr>
                <w:rFonts w:cs="Arial"/>
                <w:szCs w:val="22"/>
                <w:lang w:val="es-ES_tradnl"/>
              </w:rPr>
            </w:pPr>
          </w:p>
        </w:tc>
      </w:tr>
    </w:tbl>
    <w:p w14:paraId="38D6FD3A" w14:textId="77777777" w:rsidR="00C01AA3" w:rsidRPr="002F6DC0" w:rsidRDefault="00C01AA3" w:rsidP="00C01AA3">
      <w:pPr>
        <w:rPr>
          <w:rFonts w:cs="Arial"/>
          <w:b/>
        </w:rPr>
      </w:pPr>
    </w:p>
    <w:tbl>
      <w:tblPr>
        <w:tblW w:w="10372" w:type="dxa"/>
        <w:tblInd w:w="-5" w:type="dxa"/>
        <w:tblCellMar>
          <w:left w:w="70" w:type="dxa"/>
          <w:right w:w="70" w:type="dxa"/>
        </w:tblCellMar>
        <w:tblLook w:val="04A0" w:firstRow="1" w:lastRow="0" w:firstColumn="1" w:lastColumn="0" w:noHBand="0" w:noVBand="1"/>
      </w:tblPr>
      <w:tblGrid>
        <w:gridCol w:w="709"/>
        <w:gridCol w:w="6545"/>
        <w:gridCol w:w="550"/>
        <w:gridCol w:w="584"/>
        <w:gridCol w:w="1984"/>
      </w:tblGrid>
      <w:tr w:rsidR="00C7119A" w:rsidRPr="00C7119A" w14:paraId="19A465A4" w14:textId="77777777" w:rsidTr="00E72D28">
        <w:trPr>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74C65A"/>
            <w:noWrap/>
            <w:hideMark/>
          </w:tcPr>
          <w:p w14:paraId="2ABD7137" w14:textId="5A0CDB56" w:rsidR="00C01AA3" w:rsidRPr="00C7119A" w:rsidRDefault="00C01AA3" w:rsidP="005F6CD5">
            <w:pPr>
              <w:jc w:val="center"/>
              <w:rPr>
                <w:rFonts w:cs="Arial"/>
                <w:b/>
                <w:color w:val="FFFFFF" w:themeColor="background1"/>
                <w:sz w:val="20"/>
                <w:szCs w:val="20"/>
              </w:rPr>
            </w:pPr>
            <w:r w:rsidRPr="00C7119A">
              <w:rPr>
                <w:rFonts w:cs="Arial"/>
                <w:b/>
                <w:color w:val="FFFFFF" w:themeColor="background1"/>
                <w:sz w:val="20"/>
                <w:szCs w:val="20"/>
              </w:rPr>
              <w:t>X</w:t>
            </w:r>
            <w:r w:rsidR="00C75975">
              <w:rPr>
                <w:rFonts w:cs="Arial"/>
                <w:b/>
                <w:color w:val="FFFFFF" w:themeColor="background1"/>
                <w:sz w:val="20"/>
                <w:szCs w:val="20"/>
              </w:rPr>
              <w:t>III</w:t>
            </w:r>
            <w:r w:rsidR="00901F32">
              <w:rPr>
                <w:rFonts w:cs="Arial"/>
                <w:b/>
                <w:color w:val="FFFFFF" w:themeColor="background1"/>
                <w:sz w:val="20"/>
                <w:szCs w:val="20"/>
              </w:rPr>
              <w:t>.</w:t>
            </w:r>
          </w:p>
          <w:p w14:paraId="40AD07F9" w14:textId="68B3CF9F" w:rsidR="00C01AA3" w:rsidRPr="00C7119A" w:rsidRDefault="00C01AA3" w:rsidP="005F6CD5">
            <w:pPr>
              <w:jc w:val="center"/>
              <w:rPr>
                <w:rFonts w:cs="Arial"/>
                <w:color w:val="FFFFFF" w:themeColor="background1"/>
                <w:sz w:val="20"/>
                <w:szCs w:val="20"/>
              </w:rPr>
            </w:pPr>
          </w:p>
        </w:tc>
        <w:tc>
          <w:tcPr>
            <w:tcW w:w="6545" w:type="dxa"/>
            <w:vMerge w:val="restart"/>
            <w:tcBorders>
              <w:top w:val="single" w:sz="4" w:space="0" w:color="auto"/>
              <w:left w:val="single" w:sz="4" w:space="0" w:color="auto"/>
              <w:bottom w:val="single" w:sz="4" w:space="0" w:color="auto"/>
              <w:right w:val="single" w:sz="4" w:space="0" w:color="auto"/>
            </w:tcBorders>
            <w:shd w:val="clear" w:color="auto" w:fill="74C65A"/>
            <w:noWrap/>
            <w:hideMark/>
          </w:tcPr>
          <w:p w14:paraId="4917AFC0" w14:textId="490CF5E1" w:rsidR="00C01AA3" w:rsidRPr="00C7119A" w:rsidRDefault="00C01AA3" w:rsidP="00F06CF9">
            <w:pPr>
              <w:jc w:val="left"/>
              <w:rPr>
                <w:rFonts w:cs="Arial"/>
                <w:b/>
                <w:bCs/>
                <w:color w:val="FFFFFF" w:themeColor="background1"/>
                <w:sz w:val="20"/>
                <w:szCs w:val="20"/>
              </w:rPr>
            </w:pPr>
            <w:r w:rsidRPr="00C7119A">
              <w:rPr>
                <w:rFonts w:cs="Arial"/>
                <w:b/>
                <w:bCs/>
                <w:color w:val="FFFFFF" w:themeColor="background1"/>
                <w:sz w:val="20"/>
                <w:szCs w:val="20"/>
              </w:rPr>
              <w:t>ANEXO PLAN PANDEMIA COVID -19 “ABRIR ESCUELAS PASO A PASO”.</w:t>
            </w:r>
          </w:p>
        </w:tc>
        <w:tc>
          <w:tcPr>
            <w:tcW w:w="3118" w:type="dxa"/>
            <w:gridSpan w:val="3"/>
            <w:tcBorders>
              <w:top w:val="single" w:sz="4" w:space="0" w:color="auto"/>
              <w:left w:val="nil"/>
              <w:bottom w:val="single" w:sz="4" w:space="0" w:color="auto"/>
              <w:right w:val="single" w:sz="4" w:space="0" w:color="000000"/>
            </w:tcBorders>
            <w:shd w:val="clear" w:color="auto" w:fill="74C65A"/>
            <w:noWrap/>
            <w:hideMark/>
          </w:tcPr>
          <w:p w14:paraId="2CBE3FDA" w14:textId="77777777" w:rsidR="00C01AA3" w:rsidRPr="00C7119A" w:rsidRDefault="00C01AA3" w:rsidP="005F6CD5">
            <w:pPr>
              <w:jc w:val="center"/>
              <w:rPr>
                <w:rFonts w:cs="Arial"/>
                <w:b/>
                <w:bCs/>
                <w:color w:val="FFFFFF" w:themeColor="background1"/>
                <w:sz w:val="20"/>
                <w:szCs w:val="20"/>
              </w:rPr>
            </w:pPr>
            <w:r w:rsidRPr="00C7119A">
              <w:rPr>
                <w:rFonts w:cs="Arial"/>
                <w:b/>
                <w:bCs/>
                <w:color w:val="FFFFFF" w:themeColor="background1"/>
                <w:sz w:val="20"/>
                <w:szCs w:val="20"/>
              </w:rPr>
              <w:t>Considera</w:t>
            </w:r>
          </w:p>
        </w:tc>
      </w:tr>
      <w:tr w:rsidR="00C7119A" w:rsidRPr="00C7119A" w14:paraId="177D7C2F" w14:textId="77777777" w:rsidTr="00E72D28">
        <w:trPr>
          <w:trHeight w:val="300"/>
          <w:tblHeader/>
        </w:trPr>
        <w:tc>
          <w:tcPr>
            <w:tcW w:w="709" w:type="dxa"/>
            <w:vMerge/>
            <w:tcBorders>
              <w:top w:val="single" w:sz="4" w:space="0" w:color="auto"/>
              <w:left w:val="single" w:sz="4" w:space="0" w:color="auto"/>
              <w:bottom w:val="single" w:sz="4" w:space="0" w:color="auto"/>
              <w:right w:val="single" w:sz="4" w:space="0" w:color="auto"/>
            </w:tcBorders>
            <w:shd w:val="clear" w:color="auto" w:fill="74C65A"/>
            <w:hideMark/>
          </w:tcPr>
          <w:p w14:paraId="52DBF714" w14:textId="77777777" w:rsidR="00C01AA3" w:rsidRPr="00C7119A" w:rsidRDefault="00C01AA3" w:rsidP="005F6CD5">
            <w:pPr>
              <w:jc w:val="center"/>
              <w:rPr>
                <w:rFonts w:cs="Arial"/>
                <w:color w:val="FFFFFF" w:themeColor="background1"/>
                <w:szCs w:val="22"/>
              </w:rPr>
            </w:pPr>
          </w:p>
        </w:tc>
        <w:tc>
          <w:tcPr>
            <w:tcW w:w="6545" w:type="dxa"/>
            <w:vMerge/>
            <w:tcBorders>
              <w:top w:val="single" w:sz="4" w:space="0" w:color="auto"/>
              <w:left w:val="single" w:sz="4" w:space="0" w:color="auto"/>
              <w:bottom w:val="single" w:sz="4" w:space="0" w:color="auto"/>
              <w:right w:val="single" w:sz="4" w:space="0" w:color="auto"/>
            </w:tcBorders>
            <w:shd w:val="clear" w:color="auto" w:fill="74C65A"/>
            <w:hideMark/>
          </w:tcPr>
          <w:p w14:paraId="5BA2A470" w14:textId="77777777" w:rsidR="00C01AA3" w:rsidRPr="00C7119A" w:rsidRDefault="00C01AA3" w:rsidP="00D306C0">
            <w:pPr>
              <w:rPr>
                <w:rFonts w:cs="Arial"/>
                <w:b/>
                <w:bCs/>
                <w:color w:val="FFFFFF" w:themeColor="background1"/>
                <w:szCs w:val="22"/>
              </w:rPr>
            </w:pPr>
          </w:p>
        </w:tc>
        <w:tc>
          <w:tcPr>
            <w:tcW w:w="550" w:type="dxa"/>
            <w:tcBorders>
              <w:top w:val="nil"/>
              <w:left w:val="nil"/>
              <w:bottom w:val="nil"/>
              <w:right w:val="single" w:sz="4" w:space="0" w:color="auto"/>
            </w:tcBorders>
            <w:shd w:val="clear" w:color="auto" w:fill="74C65A"/>
            <w:noWrap/>
            <w:hideMark/>
          </w:tcPr>
          <w:p w14:paraId="098B454B" w14:textId="77777777" w:rsidR="00C01AA3" w:rsidRPr="00C7119A" w:rsidRDefault="00C01AA3" w:rsidP="005F6CD5">
            <w:pPr>
              <w:jc w:val="center"/>
              <w:rPr>
                <w:rFonts w:cs="Arial"/>
                <w:b/>
                <w:bCs/>
                <w:color w:val="FFFFFF" w:themeColor="background1"/>
                <w:szCs w:val="22"/>
              </w:rPr>
            </w:pPr>
            <w:r w:rsidRPr="00C7119A">
              <w:rPr>
                <w:rFonts w:cs="Arial"/>
                <w:b/>
                <w:bCs/>
                <w:color w:val="FFFFFF" w:themeColor="background1"/>
                <w:szCs w:val="22"/>
              </w:rPr>
              <w:t>Sí</w:t>
            </w:r>
          </w:p>
        </w:tc>
        <w:tc>
          <w:tcPr>
            <w:tcW w:w="584" w:type="dxa"/>
            <w:tcBorders>
              <w:top w:val="nil"/>
              <w:left w:val="nil"/>
              <w:bottom w:val="nil"/>
              <w:right w:val="single" w:sz="4" w:space="0" w:color="auto"/>
            </w:tcBorders>
            <w:shd w:val="clear" w:color="auto" w:fill="74C65A"/>
            <w:noWrap/>
            <w:hideMark/>
          </w:tcPr>
          <w:p w14:paraId="3EEDF13D" w14:textId="77777777" w:rsidR="00C01AA3" w:rsidRPr="00C7119A" w:rsidRDefault="00C01AA3" w:rsidP="005F6CD5">
            <w:pPr>
              <w:jc w:val="center"/>
              <w:rPr>
                <w:rFonts w:cs="Arial"/>
                <w:b/>
                <w:bCs/>
                <w:color w:val="FFFFFF" w:themeColor="background1"/>
                <w:szCs w:val="22"/>
              </w:rPr>
            </w:pPr>
            <w:r w:rsidRPr="00C7119A">
              <w:rPr>
                <w:rFonts w:cs="Arial"/>
                <w:b/>
                <w:bCs/>
                <w:color w:val="FFFFFF" w:themeColor="background1"/>
                <w:szCs w:val="22"/>
              </w:rPr>
              <w:t>No</w:t>
            </w:r>
          </w:p>
        </w:tc>
        <w:tc>
          <w:tcPr>
            <w:tcW w:w="1984" w:type="dxa"/>
            <w:tcBorders>
              <w:top w:val="nil"/>
              <w:left w:val="nil"/>
              <w:bottom w:val="nil"/>
              <w:right w:val="single" w:sz="4" w:space="0" w:color="auto"/>
            </w:tcBorders>
            <w:shd w:val="clear" w:color="auto" w:fill="74C65A"/>
            <w:hideMark/>
          </w:tcPr>
          <w:p w14:paraId="494C8455" w14:textId="1141A370" w:rsidR="00C01AA3" w:rsidRPr="00C7119A" w:rsidRDefault="00C01AA3" w:rsidP="005F6CD5">
            <w:pPr>
              <w:jc w:val="center"/>
              <w:rPr>
                <w:rFonts w:cs="Arial"/>
                <w:b/>
                <w:bCs/>
                <w:color w:val="FFFFFF" w:themeColor="background1"/>
                <w:szCs w:val="22"/>
              </w:rPr>
            </w:pPr>
            <w:r w:rsidRPr="00C7119A">
              <w:rPr>
                <w:rFonts w:cs="Arial"/>
                <w:b/>
                <w:bCs/>
                <w:color w:val="FFFFFF" w:themeColor="background1"/>
                <w:szCs w:val="22"/>
              </w:rPr>
              <w:t>Observaciones</w:t>
            </w:r>
          </w:p>
        </w:tc>
      </w:tr>
      <w:tr w:rsidR="00C01AA3" w:rsidRPr="002F6DC0" w14:paraId="39E0ABF9" w14:textId="77777777" w:rsidTr="00901F32">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CBC108D" w14:textId="46CD36E0" w:rsidR="00C01AA3" w:rsidRDefault="00C01AA3" w:rsidP="005F6CD5">
            <w:pPr>
              <w:jc w:val="center"/>
              <w:rPr>
                <w:rFonts w:cs="Arial"/>
                <w:szCs w:val="22"/>
              </w:rPr>
            </w:pPr>
            <w:r w:rsidRPr="00264F04">
              <w:rPr>
                <w:rFonts w:cs="Arial"/>
                <w:szCs w:val="22"/>
              </w:rPr>
              <w:t>1</w:t>
            </w:r>
          </w:p>
          <w:p w14:paraId="49BEF6EE" w14:textId="77777777" w:rsidR="00592D9D" w:rsidRPr="00264F04" w:rsidRDefault="00592D9D" w:rsidP="005F6CD5">
            <w:pPr>
              <w:jc w:val="center"/>
              <w:rPr>
                <w:rFonts w:cs="Arial"/>
                <w:szCs w:val="22"/>
              </w:rPr>
            </w:pPr>
          </w:p>
          <w:p w14:paraId="55D3E9DB" w14:textId="77777777" w:rsidR="00C01AA3" w:rsidRPr="00264F04" w:rsidRDefault="00C01AA3" w:rsidP="005F6CD5">
            <w:pPr>
              <w:jc w:val="center"/>
              <w:rPr>
                <w:rFonts w:cs="Arial"/>
                <w:szCs w:val="22"/>
              </w:rPr>
            </w:pPr>
          </w:p>
        </w:tc>
        <w:tc>
          <w:tcPr>
            <w:tcW w:w="6545" w:type="dxa"/>
            <w:tcBorders>
              <w:top w:val="nil"/>
              <w:left w:val="nil"/>
              <w:bottom w:val="single" w:sz="4" w:space="0" w:color="auto"/>
              <w:right w:val="single" w:sz="4" w:space="0" w:color="auto"/>
            </w:tcBorders>
            <w:shd w:val="clear" w:color="auto" w:fill="auto"/>
            <w:vAlign w:val="bottom"/>
            <w:hideMark/>
          </w:tcPr>
          <w:p w14:paraId="3DBF617B" w14:textId="1711ED41" w:rsidR="00C01AA3" w:rsidRPr="002F6DC0" w:rsidRDefault="00C01AA3" w:rsidP="00F06CF9">
            <w:pPr>
              <w:jc w:val="left"/>
              <w:rPr>
                <w:rFonts w:cs="Arial"/>
                <w:szCs w:val="22"/>
              </w:rPr>
            </w:pPr>
            <w:r w:rsidRPr="002F6DC0">
              <w:rPr>
                <w:rFonts w:cs="Arial"/>
                <w:szCs w:val="22"/>
              </w:rPr>
              <w:t xml:space="preserve">Establecimiento educacional contiene un </w:t>
            </w:r>
            <w:r w:rsidR="00592D9D">
              <w:rPr>
                <w:rFonts w:cs="Arial"/>
                <w:szCs w:val="22"/>
              </w:rPr>
              <w:t>p</w:t>
            </w:r>
            <w:r w:rsidRPr="002F6DC0">
              <w:rPr>
                <w:rFonts w:cs="Arial"/>
                <w:szCs w:val="22"/>
              </w:rPr>
              <w:t xml:space="preserve">rotocolo de </w:t>
            </w:r>
            <w:r w:rsidR="00592D9D">
              <w:rPr>
                <w:rFonts w:cs="Arial"/>
                <w:szCs w:val="22"/>
              </w:rPr>
              <w:t>m</w:t>
            </w:r>
            <w:r w:rsidRPr="002F6DC0">
              <w:rPr>
                <w:rFonts w:cs="Arial"/>
                <w:szCs w:val="22"/>
              </w:rPr>
              <w:t xml:space="preserve">edidas </w:t>
            </w:r>
            <w:r w:rsidR="00592D9D">
              <w:rPr>
                <w:rFonts w:cs="Arial"/>
                <w:szCs w:val="22"/>
              </w:rPr>
              <w:t>s</w:t>
            </w:r>
            <w:r w:rsidRPr="002F6DC0">
              <w:rPr>
                <w:rFonts w:cs="Arial"/>
                <w:szCs w:val="22"/>
              </w:rPr>
              <w:t>anitarias para establecimiento de educación.</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20B8D3D" w14:textId="77777777" w:rsidR="00C01AA3" w:rsidRPr="002F6DC0" w:rsidRDefault="00C01AA3" w:rsidP="00D306C0">
            <w:pPr>
              <w:rPr>
                <w:rFonts w:cs="Arial"/>
                <w:szCs w:val="22"/>
              </w:rPr>
            </w:pPr>
            <w:r w:rsidRPr="002F6DC0">
              <w:rPr>
                <w:rFonts w:cs="Arial"/>
                <w:szCs w:val="22"/>
              </w:rPr>
              <w:t> </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14:paraId="40364A08" w14:textId="77777777" w:rsidR="00C01AA3" w:rsidRPr="002F6DC0" w:rsidRDefault="00C01AA3" w:rsidP="00D306C0">
            <w:pPr>
              <w:rPr>
                <w:rFonts w:cs="Arial"/>
                <w:szCs w:val="22"/>
              </w:rPr>
            </w:pPr>
            <w:r w:rsidRPr="002F6DC0">
              <w:rPr>
                <w:rFonts w:cs="Arial"/>
                <w:szCs w:val="22"/>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DC2EBE5" w14:textId="77777777" w:rsidR="00C01AA3" w:rsidRPr="002F6DC0" w:rsidRDefault="00C01AA3" w:rsidP="00D306C0">
            <w:pPr>
              <w:rPr>
                <w:rFonts w:cs="Arial"/>
                <w:szCs w:val="22"/>
              </w:rPr>
            </w:pPr>
            <w:r w:rsidRPr="002F6DC0">
              <w:rPr>
                <w:rFonts w:cs="Arial"/>
                <w:szCs w:val="22"/>
              </w:rPr>
              <w:t> </w:t>
            </w:r>
          </w:p>
        </w:tc>
      </w:tr>
      <w:tr w:rsidR="00C01AA3" w:rsidRPr="002F6DC0" w14:paraId="58F5E593" w14:textId="77777777" w:rsidTr="00901F32">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39A35A0" w14:textId="3E13F435" w:rsidR="00C01AA3" w:rsidRDefault="00C915CF" w:rsidP="005F6CD5">
            <w:pPr>
              <w:jc w:val="center"/>
              <w:rPr>
                <w:rFonts w:cs="Arial"/>
                <w:szCs w:val="22"/>
              </w:rPr>
            </w:pPr>
            <w:r>
              <w:rPr>
                <w:rFonts w:cs="Arial"/>
                <w:szCs w:val="22"/>
              </w:rPr>
              <w:t>2</w:t>
            </w:r>
          </w:p>
          <w:p w14:paraId="1E8C76BD" w14:textId="77777777" w:rsidR="00592D9D" w:rsidRPr="00264F04" w:rsidRDefault="00592D9D" w:rsidP="005F6CD5">
            <w:pPr>
              <w:jc w:val="center"/>
              <w:rPr>
                <w:rFonts w:cs="Arial"/>
                <w:szCs w:val="22"/>
              </w:rPr>
            </w:pPr>
          </w:p>
          <w:p w14:paraId="5E0819C2" w14:textId="77777777" w:rsidR="00C01AA3" w:rsidRPr="00264F04" w:rsidRDefault="00C01AA3" w:rsidP="005F6CD5">
            <w:pPr>
              <w:jc w:val="center"/>
              <w:rPr>
                <w:rFonts w:cs="Arial"/>
                <w:szCs w:val="22"/>
              </w:rPr>
            </w:pPr>
          </w:p>
        </w:tc>
        <w:tc>
          <w:tcPr>
            <w:tcW w:w="6545" w:type="dxa"/>
            <w:tcBorders>
              <w:top w:val="nil"/>
              <w:left w:val="nil"/>
              <w:bottom w:val="single" w:sz="4" w:space="0" w:color="auto"/>
              <w:right w:val="single" w:sz="4" w:space="0" w:color="auto"/>
            </w:tcBorders>
            <w:shd w:val="clear" w:color="auto" w:fill="auto"/>
            <w:vAlign w:val="bottom"/>
            <w:hideMark/>
          </w:tcPr>
          <w:p w14:paraId="77D1111F" w14:textId="76D4FA50" w:rsidR="00C01AA3" w:rsidRPr="002F6DC0" w:rsidRDefault="00C01AA3" w:rsidP="00F06CF9">
            <w:pPr>
              <w:jc w:val="left"/>
              <w:rPr>
                <w:rFonts w:cs="Arial"/>
                <w:szCs w:val="22"/>
              </w:rPr>
            </w:pPr>
            <w:r w:rsidRPr="002F6DC0">
              <w:rPr>
                <w:rFonts w:cs="Arial"/>
                <w:szCs w:val="22"/>
              </w:rPr>
              <w:t xml:space="preserve">Establecimiento educacional contiene un </w:t>
            </w:r>
            <w:r w:rsidR="00592D9D">
              <w:rPr>
                <w:rFonts w:cs="Arial"/>
                <w:szCs w:val="22"/>
              </w:rPr>
              <w:t>p</w:t>
            </w:r>
            <w:r w:rsidRPr="002F6DC0">
              <w:rPr>
                <w:rFonts w:cs="Arial"/>
                <w:szCs w:val="22"/>
              </w:rPr>
              <w:t>rotocolo de limpieza y desi</w:t>
            </w:r>
            <w:r>
              <w:rPr>
                <w:rFonts w:cs="Arial"/>
                <w:szCs w:val="22"/>
              </w:rPr>
              <w:t>n</w:t>
            </w:r>
            <w:r w:rsidRPr="002F6DC0">
              <w:rPr>
                <w:rFonts w:cs="Arial"/>
                <w:szCs w:val="22"/>
              </w:rPr>
              <w:t>fe</w:t>
            </w:r>
            <w:r w:rsidR="005F6CD5">
              <w:rPr>
                <w:rFonts w:cs="Arial"/>
                <w:szCs w:val="22"/>
              </w:rPr>
              <w:t>c</w:t>
            </w:r>
            <w:r w:rsidRPr="002F6DC0">
              <w:rPr>
                <w:rFonts w:cs="Arial"/>
                <w:szCs w:val="22"/>
              </w:rPr>
              <w:t>ción del establecimiento.</w:t>
            </w:r>
          </w:p>
        </w:tc>
        <w:tc>
          <w:tcPr>
            <w:tcW w:w="550" w:type="dxa"/>
            <w:tcBorders>
              <w:top w:val="nil"/>
              <w:left w:val="nil"/>
              <w:bottom w:val="single" w:sz="4" w:space="0" w:color="auto"/>
              <w:right w:val="single" w:sz="4" w:space="0" w:color="auto"/>
            </w:tcBorders>
            <w:shd w:val="clear" w:color="auto" w:fill="auto"/>
            <w:noWrap/>
            <w:vAlign w:val="bottom"/>
            <w:hideMark/>
          </w:tcPr>
          <w:p w14:paraId="2A8AD6D0" w14:textId="77777777" w:rsidR="00C01AA3" w:rsidRPr="002F6DC0" w:rsidRDefault="00C01AA3" w:rsidP="00D306C0">
            <w:pPr>
              <w:rPr>
                <w:rFonts w:cs="Arial"/>
                <w:szCs w:val="22"/>
              </w:rPr>
            </w:pPr>
            <w:r w:rsidRPr="002F6DC0">
              <w:rPr>
                <w:rFonts w:cs="Arial"/>
                <w:szCs w:val="22"/>
              </w:rPr>
              <w:t> </w:t>
            </w:r>
          </w:p>
        </w:tc>
        <w:tc>
          <w:tcPr>
            <w:tcW w:w="584" w:type="dxa"/>
            <w:tcBorders>
              <w:top w:val="nil"/>
              <w:left w:val="nil"/>
              <w:bottom w:val="single" w:sz="4" w:space="0" w:color="auto"/>
              <w:right w:val="single" w:sz="4" w:space="0" w:color="auto"/>
            </w:tcBorders>
            <w:shd w:val="clear" w:color="auto" w:fill="auto"/>
            <w:noWrap/>
            <w:vAlign w:val="bottom"/>
            <w:hideMark/>
          </w:tcPr>
          <w:p w14:paraId="2B5FA97A" w14:textId="77777777" w:rsidR="00C01AA3" w:rsidRPr="002F6DC0" w:rsidRDefault="00C01AA3" w:rsidP="00D306C0">
            <w:pPr>
              <w:rPr>
                <w:rFonts w:cs="Arial"/>
                <w:szCs w:val="22"/>
              </w:rPr>
            </w:pPr>
            <w:r w:rsidRPr="002F6DC0">
              <w:rPr>
                <w:rFonts w:cs="Arial"/>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0FF584D7" w14:textId="77777777" w:rsidR="00C01AA3" w:rsidRPr="002F6DC0" w:rsidRDefault="00C01AA3" w:rsidP="00D306C0">
            <w:pPr>
              <w:rPr>
                <w:rFonts w:cs="Arial"/>
                <w:szCs w:val="22"/>
              </w:rPr>
            </w:pPr>
            <w:r w:rsidRPr="002F6DC0">
              <w:rPr>
                <w:rFonts w:cs="Arial"/>
                <w:szCs w:val="22"/>
              </w:rPr>
              <w:t> </w:t>
            </w:r>
          </w:p>
        </w:tc>
      </w:tr>
      <w:tr w:rsidR="00C01AA3" w:rsidRPr="002F6DC0" w14:paraId="7FB04A6D" w14:textId="77777777" w:rsidTr="00901F32">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4B12AF91" w14:textId="77777777" w:rsidR="00C01AA3" w:rsidRDefault="00C01AA3" w:rsidP="005F6CD5">
            <w:pPr>
              <w:jc w:val="center"/>
              <w:rPr>
                <w:rFonts w:cs="Arial"/>
                <w:szCs w:val="22"/>
              </w:rPr>
            </w:pPr>
            <w:r w:rsidRPr="00264F04">
              <w:rPr>
                <w:rFonts w:cs="Arial"/>
                <w:szCs w:val="22"/>
              </w:rPr>
              <w:t>3</w:t>
            </w:r>
          </w:p>
          <w:p w14:paraId="6C751E74" w14:textId="0DB3F034" w:rsidR="00592D9D" w:rsidRPr="00264F04" w:rsidRDefault="00592D9D" w:rsidP="005F6CD5">
            <w:pPr>
              <w:jc w:val="center"/>
              <w:rPr>
                <w:rFonts w:cs="Arial"/>
                <w:szCs w:val="22"/>
              </w:rPr>
            </w:pPr>
          </w:p>
        </w:tc>
        <w:tc>
          <w:tcPr>
            <w:tcW w:w="6545" w:type="dxa"/>
            <w:tcBorders>
              <w:top w:val="nil"/>
              <w:left w:val="nil"/>
              <w:bottom w:val="single" w:sz="4" w:space="0" w:color="auto"/>
              <w:right w:val="single" w:sz="4" w:space="0" w:color="auto"/>
            </w:tcBorders>
            <w:shd w:val="clear" w:color="auto" w:fill="auto"/>
            <w:vAlign w:val="bottom"/>
          </w:tcPr>
          <w:p w14:paraId="641E311D" w14:textId="186C7091" w:rsidR="00C01AA3" w:rsidRPr="002F6DC0" w:rsidRDefault="00C01AA3" w:rsidP="00F06CF9">
            <w:pPr>
              <w:jc w:val="left"/>
              <w:rPr>
                <w:rFonts w:cs="Arial"/>
                <w:szCs w:val="22"/>
              </w:rPr>
            </w:pPr>
            <w:r w:rsidRPr="002F6DC0">
              <w:rPr>
                <w:rFonts w:cs="Arial"/>
                <w:szCs w:val="22"/>
              </w:rPr>
              <w:t xml:space="preserve">Establecimiento educacional contiene un </w:t>
            </w:r>
            <w:r w:rsidR="00592D9D">
              <w:rPr>
                <w:rFonts w:cs="Arial"/>
                <w:szCs w:val="22"/>
              </w:rPr>
              <w:t>p</w:t>
            </w:r>
            <w:r w:rsidRPr="002F6DC0">
              <w:rPr>
                <w:rFonts w:cs="Arial"/>
                <w:szCs w:val="22"/>
              </w:rPr>
              <w:t xml:space="preserve">rotocolo de </w:t>
            </w:r>
            <w:r w:rsidR="00592D9D">
              <w:rPr>
                <w:rFonts w:cs="Arial"/>
                <w:szCs w:val="22"/>
              </w:rPr>
              <w:t>a</w:t>
            </w:r>
            <w:r w:rsidRPr="002F6DC0">
              <w:rPr>
                <w:rFonts w:cs="Arial"/>
                <w:szCs w:val="22"/>
              </w:rPr>
              <w:t>ctuación ante casos confirmados de Covid-19.</w:t>
            </w:r>
          </w:p>
        </w:tc>
        <w:tc>
          <w:tcPr>
            <w:tcW w:w="550" w:type="dxa"/>
            <w:tcBorders>
              <w:top w:val="nil"/>
              <w:left w:val="nil"/>
              <w:bottom w:val="single" w:sz="4" w:space="0" w:color="auto"/>
              <w:right w:val="single" w:sz="4" w:space="0" w:color="auto"/>
            </w:tcBorders>
            <w:shd w:val="clear" w:color="auto" w:fill="auto"/>
            <w:noWrap/>
            <w:vAlign w:val="bottom"/>
          </w:tcPr>
          <w:p w14:paraId="754F11CE" w14:textId="77777777" w:rsidR="00C01AA3" w:rsidRPr="002F6DC0" w:rsidRDefault="00C01AA3" w:rsidP="00D306C0">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756AF7BB" w14:textId="77777777" w:rsidR="00C01AA3" w:rsidRPr="002F6DC0" w:rsidRDefault="00C01AA3" w:rsidP="00D306C0">
            <w:pPr>
              <w:rPr>
                <w:rFonts w:cs="Arial"/>
                <w:szCs w:val="22"/>
              </w:rPr>
            </w:pPr>
          </w:p>
        </w:tc>
        <w:tc>
          <w:tcPr>
            <w:tcW w:w="1984" w:type="dxa"/>
            <w:tcBorders>
              <w:top w:val="nil"/>
              <w:left w:val="nil"/>
              <w:bottom w:val="single" w:sz="4" w:space="0" w:color="auto"/>
              <w:right w:val="single" w:sz="4" w:space="0" w:color="auto"/>
            </w:tcBorders>
            <w:shd w:val="clear" w:color="auto" w:fill="auto"/>
            <w:noWrap/>
            <w:vAlign w:val="bottom"/>
          </w:tcPr>
          <w:p w14:paraId="23AEB05B" w14:textId="77777777" w:rsidR="00C01AA3" w:rsidRPr="002F6DC0" w:rsidRDefault="00C01AA3" w:rsidP="00D306C0">
            <w:pPr>
              <w:rPr>
                <w:rFonts w:cs="Arial"/>
                <w:szCs w:val="22"/>
              </w:rPr>
            </w:pPr>
          </w:p>
        </w:tc>
      </w:tr>
      <w:tr w:rsidR="00C01AA3" w:rsidRPr="002F6DC0" w14:paraId="188BC654" w14:textId="77777777" w:rsidTr="00901F32">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64C378ED" w14:textId="77777777" w:rsidR="00C01AA3" w:rsidRDefault="00C01AA3" w:rsidP="005F6CD5">
            <w:pPr>
              <w:jc w:val="center"/>
              <w:rPr>
                <w:rFonts w:cs="Arial"/>
                <w:szCs w:val="22"/>
              </w:rPr>
            </w:pPr>
            <w:r w:rsidRPr="00264F04">
              <w:rPr>
                <w:rFonts w:cs="Arial"/>
                <w:szCs w:val="22"/>
              </w:rPr>
              <w:t>4</w:t>
            </w:r>
          </w:p>
          <w:p w14:paraId="292440B8" w14:textId="26E61BC1" w:rsidR="00592D9D" w:rsidRPr="00264F04" w:rsidRDefault="00592D9D" w:rsidP="005F6CD5">
            <w:pPr>
              <w:jc w:val="center"/>
              <w:rPr>
                <w:rFonts w:cs="Arial"/>
                <w:szCs w:val="22"/>
              </w:rPr>
            </w:pPr>
          </w:p>
        </w:tc>
        <w:tc>
          <w:tcPr>
            <w:tcW w:w="6545" w:type="dxa"/>
            <w:tcBorders>
              <w:top w:val="nil"/>
              <w:left w:val="nil"/>
              <w:bottom w:val="single" w:sz="4" w:space="0" w:color="auto"/>
              <w:right w:val="single" w:sz="4" w:space="0" w:color="auto"/>
            </w:tcBorders>
            <w:shd w:val="clear" w:color="auto" w:fill="auto"/>
            <w:vAlign w:val="bottom"/>
          </w:tcPr>
          <w:p w14:paraId="6ED395E7" w14:textId="48DF8227" w:rsidR="00C01AA3" w:rsidRPr="002F6DC0" w:rsidRDefault="00C01AA3" w:rsidP="00D306C0">
            <w:pPr>
              <w:rPr>
                <w:rFonts w:cs="Arial"/>
                <w:szCs w:val="22"/>
              </w:rPr>
            </w:pPr>
            <w:r w:rsidRPr="002F6DC0">
              <w:rPr>
                <w:rFonts w:cs="Arial"/>
                <w:szCs w:val="22"/>
              </w:rPr>
              <w:t xml:space="preserve">Establecimiento educacional contiene un </w:t>
            </w:r>
            <w:r w:rsidR="00592D9D">
              <w:rPr>
                <w:rFonts w:cs="Arial"/>
                <w:szCs w:val="22"/>
              </w:rPr>
              <w:t>p</w:t>
            </w:r>
            <w:r w:rsidRPr="002F6DC0">
              <w:rPr>
                <w:rFonts w:cs="Arial"/>
                <w:szCs w:val="22"/>
              </w:rPr>
              <w:t xml:space="preserve">lan de </w:t>
            </w:r>
            <w:r w:rsidR="00592D9D">
              <w:rPr>
                <w:rFonts w:cs="Arial"/>
                <w:szCs w:val="22"/>
              </w:rPr>
              <w:t>t</w:t>
            </w:r>
            <w:r w:rsidRPr="002F6DC0">
              <w:rPr>
                <w:rFonts w:cs="Arial"/>
                <w:szCs w:val="22"/>
              </w:rPr>
              <w:t xml:space="preserve">rabajo de </w:t>
            </w:r>
            <w:r w:rsidR="00592D9D">
              <w:rPr>
                <w:rFonts w:cs="Arial"/>
                <w:szCs w:val="22"/>
              </w:rPr>
              <w:t>e</w:t>
            </w:r>
            <w:r w:rsidRPr="002F6DC0">
              <w:rPr>
                <w:rFonts w:cs="Arial"/>
                <w:szCs w:val="22"/>
              </w:rPr>
              <w:t xml:space="preserve">ducación </w:t>
            </w:r>
            <w:r w:rsidR="00592D9D">
              <w:rPr>
                <w:rFonts w:cs="Arial"/>
                <w:szCs w:val="22"/>
              </w:rPr>
              <w:t>r</w:t>
            </w:r>
            <w:r w:rsidRPr="002F6DC0">
              <w:rPr>
                <w:rFonts w:cs="Arial"/>
                <w:szCs w:val="22"/>
              </w:rPr>
              <w:t>emota.</w:t>
            </w:r>
          </w:p>
        </w:tc>
        <w:tc>
          <w:tcPr>
            <w:tcW w:w="550" w:type="dxa"/>
            <w:tcBorders>
              <w:top w:val="nil"/>
              <w:left w:val="nil"/>
              <w:bottom w:val="single" w:sz="4" w:space="0" w:color="auto"/>
              <w:right w:val="single" w:sz="4" w:space="0" w:color="auto"/>
            </w:tcBorders>
            <w:shd w:val="clear" w:color="auto" w:fill="auto"/>
            <w:noWrap/>
            <w:vAlign w:val="bottom"/>
          </w:tcPr>
          <w:p w14:paraId="462AAE90" w14:textId="77777777" w:rsidR="00C01AA3" w:rsidRPr="002F6DC0" w:rsidRDefault="00C01AA3" w:rsidP="00D306C0">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6E7796A9" w14:textId="77777777" w:rsidR="00C01AA3" w:rsidRPr="002F6DC0" w:rsidRDefault="00C01AA3" w:rsidP="00D306C0">
            <w:pPr>
              <w:rPr>
                <w:rFonts w:cs="Arial"/>
                <w:szCs w:val="22"/>
              </w:rPr>
            </w:pPr>
          </w:p>
        </w:tc>
        <w:tc>
          <w:tcPr>
            <w:tcW w:w="1984" w:type="dxa"/>
            <w:tcBorders>
              <w:top w:val="nil"/>
              <w:left w:val="nil"/>
              <w:bottom w:val="single" w:sz="4" w:space="0" w:color="auto"/>
              <w:right w:val="single" w:sz="4" w:space="0" w:color="auto"/>
            </w:tcBorders>
            <w:shd w:val="clear" w:color="auto" w:fill="auto"/>
            <w:noWrap/>
            <w:vAlign w:val="bottom"/>
          </w:tcPr>
          <w:p w14:paraId="7CDBD51D" w14:textId="77777777" w:rsidR="00C01AA3" w:rsidRPr="002F6DC0" w:rsidRDefault="00C01AA3" w:rsidP="00D306C0">
            <w:pPr>
              <w:rPr>
                <w:rFonts w:cs="Arial"/>
                <w:szCs w:val="22"/>
              </w:rPr>
            </w:pPr>
          </w:p>
        </w:tc>
      </w:tr>
    </w:tbl>
    <w:p w14:paraId="454443AE" w14:textId="77777777" w:rsidR="00C01AA3" w:rsidRDefault="00C01AA3" w:rsidP="00C01AA3">
      <w:pPr>
        <w:rPr>
          <w:rFonts w:cs="Arial"/>
          <w:b/>
        </w:rPr>
      </w:pPr>
    </w:p>
    <w:tbl>
      <w:tblPr>
        <w:tblW w:w="10348" w:type="dxa"/>
        <w:tblInd w:w="-10" w:type="dxa"/>
        <w:tblLayout w:type="fixed"/>
        <w:tblCellMar>
          <w:left w:w="70" w:type="dxa"/>
          <w:right w:w="70" w:type="dxa"/>
        </w:tblCellMar>
        <w:tblLook w:val="04A0" w:firstRow="1" w:lastRow="0" w:firstColumn="1" w:lastColumn="0" w:noHBand="0" w:noVBand="1"/>
      </w:tblPr>
      <w:tblGrid>
        <w:gridCol w:w="709"/>
        <w:gridCol w:w="6521"/>
        <w:gridCol w:w="567"/>
        <w:gridCol w:w="567"/>
        <w:gridCol w:w="1984"/>
      </w:tblGrid>
      <w:tr w:rsidR="00C7119A" w:rsidRPr="00C7119A" w14:paraId="4197188F" w14:textId="77777777" w:rsidTr="00E72D28">
        <w:trPr>
          <w:trHeight w:val="103"/>
        </w:trPr>
        <w:tc>
          <w:tcPr>
            <w:tcW w:w="709" w:type="dxa"/>
            <w:vMerge w:val="restart"/>
            <w:tcBorders>
              <w:top w:val="single" w:sz="8" w:space="0" w:color="000000"/>
              <w:left w:val="single" w:sz="8" w:space="0" w:color="000000"/>
              <w:right w:val="single" w:sz="8" w:space="0" w:color="000000"/>
            </w:tcBorders>
            <w:shd w:val="clear" w:color="auto" w:fill="74C65A"/>
            <w:hideMark/>
          </w:tcPr>
          <w:p w14:paraId="05259040" w14:textId="359A173D" w:rsidR="00C01AA3" w:rsidRPr="00C7119A" w:rsidRDefault="00C01AA3" w:rsidP="005F6CD5">
            <w:pPr>
              <w:jc w:val="center"/>
              <w:rPr>
                <w:rFonts w:cs="Arial"/>
                <w:b/>
                <w:bCs/>
                <w:color w:val="FFFFFF" w:themeColor="background1"/>
                <w:sz w:val="20"/>
                <w:szCs w:val="20"/>
                <w:lang w:val="es-ES_tradnl"/>
              </w:rPr>
            </w:pPr>
            <w:r>
              <w:rPr>
                <w:rFonts w:cs="Arial"/>
                <w:b/>
              </w:rPr>
              <w:br w:type="page"/>
            </w:r>
            <w:r w:rsidRPr="00C7119A">
              <w:rPr>
                <w:rFonts w:cs="Arial"/>
                <w:b/>
                <w:bCs/>
                <w:color w:val="FFFFFF" w:themeColor="background1"/>
                <w:sz w:val="20"/>
                <w:szCs w:val="20"/>
                <w:lang w:val="es-ES_tradnl"/>
              </w:rPr>
              <w:t>X</w:t>
            </w:r>
            <w:r w:rsidR="00C75975">
              <w:rPr>
                <w:rFonts w:cs="Arial"/>
                <w:b/>
                <w:bCs/>
                <w:color w:val="FFFFFF" w:themeColor="background1"/>
                <w:sz w:val="20"/>
                <w:szCs w:val="20"/>
                <w:lang w:val="es-ES_tradnl"/>
              </w:rPr>
              <w:t>I</w:t>
            </w:r>
            <w:r w:rsidRPr="00C7119A">
              <w:rPr>
                <w:rFonts w:cs="Arial"/>
                <w:b/>
                <w:bCs/>
                <w:color w:val="FFFFFF" w:themeColor="background1"/>
                <w:sz w:val="20"/>
                <w:szCs w:val="20"/>
                <w:lang w:val="es-ES_tradnl"/>
              </w:rPr>
              <w:t>V</w:t>
            </w:r>
            <w:r w:rsidR="00C75975">
              <w:rPr>
                <w:rFonts w:cs="Arial"/>
                <w:b/>
                <w:bCs/>
                <w:color w:val="FFFFFF" w:themeColor="background1"/>
                <w:sz w:val="20"/>
                <w:szCs w:val="20"/>
                <w:lang w:val="es-ES_tradnl"/>
              </w:rPr>
              <w:t>.</w:t>
            </w:r>
          </w:p>
        </w:tc>
        <w:tc>
          <w:tcPr>
            <w:tcW w:w="6521" w:type="dxa"/>
            <w:vMerge w:val="restart"/>
            <w:tcBorders>
              <w:top w:val="single" w:sz="8" w:space="0" w:color="000000"/>
              <w:left w:val="nil"/>
              <w:right w:val="single" w:sz="8" w:space="0" w:color="000000"/>
            </w:tcBorders>
            <w:shd w:val="clear" w:color="auto" w:fill="74C65A"/>
            <w:hideMark/>
          </w:tcPr>
          <w:p w14:paraId="0D1BA332" w14:textId="77777777" w:rsidR="00C01AA3" w:rsidRPr="00C7119A" w:rsidRDefault="00C01AA3" w:rsidP="00F06CF9">
            <w:pPr>
              <w:jc w:val="left"/>
              <w:rPr>
                <w:rFonts w:cs="Arial"/>
                <w:b/>
                <w:bCs/>
                <w:color w:val="FFFFFF" w:themeColor="background1"/>
                <w:sz w:val="20"/>
                <w:szCs w:val="20"/>
                <w:lang w:val="es-ES_tradnl"/>
              </w:rPr>
            </w:pPr>
            <w:r w:rsidRPr="00C7119A">
              <w:rPr>
                <w:rFonts w:cs="Arial"/>
                <w:b/>
                <w:color w:val="FFFFFF" w:themeColor="background1"/>
                <w:sz w:val="20"/>
                <w:szCs w:val="20"/>
              </w:rPr>
              <w:t>REGULACIONES SOBRE EDUCACIÓN PARVULARIA</w:t>
            </w:r>
          </w:p>
        </w:tc>
        <w:tc>
          <w:tcPr>
            <w:tcW w:w="3118" w:type="dxa"/>
            <w:gridSpan w:val="3"/>
            <w:tcBorders>
              <w:top w:val="single" w:sz="8" w:space="0" w:color="000000"/>
              <w:left w:val="nil"/>
              <w:bottom w:val="single" w:sz="8" w:space="0" w:color="000000"/>
              <w:right w:val="single" w:sz="8" w:space="0" w:color="000000"/>
            </w:tcBorders>
            <w:shd w:val="clear" w:color="auto" w:fill="74C65A"/>
            <w:vAlign w:val="center"/>
            <w:hideMark/>
          </w:tcPr>
          <w:p w14:paraId="785074A0" w14:textId="77777777" w:rsidR="00C01AA3" w:rsidRPr="00C7119A" w:rsidRDefault="00C01AA3" w:rsidP="005F6CD5">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t>Considera</w:t>
            </w:r>
          </w:p>
        </w:tc>
      </w:tr>
      <w:tr w:rsidR="00C7119A" w:rsidRPr="00C7119A" w14:paraId="1B93DF8A" w14:textId="77777777" w:rsidTr="00E72D28">
        <w:trPr>
          <w:trHeight w:val="103"/>
        </w:trPr>
        <w:tc>
          <w:tcPr>
            <w:tcW w:w="709" w:type="dxa"/>
            <w:vMerge/>
            <w:tcBorders>
              <w:left w:val="single" w:sz="8" w:space="0" w:color="000000"/>
              <w:bottom w:val="single" w:sz="8" w:space="0" w:color="000000"/>
              <w:right w:val="single" w:sz="8" w:space="0" w:color="000000"/>
            </w:tcBorders>
            <w:shd w:val="clear" w:color="auto" w:fill="74C65A"/>
          </w:tcPr>
          <w:p w14:paraId="5C95F84B" w14:textId="77777777" w:rsidR="00C01AA3" w:rsidRPr="00C7119A" w:rsidRDefault="00C01AA3" w:rsidP="005F6CD5">
            <w:pPr>
              <w:jc w:val="center"/>
              <w:rPr>
                <w:rFonts w:cs="Arial"/>
                <w:b/>
                <w:color w:val="FFFFFF" w:themeColor="background1"/>
                <w:sz w:val="20"/>
                <w:szCs w:val="20"/>
              </w:rPr>
            </w:pPr>
          </w:p>
        </w:tc>
        <w:tc>
          <w:tcPr>
            <w:tcW w:w="6521" w:type="dxa"/>
            <w:vMerge/>
            <w:tcBorders>
              <w:left w:val="nil"/>
              <w:bottom w:val="single" w:sz="8" w:space="0" w:color="000000"/>
              <w:right w:val="single" w:sz="8" w:space="0" w:color="000000"/>
            </w:tcBorders>
            <w:shd w:val="clear" w:color="auto" w:fill="74C65A"/>
          </w:tcPr>
          <w:p w14:paraId="006346FE" w14:textId="77777777" w:rsidR="00C01AA3" w:rsidRPr="00C7119A" w:rsidRDefault="00C01AA3" w:rsidP="00F06CF9">
            <w:pPr>
              <w:jc w:val="left"/>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74C65A"/>
            <w:vAlign w:val="center"/>
          </w:tcPr>
          <w:p w14:paraId="7BA72768" w14:textId="77777777" w:rsidR="00C01AA3" w:rsidRPr="00C7119A" w:rsidRDefault="00C01AA3" w:rsidP="005F6CD5">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74C65A"/>
            <w:vAlign w:val="center"/>
          </w:tcPr>
          <w:p w14:paraId="569FB645" w14:textId="77777777" w:rsidR="00C01AA3" w:rsidRPr="00C7119A" w:rsidRDefault="00C01AA3" w:rsidP="005F6CD5">
            <w:pPr>
              <w:jc w:val="center"/>
              <w:rPr>
                <w:rFonts w:cs="Arial"/>
                <w:b/>
                <w:bCs/>
                <w:color w:val="FFFFFF" w:themeColor="background1"/>
                <w:sz w:val="20"/>
                <w:szCs w:val="20"/>
                <w:lang w:val="es-ES_tradnl"/>
              </w:rPr>
            </w:pPr>
            <w:r w:rsidRPr="00C7119A">
              <w:rPr>
                <w:rFonts w:cs="Arial"/>
                <w:b/>
                <w:bCs/>
                <w:color w:val="FFFFFF" w:themeColor="background1"/>
                <w:sz w:val="20"/>
                <w:szCs w:val="20"/>
                <w:lang w:val="es-ES_tradnl"/>
              </w:rPr>
              <w:t>NO</w:t>
            </w:r>
          </w:p>
        </w:tc>
        <w:tc>
          <w:tcPr>
            <w:tcW w:w="1984" w:type="dxa"/>
            <w:tcBorders>
              <w:top w:val="single" w:sz="8" w:space="0" w:color="000000"/>
              <w:left w:val="nil"/>
              <w:bottom w:val="single" w:sz="8" w:space="0" w:color="000000"/>
              <w:right w:val="single" w:sz="8" w:space="0" w:color="000000"/>
            </w:tcBorders>
            <w:shd w:val="clear" w:color="auto" w:fill="74C65A"/>
            <w:vAlign w:val="center"/>
          </w:tcPr>
          <w:p w14:paraId="48205619" w14:textId="77777777" w:rsidR="00C01AA3" w:rsidRPr="00C7119A" w:rsidRDefault="00C01AA3" w:rsidP="005F6CD5">
            <w:pPr>
              <w:jc w:val="center"/>
              <w:rPr>
                <w:rFonts w:cs="Arial"/>
                <w:b/>
                <w:bCs/>
                <w:color w:val="FFFFFF" w:themeColor="background1"/>
                <w:sz w:val="20"/>
                <w:szCs w:val="20"/>
              </w:rPr>
            </w:pPr>
            <w:r w:rsidRPr="00C7119A">
              <w:rPr>
                <w:rFonts w:cs="Arial"/>
                <w:b/>
                <w:bCs/>
                <w:color w:val="FFFFFF" w:themeColor="background1"/>
                <w:sz w:val="20"/>
                <w:szCs w:val="20"/>
                <w:lang w:val="es-ES_tradnl"/>
              </w:rPr>
              <w:t>Observación</w:t>
            </w:r>
          </w:p>
        </w:tc>
      </w:tr>
      <w:tr w:rsidR="00C01AA3" w:rsidRPr="002F6DC0" w14:paraId="7ED1170D" w14:textId="77777777" w:rsidTr="005D4E2B">
        <w:trPr>
          <w:trHeight w:val="122"/>
        </w:trPr>
        <w:tc>
          <w:tcPr>
            <w:tcW w:w="709" w:type="dxa"/>
            <w:tcBorders>
              <w:top w:val="nil"/>
              <w:left w:val="single" w:sz="8" w:space="0" w:color="000000"/>
              <w:bottom w:val="single" w:sz="4" w:space="0" w:color="auto"/>
              <w:right w:val="single" w:sz="8" w:space="0" w:color="000000"/>
            </w:tcBorders>
            <w:shd w:val="clear" w:color="auto" w:fill="auto"/>
          </w:tcPr>
          <w:p w14:paraId="12F37E89" w14:textId="77777777" w:rsidR="00C01AA3" w:rsidRPr="00264F04" w:rsidRDefault="00C01AA3" w:rsidP="005F6CD5">
            <w:pPr>
              <w:jc w:val="center"/>
              <w:rPr>
                <w:rFonts w:cs="Arial"/>
                <w:bCs/>
                <w:szCs w:val="22"/>
              </w:rPr>
            </w:pPr>
            <w:r w:rsidRPr="00264F04">
              <w:rPr>
                <w:rFonts w:cs="Arial"/>
                <w:bCs/>
                <w:szCs w:val="22"/>
              </w:rPr>
              <w:t>1</w:t>
            </w:r>
          </w:p>
        </w:tc>
        <w:tc>
          <w:tcPr>
            <w:tcW w:w="6521" w:type="dxa"/>
            <w:tcBorders>
              <w:top w:val="nil"/>
              <w:left w:val="nil"/>
              <w:bottom w:val="single" w:sz="4" w:space="0" w:color="auto"/>
              <w:right w:val="single" w:sz="8" w:space="0" w:color="000000"/>
            </w:tcBorders>
            <w:shd w:val="clear" w:color="auto" w:fill="auto"/>
          </w:tcPr>
          <w:p w14:paraId="224A1999" w14:textId="1F14B2F1" w:rsidR="00C01AA3" w:rsidRPr="00264F04" w:rsidRDefault="00C01AA3" w:rsidP="00F06CF9">
            <w:pPr>
              <w:jc w:val="left"/>
              <w:rPr>
                <w:rFonts w:cs="Arial"/>
                <w:szCs w:val="22"/>
              </w:rPr>
            </w:pPr>
            <w:r w:rsidRPr="00264F04">
              <w:rPr>
                <w:rFonts w:cs="Arial"/>
                <w:szCs w:val="22"/>
              </w:rPr>
              <w:t xml:space="preserve">El RIE cuenta con </w:t>
            </w:r>
            <w:r w:rsidR="00592D9D">
              <w:rPr>
                <w:rFonts w:cs="Arial"/>
                <w:szCs w:val="22"/>
              </w:rPr>
              <w:t>c</w:t>
            </w:r>
            <w:r w:rsidRPr="00264F04">
              <w:rPr>
                <w:rFonts w:cs="Arial"/>
                <w:szCs w:val="22"/>
              </w:rPr>
              <w:t xml:space="preserve">apítulo o </w:t>
            </w:r>
            <w:r w:rsidR="00592D9D">
              <w:rPr>
                <w:rFonts w:cs="Arial"/>
                <w:szCs w:val="22"/>
              </w:rPr>
              <w:t>a</w:t>
            </w:r>
            <w:r w:rsidRPr="00264F04">
              <w:rPr>
                <w:rFonts w:cs="Arial"/>
                <w:szCs w:val="22"/>
              </w:rPr>
              <w:t>nexo referido a la reglamentación para la Educación Parvularia de acuerdo a la normativa vigente.</w:t>
            </w:r>
          </w:p>
        </w:tc>
        <w:tc>
          <w:tcPr>
            <w:tcW w:w="567" w:type="dxa"/>
            <w:tcBorders>
              <w:top w:val="nil"/>
              <w:left w:val="nil"/>
              <w:bottom w:val="single" w:sz="4" w:space="0" w:color="auto"/>
              <w:right w:val="single" w:sz="8" w:space="0" w:color="000000"/>
            </w:tcBorders>
            <w:shd w:val="clear" w:color="auto" w:fill="auto"/>
            <w:vAlign w:val="center"/>
          </w:tcPr>
          <w:p w14:paraId="0FC4D588" w14:textId="77777777" w:rsidR="00C01AA3" w:rsidRPr="002F6DC0" w:rsidRDefault="00C01AA3" w:rsidP="00D306C0">
            <w:pPr>
              <w:rPr>
                <w:rFonts w:cs="Arial"/>
                <w:lang w:val="es-ES_tradnl"/>
              </w:rPr>
            </w:pPr>
          </w:p>
        </w:tc>
        <w:tc>
          <w:tcPr>
            <w:tcW w:w="567" w:type="dxa"/>
            <w:tcBorders>
              <w:top w:val="nil"/>
              <w:left w:val="nil"/>
              <w:bottom w:val="single" w:sz="4" w:space="0" w:color="auto"/>
              <w:right w:val="single" w:sz="8" w:space="0" w:color="000000"/>
            </w:tcBorders>
            <w:shd w:val="clear" w:color="auto" w:fill="auto"/>
            <w:vAlign w:val="center"/>
          </w:tcPr>
          <w:p w14:paraId="0D4078CF" w14:textId="77777777" w:rsidR="00C01AA3" w:rsidRPr="002F6DC0" w:rsidRDefault="00C01AA3" w:rsidP="00D306C0">
            <w:pPr>
              <w:rPr>
                <w:rFonts w:cs="Arial"/>
                <w:lang w:val="es-ES_tradnl"/>
              </w:rPr>
            </w:pPr>
          </w:p>
        </w:tc>
        <w:tc>
          <w:tcPr>
            <w:tcW w:w="1984" w:type="dxa"/>
            <w:tcBorders>
              <w:top w:val="nil"/>
              <w:left w:val="nil"/>
              <w:bottom w:val="single" w:sz="4" w:space="0" w:color="auto"/>
              <w:right w:val="single" w:sz="8" w:space="0" w:color="000000"/>
            </w:tcBorders>
            <w:shd w:val="clear" w:color="auto" w:fill="auto"/>
            <w:vAlign w:val="center"/>
          </w:tcPr>
          <w:p w14:paraId="7D674BBA" w14:textId="77777777" w:rsidR="00C01AA3" w:rsidRPr="002F6DC0" w:rsidRDefault="00C01AA3" w:rsidP="00D306C0">
            <w:pPr>
              <w:rPr>
                <w:rFonts w:cs="Arial"/>
                <w:lang w:val="es-ES_tradnl"/>
              </w:rPr>
            </w:pPr>
          </w:p>
        </w:tc>
      </w:tr>
      <w:tr w:rsidR="00C01AA3" w:rsidRPr="00E15933" w14:paraId="3D65880B" w14:textId="77777777" w:rsidTr="005D4E2B">
        <w:trPr>
          <w:trHeight w:val="273"/>
        </w:trPr>
        <w:tc>
          <w:tcPr>
            <w:tcW w:w="709" w:type="dxa"/>
            <w:tcBorders>
              <w:top w:val="single" w:sz="4" w:space="0" w:color="auto"/>
              <w:left w:val="single" w:sz="8" w:space="0" w:color="000000"/>
              <w:bottom w:val="single" w:sz="8" w:space="0" w:color="000000"/>
              <w:right w:val="single" w:sz="8" w:space="0" w:color="000000"/>
            </w:tcBorders>
            <w:shd w:val="clear" w:color="auto" w:fill="auto"/>
            <w:hideMark/>
          </w:tcPr>
          <w:p w14:paraId="366E50EC" w14:textId="77777777" w:rsidR="00C01AA3" w:rsidRPr="00E15933" w:rsidRDefault="00C01AA3" w:rsidP="005F6CD5">
            <w:pPr>
              <w:jc w:val="center"/>
              <w:rPr>
                <w:rFonts w:cs="Arial"/>
                <w:bCs/>
                <w:szCs w:val="22"/>
                <w:lang w:val="es-ES_tradnl"/>
              </w:rPr>
            </w:pPr>
            <w:r w:rsidRPr="00E15933">
              <w:rPr>
                <w:rFonts w:cs="Arial"/>
                <w:bCs/>
                <w:szCs w:val="22"/>
              </w:rPr>
              <w:t>2</w:t>
            </w:r>
          </w:p>
        </w:tc>
        <w:tc>
          <w:tcPr>
            <w:tcW w:w="6521" w:type="dxa"/>
            <w:tcBorders>
              <w:top w:val="single" w:sz="4" w:space="0" w:color="auto"/>
              <w:left w:val="nil"/>
              <w:bottom w:val="single" w:sz="8" w:space="0" w:color="000000"/>
              <w:right w:val="single" w:sz="8" w:space="0" w:color="000000"/>
            </w:tcBorders>
            <w:shd w:val="clear" w:color="auto" w:fill="auto"/>
            <w:hideMark/>
          </w:tcPr>
          <w:p w14:paraId="412349AC" w14:textId="77777777" w:rsidR="00C01AA3" w:rsidRPr="00E15933" w:rsidRDefault="00C01AA3" w:rsidP="00F06CF9">
            <w:pPr>
              <w:jc w:val="left"/>
              <w:rPr>
                <w:rFonts w:cs="Arial"/>
                <w:szCs w:val="22"/>
                <w:lang w:val="es-ES_tradnl"/>
              </w:rPr>
            </w:pPr>
            <w:r w:rsidRPr="00E15933">
              <w:rPr>
                <w:rFonts w:cs="Arial"/>
                <w:szCs w:val="22"/>
              </w:rPr>
              <w:t>El establecimiento educacional para la Educación Parvularia, ha realizado un RIE independiente y propio para este nivel de educación.</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01CE2075" w14:textId="77777777" w:rsidR="00C01AA3" w:rsidRPr="00E15933" w:rsidRDefault="00C01AA3" w:rsidP="00D306C0">
            <w:pPr>
              <w:rPr>
                <w:rFonts w:cs="Arial"/>
                <w:szCs w:val="22"/>
                <w:lang w:val="es-ES_tradnl"/>
              </w:rPr>
            </w:pPr>
            <w:r w:rsidRPr="00E15933">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5BBFDB3B" w14:textId="77777777" w:rsidR="00C01AA3" w:rsidRPr="00E15933" w:rsidRDefault="00C01AA3" w:rsidP="00D306C0">
            <w:pPr>
              <w:rPr>
                <w:rFonts w:cs="Arial"/>
                <w:szCs w:val="22"/>
                <w:lang w:val="es-ES_tradnl"/>
              </w:rPr>
            </w:pPr>
          </w:p>
        </w:tc>
        <w:tc>
          <w:tcPr>
            <w:tcW w:w="1984" w:type="dxa"/>
            <w:tcBorders>
              <w:top w:val="single" w:sz="4" w:space="0" w:color="auto"/>
              <w:left w:val="nil"/>
              <w:bottom w:val="single" w:sz="8" w:space="0" w:color="000000"/>
              <w:right w:val="single" w:sz="8" w:space="0" w:color="000000"/>
            </w:tcBorders>
            <w:shd w:val="clear" w:color="auto" w:fill="auto"/>
            <w:vAlign w:val="center"/>
          </w:tcPr>
          <w:p w14:paraId="6A4A3F26" w14:textId="77777777" w:rsidR="00C01AA3" w:rsidRPr="00E15933" w:rsidRDefault="00C01AA3" w:rsidP="00D306C0">
            <w:pPr>
              <w:rPr>
                <w:rFonts w:cs="Arial"/>
                <w:szCs w:val="22"/>
                <w:lang w:val="es-ES_tradnl"/>
              </w:rPr>
            </w:pPr>
          </w:p>
        </w:tc>
      </w:tr>
    </w:tbl>
    <w:p w14:paraId="58D4D133" w14:textId="776A67FE" w:rsidR="00C75975" w:rsidRDefault="00C75975" w:rsidP="00C01AA3">
      <w:pPr>
        <w:rPr>
          <w:rFonts w:cs="Arial"/>
          <w:b/>
          <w:bCs/>
        </w:rPr>
      </w:pPr>
    </w:p>
    <w:tbl>
      <w:tblPr>
        <w:tblW w:w="10348" w:type="dxa"/>
        <w:tblInd w:w="-5" w:type="dxa"/>
        <w:tblCellMar>
          <w:left w:w="70" w:type="dxa"/>
          <w:right w:w="70" w:type="dxa"/>
        </w:tblCellMar>
        <w:tblLook w:val="04A0" w:firstRow="1" w:lastRow="0" w:firstColumn="1" w:lastColumn="0" w:noHBand="0" w:noVBand="1"/>
      </w:tblPr>
      <w:tblGrid>
        <w:gridCol w:w="709"/>
        <w:gridCol w:w="6521"/>
        <w:gridCol w:w="550"/>
        <w:gridCol w:w="584"/>
        <w:gridCol w:w="1984"/>
      </w:tblGrid>
      <w:tr w:rsidR="00C75975" w:rsidRPr="00C7119A" w14:paraId="04B6AB77" w14:textId="77777777" w:rsidTr="00E72D28">
        <w:trPr>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74C65A"/>
            <w:noWrap/>
            <w:hideMark/>
          </w:tcPr>
          <w:p w14:paraId="7B3BFB2A" w14:textId="45E6857C" w:rsidR="00C75975" w:rsidRPr="00C7119A" w:rsidRDefault="00C75975" w:rsidP="003F24BD">
            <w:pPr>
              <w:jc w:val="center"/>
              <w:rPr>
                <w:rFonts w:cs="Arial"/>
                <w:b/>
                <w:color w:val="FFFFFF" w:themeColor="background1"/>
                <w:sz w:val="20"/>
                <w:szCs w:val="20"/>
              </w:rPr>
            </w:pPr>
            <w:r w:rsidRPr="00C7119A">
              <w:rPr>
                <w:rFonts w:cs="Arial"/>
                <w:b/>
                <w:color w:val="FFFFFF" w:themeColor="background1"/>
                <w:sz w:val="20"/>
                <w:szCs w:val="20"/>
              </w:rPr>
              <w:t>X</w:t>
            </w:r>
            <w:r w:rsidR="005F2ED1">
              <w:rPr>
                <w:rFonts w:cs="Arial"/>
                <w:b/>
                <w:color w:val="FFFFFF" w:themeColor="background1"/>
                <w:sz w:val="20"/>
                <w:szCs w:val="20"/>
              </w:rPr>
              <w:t>V.</w:t>
            </w:r>
          </w:p>
          <w:p w14:paraId="471F7EBB" w14:textId="77777777" w:rsidR="00C75975" w:rsidRPr="00C7119A" w:rsidRDefault="00C75975" w:rsidP="003F24BD">
            <w:pPr>
              <w:jc w:val="center"/>
              <w:rPr>
                <w:rFonts w:cs="Arial"/>
                <w:color w:val="FFFFFF" w:themeColor="background1"/>
                <w:sz w:val="20"/>
                <w:szCs w:val="20"/>
              </w:rPr>
            </w:pPr>
          </w:p>
        </w:tc>
        <w:tc>
          <w:tcPr>
            <w:tcW w:w="6521" w:type="dxa"/>
            <w:vMerge w:val="restart"/>
            <w:tcBorders>
              <w:top w:val="single" w:sz="4" w:space="0" w:color="auto"/>
              <w:left w:val="single" w:sz="4" w:space="0" w:color="auto"/>
              <w:bottom w:val="single" w:sz="4" w:space="0" w:color="auto"/>
              <w:right w:val="single" w:sz="4" w:space="0" w:color="auto"/>
            </w:tcBorders>
            <w:shd w:val="clear" w:color="auto" w:fill="74C65A"/>
            <w:noWrap/>
            <w:hideMark/>
          </w:tcPr>
          <w:p w14:paraId="1E4DAB2B" w14:textId="669A1F25" w:rsidR="00C75975" w:rsidRPr="00C7119A" w:rsidRDefault="00C75975" w:rsidP="003F24BD">
            <w:pPr>
              <w:jc w:val="left"/>
              <w:rPr>
                <w:rFonts w:cs="Arial"/>
                <w:b/>
                <w:bCs/>
                <w:color w:val="FFFFFF" w:themeColor="background1"/>
                <w:sz w:val="20"/>
                <w:szCs w:val="20"/>
              </w:rPr>
            </w:pPr>
            <w:r w:rsidRPr="00C75975">
              <w:rPr>
                <w:rFonts w:cs="Arial"/>
                <w:b/>
                <w:bCs/>
                <w:color w:val="FFFFFF" w:themeColor="background1"/>
                <w:sz w:val="20"/>
                <w:szCs w:val="20"/>
              </w:rPr>
              <w:t>ASPECTOS FORMALES CUMPLIMIENTO REGLAMENTO INTERNO ESCOLAR</w:t>
            </w:r>
          </w:p>
        </w:tc>
        <w:tc>
          <w:tcPr>
            <w:tcW w:w="3118" w:type="dxa"/>
            <w:gridSpan w:val="3"/>
            <w:tcBorders>
              <w:top w:val="single" w:sz="4" w:space="0" w:color="auto"/>
              <w:left w:val="nil"/>
              <w:bottom w:val="single" w:sz="4" w:space="0" w:color="auto"/>
              <w:right w:val="single" w:sz="4" w:space="0" w:color="000000"/>
            </w:tcBorders>
            <w:shd w:val="clear" w:color="auto" w:fill="74C65A"/>
            <w:noWrap/>
            <w:hideMark/>
          </w:tcPr>
          <w:p w14:paraId="24AC654B" w14:textId="77777777" w:rsidR="00C75975" w:rsidRPr="00C7119A" w:rsidRDefault="00C75975" w:rsidP="003F24BD">
            <w:pPr>
              <w:jc w:val="center"/>
              <w:rPr>
                <w:rFonts w:cs="Arial"/>
                <w:b/>
                <w:bCs/>
                <w:color w:val="FFFFFF" w:themeColor="background1"/>
                <w:sz w:val="20"/>
                <w:szCs w:val="20"/>
              </w:rPr>
            </w:pPr>
            <w:r w:rsidRPr="00C7119A">
              <w:rPr>
                <w:rFonts w:cs="Arial"/>
                <w:b/>
                <w:bCs/>
                <w:color w:val="FFFFFF" w:themeColor="background1"/>
                <w:sz w:val="20"/>
                <w:szCs w:val="20"/>
              </w:rPr>
              <w:t>Considera</w:t>
            </w:r>
          </w:p>
        </w:tc>
      </w:tr>
      <w:tr w:rsidR="00C75975" w:rsidRPr="00C7119A" w14:paraId="7A020797" w14:textId="77777777" w:rsidTr="00E72D28">
        <w:trPr>
          <w:trHeight w:val="300"/>
          <w:tblHeader/>
        </w:trPr>
        <w:tc>
          <w:tcPr>
            <w:tcW w:w="709" w:type="dxa"/>
            <w:vMerge/>
            <w:tcBorders>
              <w:top w:val="single" w:sz="4" w:space="0" w:color="auto"/>
              <w:left w:val="single" w:sz="4" w:space="0" w:color="auto"/>
              <w:bottom w:val="single" w:sz="4" w:space="0" w:color="auto"/>
              <w:right w:val="single" w:sz="4" w:space="0" w:color="auto"/>
            </w:tcBorders>
            <w:shd w:val="clear" w:color="auto" w:fill="74C65A"/>
            <w:hideMark/>
          </w:tcPr>
          <w:p w14:paraId="6EDCB710" w14:textId="77777777" w:rsidR="00C75975" w:rsidRPr="00C7119A" w:rsidRDefault="00C75975" w:rsidP="003F24BD">
            <w:pPr>
              <w:jc w:val="center"/>
              <w:rPr>
                <w:rFonts w:cs="Arial"/>
                <w:color w:val="FFFFFF" w:themeColor="background1"/>
                <w:szCs w:val="22"/>
              </w:rPr>
            </w:pPr>
          </w:p>
        </w:tc>
        <w:tc>
          <w:tcPr>
            <w:tcW w:w="6521" w:type="dxa"/>
            <w:vMerge/>
            <w:tcBorders>
              <w:top w:val="single" w:sz="4" w:space="0" w:color="auto"/>
              <w:left w:val="single" w:sz="4" w:space="0" w:color="auto"/>
              <w:bottom w:val="single" w:sz="4" w:space="0" w:color="auto"/>
              <w:right w:val="single" w:sz="4" w:space="0" w:color="auto"/>
            </w:tcBorders>
            <w:shd w:val="clear" w:color="auto" w:fill="74C65A"/>
            <w:hideMark/>
          </w:tcPr>
          <w:p w14:paraId="2467E1EA" w14:textId="77777777" w:rsidR="00C75975" w:rsidRPr="00C7119A" w:rsidRDefault="00C75975" w:rsidP="003F24BD">
            <w:pPr>
              <w:rPr>
                <w:rFonts w:cs="Arial"/>
                <w:b/>
                <w:bCs/>
                <w:color w:val="FFFFFF" w:themeColor="background1"/>
                <w:szCs w:val="22"/>
              </w:rPr>
            </w:pPr>
          </w:p>
        </w:tc>
        <w:tc>
          <w:tcPr>
            <w:tcW w:w="550" w:type="dxa"/>
            <w:tcBorders>
              <w:top w:val="nil"/>
              <w:left w:val="nil"/>
              <w:bottom w:val="nil"/>
              <w:right w:val="single" w:sz="4" w:space="0" w:color="auto"/>
            </w:tcBorders>
            <w:shd w:val="clear" w:color="auto" w:fill="74C65A"/>
            <w:noWrap/>
            <w:hideMark/>
          </w:tcPr>
          <w:p w14:paraId="4052A6A6" w14:textId="77777777" w:rsidR="00C75975" w:rsidRPr="00C7119A" w:rsidRDefault="00C75975" w:rsidP="003F24BD">
            <w:pPr>
              <w:jc w:val="center"/>
              <w:rPr>
                <w:rFonts w:cs="Arial"/>
                <w:b/>
                <w:bCs/>
                <w:color w:val="FFFFFF" w:themeColor="background1"/>
                <w:szCs w:val="22"/>
              </w:rPr>
            </w:pPr>
            <w:r w:rsidRPr="00C7119A">
              <w:rPr>
                <w:rFonts w:cs="Arial"/>
                <w:b/>
                <w:bCs/>
                <w:color w:val="FFFFFF" w:themeColor="background1"/>
                <w:szCs w:val="22"/>
              </w:rPr>
              <w:t>Sí</w:t>
            </w:r>
          </w:p>
        </w:tc>
        <w:tc>
          <w:tcPr>
            <w:tcW w:w="584" w:type="dxa"/>
            <w:tcBorders>
              <w:top w:val="nil"/>
              <w:left w:val="nil"/>
              <w:bottom w:val="nil"/>
              <w:right w:val="single" w:sz="4" w:space="0" w:color="auto"/>
            </w:tcBorders>
            <w:shd w:val="clear" w:color="auto" w:fill="74C65A"/>
            <w:noWrap/>
            <w:hideMark/>
          </w:tcPr>
          <w:p w14:paraId="3DD00393" w14:textId="77777777" w:rsidR="00C75975" w:rsidRPr="00C7119A" w:rsidRDefault="00C75975" w:rsidP="003F24BD">
            <w:pPr>
              <w:jc w:val="center"/>
              <w:rPr>
                <w:rFonts w:cs="Arial"/>
                <w:b/>
                <w:bCs/>
                <w:color w:val="FFFFFF" w:themeColor="background1"/>
                <w:szCs w:val="22"/>
              </w:rPr>
            </w:pPr>
            <w:r w:rsidRPr="00C7119A">
              <w:rPr>
                <w:rFonts w:cs="Arial"/>
                <w:b/>
                <w:bCs/>
                <w:color w:val="FFFFFF" w:themeColor="background1"/>
                <w:szCs w:val="22"/>
              </w:rPr>
              <w:t>No</w:t>
            </w:r>
          </w:p>
        </w:tc>
        <w:tc>
          <w:tcPr>
            <w:tcW w:w="1984" w:type="dxa"/>
            <w:tcBorders>
              <w:top w:val="nil"/>
              <w:left w:val="nil"/>
              <w:bottom w:val="nil"/>
              <w:right w:val="single" w:sz="4" w:space="0" w:color="auto"/>
            </w:tcBorders>
            <w:shd w:val="clear" w:color="auto" w:fill="74C65A"/>
            <w:hideMark/>
          </w:tcPr>
          <w:p w14:paraId="7025ED00" w14:textId="77777777" w:rsidR="00C75975" w:rsidRPr="00C7119A" w:rsidRDefault="00C75975" w:rsidP="003F24BD">
            <w:pPr>
              <w:jc w:val="center"/>
              <w:rPr>
                <w:rFonts w:cs="Arial"/>
                <w:b/>
                <w:bCs/>
                <w:color w:val="FFFFFF" w:themeColor="background1"/>
                <w:szCs w:val="22"/>
              </w:rPr>
            </w:pPr>
            <w:r w:rsidRPr="00C7119A">
              <w:rPr>
                <w:rFonts w:cs="Arial"/>
                <w:b/>
                <w:bCs/>
                <w:color w:val="FFFFFF" w:themeColor="background1"/>
                <w:szCs w:val="22"/>
              </w:rPr>
              <w:t>Observaciones</w:t>
            </w:r>
          </w:p>
        </w:tc>
      </w:tr>
      <w:tr w:rsidR="005F2ED1" w:rsidRPr="002F6DC0" w14:paraId="1B824BCB" w14:textId="77777777" w:rsidTr="005D4E2B">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AEA2FF4" w14:textId="77777777" w:rsidR="005F2ED1" w:rsidRDefault="005F2ED1" w:rsidP="005F2ED1">
            <w:pPr>
              <w:jc w:val="center"/>
              <w:rPr>
                <w:rFonts w:cs="Arial"/>
                <w:szCs w:val="22"/>
              </w:rPr>
            </w:pPr>
            <w:r w:rsidRPr="00264F04">
              <w:rPr>
                <w:rFonts w:cs="Arial"/>
                <w:szCs w:val="22"/>
              </w:rPr>
              <w:t>1</w:t>
            </w:r>
          </w:p>
          <w:p w14:paraId="453E8679" w14:textId="77777777" w:rsidR="005F2ED1" w:rsidRPr="00264F04" w:rsidRDefault="005F2ED1" w:rsidP="005F2ED1">
            <w:pPr>
              <w:jc w:val="center"/>
              <w:rPr>
                <w:rFonts w:cs="Arial"/>
                <w:szCs w:val="22"/>
              </w:rPr>
            </w:pPr>
          </w:p>
          <w:p w14:paraId="0AB999D7" w14:textId="77777777" w:rsidR="005F2ED1" w:rsidRPr="00264F04" w:rsidRDefault="005F2ED1" w:rsidP="005F2ED1">
            <w:pPr>
              <w:jc w:val="center"/>
              <w:rPr>
                <w:rFonts w:cs="Arial"/>
                <w:szCs w:val="22"/>
              </w:rPr>
            </w:pPr>
          </w:p>
        </w:tc>
        <w:tc>
          <w:tcPr>
            <w:tcW w:w="6521" w:type="dxa"/>
            <w:tcBorders>
              <w:top w:val="nil"/>
              <w:left w:val="nil"/>
              <w:bottom w:val="single" w:sz="4" w:space="0" w:color="auto"/>
              <w:right w:val="single" w:sz="4" w:space="0" w:color="auto"/>
            </w:tcBorders>
            <w:shd w:val="clear" w:color="auto" w:fill="auto"/>
          </w:tcPr>
          <w:p w14:paraId="0D4F8455" w14:textId="33D115BC" w:rsidR="005F2ED1" w:rsidRPr="005F2ED1" w:rsidRDefault="005F2ED1" w:rsidP="005F2ED1">
            <w:pPr>
              <w:jc w:val="left"/>
              <w:rPr>
                <w:rFonts w:cs="Arial"/>
                <w:szCs w:val="22"/>
              </w:rPr>
            </w:pPr>
            <w:r w:rsidRPr="00C75975">
              <w:rPr>
                <w:rFonts w:cs="Calibri"/>
                <w:szCs w:val="22"/>
                <w:lang w:eastAsia="es-CL"/>
              </w:rPr>
              <w:t>El RIE contiene los datos del establecimiento y del sostenedor educacional (SLEP).</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E945F56" w14:textId="77777777" w:rsidR="005F2ED1" w:rsidRPr="002F6DC0" w:rsidRDefault="005F2ED1" w:rsidP="005F2ED1">
            <w:pPr>
              <w:rPr>
                <w:rFonts w:cs="Arial"/>
                <w:szCs w:val="22"/>
              </w:rPr>
            </w:pPr>
            <w:r w:rsidRPr="002F6DC0">
              <w:rPr>
                <w:rFonts w:cs="Arial"/>
                <w:szCs w:val="22"/>
              </w:rPr>
              <w:t> </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14:paraId="5D1A3165" w14:textId="77777777" w:rsidR="005F2ED1" w:rsidRPr="002F6DC0" w:rsidRDefault="005F2ED1" w:rsidP="005F2ED1">
            <w:pPr>
              <w:rPr>
                <w:rFonts w:cs="Arial"/>
                <w:szCs w:val="22"/>
              </w:rPr>
            </w:pPr>
            <w:r w:rsidRPr="002F6DC0">
              <w:rPr>
                <w:rFonts w:cs="Arial"/>
                <w:szCs w:val="22"/>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0E5D0A6" w14:textId="77777777" w:rsidR="005F2ED1" w:rsidRPr="002F6DC0" w:rsidRDefault="005F2ED1" w:rsidP="005F2ED1">
            <w:pPr>
              <w:rPr>
                <w:rFonts w:cs="Arial"/>
                <w:szCs w:val="22"/>
              </w:rPr>
            </w:pPr>
            <w:r w:rsidRPr="002F6DC0">
              <w:rPr>
                <w:rFonts w:cs="Arial"/>
                <w:szCs w:val="22"/>
              </w:rPr>
              <w:t> </w:t>
            </w:r>
          </w:p>
        </w:tc>
      </w:tr>
      <w:tr w:rsidR="005F2ED1" w:rsidRPr="002F6DC0" w14:paraId="4BC9A027" w14:textId="77777777" w:rsidTr="005D4E2B">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0A27C44" w14:textId="77777777" w:rsidR="005F2ED1" w:rsidRDefault="005F2ED1" w:rsidP="005F2ED1">
            <w:pPr>
              <w:jc w:val="center"/>
              <w:rPr>
                <w:rFonts w:cs="Arial"/>
                <w:szCs w:val="22"/>
              </w:rPr>
            </w:pPr>
            <w:r>
              <w:rPr>
                <w:rFonts w:cs="Arial"/>
                <w:szCs w:val="22"/>
              </w:rPr>
              <w:t>2</w:t>
            </w:r>
          </w:p>
          <w:p w14:paraId="24862E85" w14:textId="77777777" w:rsidR="005F2ED1" w:rsidRPr="00264F04" w:rsidRDefault="005F2ED1" w:rsidP="005F2ED1">
            <w:pPr>
              <w:jc w:val="center"/>
              <w:rPr>
                <w:rFonts w:cs="Arial"/>
                <w:szCs w:val="22"/>
              </w:rPr>
            </w:pPr>
          </w:p>
          <w:p w14:paraId="4AB37ADC" w14:textId="77777777" w:rsidR="005F2ED1" w:rsidRPr="00264F04" w:rsidRDefault="005F2ED1" w:rsidP="005F2ED1">
            <w:pPr>
              <w:jc w:val="center"/>
              <w:rPr>
                <w:rFonts w:cs="Arial"/>
                <w:szCs w:val="22"/>
              </w:rPr>
            </w:pPr>
          </w:p>
        </w:tc>
        <w:tc>
          <w:tcPr>
            <w:tcW w:w="6521" w:type="dxa"/>
            <w:tcBorders>
              <w:top w:val="nil"/>
              <w:left w:val="nil"/>
              <w:bottom w:val="single" w:sz="4" w:space="0" w:color="auto"/>
              <w:right w:val="single" w:sz="4" w:space="0" w:color="auto"/>
            </w:tcBorders>
            <w:shd w:val="clear" w:color="auto" w:fill="auto"/>
          </w:tcPr>
          <w:p w14:paraId="627D1BE4" w14:textId="45FAE1B9" w:rsidR="005F2ED1" w:rsidRPr="005F2ED1" w:rsidRDefault="005F2ED1" w:rsidP="005F2ED1">
            <w:pPr>
              <w:jc w:val="left"/>
              <w:rPr>
                <w:rFonts w:cs="Arial"/>
                <w:szCs w:val="22"/>
              </w:rPr>
            </w:pPr>
            <w:r w:rsidRPr="00C75975">
              <w:rPr>
                <w:rFonts w:cs="Calibri"/>
                <w:szCs w:val="22"/>
                <w:lang w:eastAsia="es-CL"/>
              </w:rPr>
              <w:t>El RIE presenta una redacción y lectura comprensible y una ortografía acorde a las normas del idioma.</w:t>
            </w:r>
            <w:r w:rsidRPr="005F2ED1">
              <w:rPr>
                <w:rFonts w:cs="Calibri"/>
                <w:szCs w:val="22"/>
                <w:lang w:eastAsia="es-CL"/>
              </w:rPr>
              <w:t xml:space="preserve"> </w:t>
            </w:r>
            <w:r w:rsidRPr="00C75975">
              <w:rPr>
                <w:rFonts w:cs="Calibri"/>
                <w:szCs w:val="22"/>
                <w:lang w:eastAsia="es-CL"/>
              </w:rPr>
              <w:t>(principios de publicidad y transparencia)</w:t>
            </w:r>
          </w:p>
        </w:tc>
        <w:tc>
          <w:tcPr>
            <w:tcW w:w="550" w:type="dxa"/>
            <w:tcBorders>
              <w:top w:val="nil"/>
              <w:left w:val="nil"/>
              <w:bottom w:val="single" w:sz="4" w:space="0" w:color="auto"/>
              <w:right w:val="single" w:sz="4" w:space="0" w:color="auto"/>
            </w:tcBorders>
            <w:shd w:val="clear" w:color="auto" w:fill="auto"/>
            <w:noWrap/>
            <w:vAlign w:val="bottom"/>
            <w:hideMark/>
          </w:tcPr>
          <w:p w14:paraId="74A3EF17" w14:textId="77777777" w:rsidR="005F2ED1" w:rsidRPr="002F6DC0" w:rsidRDefault="005F2ED1" w:rsidP="005F2ED1">
            <w:pPr>
              <w:rPr>
                <w:rFonts w:cs="Arial"/>
                <w:szCs w:val="22"/>
              </w:rPr>
            </w:pPr>
            <w:r w:rsidRPr="002F6DC0">
              <w:rPr>
                <w:rFonts w:cs="Arial"/>
                <w:szCs w:val="22"/>
              </w:rPr>
              <w:t> </w:t>
            </w:r>
          </w:p>
        </w:tc>
        <w:tc>
          <w:tcPr>
            <w:tcW w:w="584" w:type="dxa"/>
            <w:tcBorders>
              <w:top w:val="nil"/>
              <w:left w:val="nil"/>
              <w:bottom w:val="single" w:sz="4" w:space="0" w:color="auto"/>
              <w:right w:val="single" w:sz="4" w:space="0" w:color="auto"/>
            </w:tcBorders>
            <w:shd w:val="clear" w:color="auto" w:fill="auto"/>
            <w:noWrap/>
            <w:vAlign w:val="bottom"/>
            <w:hideMark/>
          </w:tcPr>
          <w:p w14:paraId="50182976" w14:textId="77777777" w:rsidR="005F2ED1" w:rsidRPr="002F6DC0" w:rsidRDefault="005F2ED1" w:rsidP="005F2ED1">
            <w:pPr>
              <w:rPr>
                <w:rFonts w:cs="Arial"/>
                <w:szCs w:val="22"/>
              </w:rPr>
            </w:pPr>
            <w:r w:rsidRPr="002F6DC0">
              <w:rPr>
                <w:rFonts w:cs="Arial"/>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49FB611E" w14:textId="77777777" w:rsidR="005F2ED1" w:rsidRPr="002F6DC0" w:rsidRDefault="005F2ED1" w:rsidP="005F2ED1">
            <w:pPr>
              <w:rPr>
                <w:rFonts w:cs="Arial"/>
                <w:szCs w:val="22"/>
              </w:rPr>
            </w:pPr>
            <w:r w:rsidRPr="002F6DC0">
              <w:rPr>
                <w:rFonts w:cs="Arial"/>
                <w:szCs w:val="22"/>
              </w:rPr>
              <w:t> </w:t>
            </w:r>
          </w:p>
        </w:tc>
      </w:tr>
      <w:tr w:rsidR="005F2ED1" w:rsidRPr="002F6DC0" w14:paraId="2EFE146E" w14:textId="77777777" w:rsidTr="005D4E2B">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1111D35C" w14:textId="77777777" w:rsidR="005F2ED1" w:rsidRDefault="005F2ED1" w:rsidP="005F2ED1">
            <w:pPr>
              <w:jc w:val="center"/>
              <w:rPr>
                <w:rFonts w:cs="Arial"/>
                <w:szCs w:val="22"/>
              </w:rPr>
            </w:pPr>
            <w:r w:rsidRPr="00264F04">
              <w:rPr>
                <w:rFonts w:cs="Arial"/>
                <w:szCs w:val="22"/>
              </w:rPr>
              <w:t>3</w:t>
            </w:r>
          </w:p>
          <w:p w14:paraId="73E62611" w14:textId="77777777" w:rsidR="005F2ED1" w:rsidRPr="00264F04" w:rsidRDefault="005F2ED1" w:rsidP="005F2ED1">
            <w:pPr>
              <w:jc w:val="center"/>
              <w:rPr>
                <w:rFonts w:cs="Arial"/>
                <w:szCs w:val="22"/>
              </w:rPr>
            </w:pPr>
          </w:p>
        </w:tc>
        <w:tc>
          <w:tcPr>
            <w:tcW w:w="6521" w:type="dxa"/>
            <w:tcBorders>
              <w:top w:val="nil"/>
              <w:left w:val="nil"/>
              <w:bottom w:val="single" w:sz="4" w:space="0" w:color="auto"/>
              <w:right w:val="single" w:sz="4" w:space="0" w:color="auto"/>
            </w:tcBorders>
            <w:shd w:val="clear" w:color="auto" w:fill="auto"/>
          </w:tcPr>
          <w:p w14:paraId="5F4F5C79" w14:textId="4EC9FE2F" w:rsidR="005F2ED1" w:rsidRPr="005F2ED1" w:rsidRDefault="005F2ED1" w:rsidP="005F2ED1">
            <w:pPr>
              <w:jc w:val="left"/>
              <w:rPr>
                <w:rFonts w:cs="Arial"/>
                <w:szCs w:val="22"/>
              </w:rPr>
            </w:pPr>
            <w:r w:rsidRPr="00C75975">
              <w:rPr>
                <w:rFonts w:cs="Calibri"/>
                <w:szCs w:val="22"/>
                <w:lang w:eastAsia="es-CL"/>
              </w:rPr>
              <w:t>El RIE está editado con reglas gráficas y con los sellos institucionales del Establecimiento Escolar y del SLEP correspondiente.</w:t>
            </w:r>
          </w:p>
        </w:tc>
        <w:tc>
          <w:tcPr>
            <w:tcW w:w="550" w:type="dxa"/>
            <w:tcBorders>
              <w:top w:val="nil"/>
              <w:left w:val="nil"/>
              <w:bottom w:val="single" w:sz="4" w:space="0" w:color="auto"/>
              <w:right w:val="single" w:sz="4" w:space="0" w:color="auto"/>
            </w:tcBorders>
            <w:shd w:val="clear" w:color="auto" w:fill="auto"/>
            <w:noWrap/>
            <w:vAlign w:val="bottom"/>
          </w:tcPr>
          <w:p w14:paraId="029B895E" w14:textId="77777777" w:rsidR="005F2ED1" w:rsidRPr="002F6DC0" w:rsidRDefault="005F2ED1" w:rsidP="005F2ED1">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23F194D8" w14:textId="77777777" w:rsidR="005F2ED1" w:rsidRPr="002F6DC0" w:rsidRDefault="005F2ED1" w:rsidP="005F2ED1">
            <w:pPr>
              <w:rPr>
                <w:rFonts w:cs="Arial"/>
                <w:szCs w:val="22"/>
              </w:rPr>
            </w:pPr>
          </w:p>
        </w:tc>
        <w:tc>
          <w:tcPr>
            <w:tcW w:w="1984" w:type="dxa"/>
            <w:tcBorders>
              <w:top w:val="nil"/>
              <w:left w:val="nil"/>
              <w:bottom w:val="single" w:sz="4" w:space="0" w:color="auto"/>
              <w:right w:val="single" w:sz="4" w:space="0" w:color="auto"/>
            </w:tcBorders>
            <w:shd w:val="clear" w:color="auto" w:fill="auto"/>
            <w:noWrap/>
            <w:vAlign w:val="bottom"/>
          </w:tcPr>
          <w:p w14:paraId="05E7F712" w14:textId="77777777" w:rsidR="005F2ED1" w:rsidRPr="002F6DC0" w:rsidRDefault="005F2ED1" w:rsidP="005F2ED1">
            <w:pPr>
              <w:rPr>
                <w:rFonts w:cs="Arial"/>
                <w:szCs w:val="22"/>
              </w:rPr>
            </w:pPr>
          </w:p>
        </w:tc>
      </w:tr>
      <w:tr w:rsidR="005F2ED1" w:rsidRPr="002F6DC0" w14:paraId="40990153" w14:textId="77777777" w:rsidTr="005D4E2B">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0F6D38D1" w14:textId="77777777" w:rsidR="005F2ED1" w:rsidRDefault="005F2ED1" w:rsidP="005F2ED1">
            <w:pPr>
              <w:jc w:val="center"/>
              <w:rPr>
                <w:rFonts w:cs="Arial"/>
                <w:szCs w:val="22"/>
              </w:rPr>
            </w:pPr>
            <w:r>
              <w:rPr>
                <w:rFonts w:cs="Arial"/>
                <w:szCs w:val="22"/>
              </w:rPr>
              <w:t>4</w:t>
            </w:r>
          </w:p>
          <w:p w14:paraId="5EBDFD6F" w14:textId="3ADB703A" w:rsidR="005F2ED1" w:rsidRPr="00264F04" w:rsidRDefault="005F2ED1" w:rsidP="005F2ED1">
            <w:pPr>
              <w:jc w:val="center"/>
              <w:rPr>
                <w:rFonts w:cs="Arial"/>
                <w:szCs w:val="22"/>
              </w:rPr>
            </w:pPr>
          </w:p>
        </w:tc>
        <w:tc>
          <w:tcPr>
            <w:tcW w:w="6521" w:type="dxa"/>
            <w:tcBorders>
              <w:top w:val="nil"/>
              <w:left w:val="nil"/>
              <w:bottom w:val="single" w:sz="4" w:space="0" w:color="auto"/>
              <w:right w:val="single" w:sz="4" w:space="0" w:color="auto"/>
            </w:tcBorders>
            <w:shd w:val="clear" w:color="auto" w:fill="auto"/>
          </w:tcPr>
          <w:p w14:paraId="39B06EFB" w14:textId="36293A46" w:rsidR="005F2ED1" w:rsidRPr="005F2ED1" w:rsidRDefault="005F2ED1" w:rsidP="005F2ED1">
            <w:pPr>
              <w:jc w:val="left"/>
              <w:rPr>
                <w:rFonts w:cs="Arial"/>
                <w:szCs w:val="22"/>
              </w:rPr>
            </w:pPr>
            <w:r w:rsidRPr="00C75975">
              <w:rPr>
                <w:rFonts w:cs="Calibri"/>
                <w:szCs w:val="22"/>
                <w:lang w:eastAsia="es-CL"/>
              </w:rPr>
              <w:t>El RIE cuenta con el nombre y la firma del director/a del establecimiento educacional en el espacio correspondiente.</w:t>
            </w:r>
          </w:p>
        </w:tc>
        <w:tc>
          <w:tcPr>
            <w:tcW w:w="550" w:type="dxa"/>
            <w:tcBorders>
              <w:top w:val="nil"/>
              <w:left w:val="nil"/>
              <w:bottom w:val="single" w:sz="4" w:space="0" w:color="auto"/>
              <w:right w:val="single" w:sz="4" w:space="0" w:color="auto"/>
            </w:tcBorders>
            <w:shd w:val="clear" w:color="auto" w:fill="auto"/>
            <w:noWrap/>
            <w:vAlign w:val="bottom"/>
          </w:tcPr>
          <w:p w14:paraId="409E5CFD" w14:textId="77777777" w:rsidR="005F2ED1" w:rsidRPr="002F6DC0" w:rsidRDefault="005F2ED1" w:rsidP="005F2ED1">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16622C88" w14:textId="77777777" w:rsidR="005F2ED1" w:rsidRPr="002F6DC0" w:rsidRDefault="005F2ED1" w:rsidP="005F2ED1">
            <w:pPr>
              <w:rPr>
                <w:rFonts w:cs="Arial"/>
                <w:szCs w:val="22"/>
              </w:rPr>
            </w:pPr>
          </w:p>
        </w:tc>
        <w:tc>
          <w:tcPr>
            <w:tcW w:w="1984" w:type="dxa"/>
            <w:tcBorders>
              <w:top w:val="nil"/>
              <w:left w:val="nil"/>
              <w:bottom w:val="single" w:sz="4" w:space="0" w:color="auto"/>
              <w:right w:val="single" w:sz="4" w:space="0" w:color="auto"/>
            </w:tcBorders>
            <w:shd w:val="clear" w:color="auto" w:fill="auto"/>
            <w:noWrap/>
            <w:vAlign w:val="bottom"/>
          </w:tcPr>
          <w:p w14:paraId="4F530FFB" w14:textId="77777777" w:rsidR="005F2ED1" w:rsidRPr="002F6DC0" w:rsidRDefault="005F2ED1" w:rsidP="005F2ED1">
            <w:pPr>
              <w:rPr>
                <w:rFonts w:cs="Arial"/>
                <w:szCs w:val="22"/>
              </w:rPr>
            </w:pPr>
          </w:p>
        </w:tc>
      </w:tr>
      <w:tr w:rsidR="00C75975" w:rsidRPr="002F6DC0" w14:paraId="04AFA3BB" w14:textId="77777777" w:rsidTr="005D4E2B">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64627DDA" w14:textId="3CA5ECC7" w:rsidR="00C75975" w:rsidRDefault="00C75975" w:rsidP="005F2ED1">
            <w:pPr>
              <w:jc w:val="center"/>
              <w:rPr>
                <w:rFonts w:cs="Arial"/>
                <w:szCs w:val="22"/>
              </w:rPr>
            </w:pPr>
            <w:r>
              <w:rPr>
                <w:rFonts w:cs="Arial"/>
                <w:szCs w:val="22"/>
              </w:rPr>
              <w:t>5</w:t>
            </w:r>
          </w:p>
          <w:p w14:paraId="3182EF62" w14:textId="77777777" w:rsidR="00C75975" w:rsidRPr="00264F04" w:rsidRDefault="00C75975" w:rsidP="005F2ED1">
            <w:pPr>
              <w:jc w:val="center"/>
              <w:rPr>
                <w:rFonts w:cs="Arial"/>
                <w:szCs w:val="22"/>
              </w:rPr>
            </w:pPr>
          </w:p>
        </w:tc>
        <w:tc>
          <w:tcPr>
            <w:tcW w:w="6521" w:type="dxa"/>
            <w:tcBorders>
              <w:top w:val="nil"/>
              <w:left w:val="nil"/>
              <w:bottom w:val="single" w:sz="4" w:space="0" w:color="auto"/>
              <w:right w:val="single" w:sz="4" w:space="0" w:color="auto"/>
            </w:tcBorders>
            <w:shd w:val="clear" w:color="auto" w:fill="auto"/>
            <w:vAlign w:val="bottom"/>
          </w:tcPr>
          <w:p w14:paraId="4BEC1B75" w14:textId="77777777" w:rsidR="00C75975" w:rsidRPr="005F2ED1" w:rsidRDefault="005F2ED1" w:rsidP="003F24BD">
            <w:pPr>
              <w:rPr>
                <w:rFonts w:cs="Calibri"/>
                <w:szCs w:val="22"/>
                <w:lang w:eastAsia="es-CL"/>
              </w:rPr>
            </w:pPr>
            <w:r w:rsidRPr="00C75975">
              <w:rPr>
                <w:rFonts w:cs="Calibri"/>
                <w:szCs w:val="22"/>
                <w:lang w:eastAsia="es-CL"/>
              </w:rPr>
              <w:t>El RIE es enviado a SLEP y DERPROV respectivas</w:t>
            </w:r>
          </w:p>
          <w:p w14:paraId="07265E9E" w14:textId="7940F461" w:rsidR="005F2ED1" w:rsidRPr="005F2ED1" w:rsidRDefault="005F2ED1" w:rsidP="003F24BD">
            <w:pPr>
              <w:rPr>
                <w:rFonts w:cs="Arial"/>
                <w:szCs w:val="22"/>
              </w:rPr>
            </w:pPr>
          </w:p>
        </w:tc>
        <w:tc>
          <w:tcPr>
            <w:tcW w:w="550" w:type="dxa"/>
            <w:tcBorders>
              <w:top w:val="nil"/>
              <w:left w:val="nil"/>
              <w:bottom w:val="single" w:sz="4" w:space="0" w:color="auto"/>
              <w:right w:val="single" w:sz="4" w:space="0" w:color="auto"/>
            </w:tcBorders>
            <w:shd w:val="clear" w:color="auto" w:fill="auto"/>
            <w:noWrap/>
            <w:vAlign w:val="bottom"/>
          </w:tcPr>
          <w:p w14:paraId="660888F8" w14:textId="77777777" w:rsidR="00C75975" w:rsidRPr="002F6DC0" w:rsidRDefault="00C75975" w:rsidP="003F24BD">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707B8D6C" w14:textId="77777777" w:rsidR="00C75975" w:rsidRPr="002F6DC0" w:rsidRDefault="00C75975" w:rsidP="003F24BD">
            <w:pPr>
              <w:rPr>
                <w:rFonts w:cs="Arial"/>
                <w:szCs w:val="22"/>
              </w:rPr>
            </w:pPr>
          </w:p>
        </w:tc>
        <w:tc>
          <w:tcPr>
            <w:tcW w:w="1984" w:type="dxa"/>
            <w:tcBorders>
              <w:top w:val="nil"/>
              <w:left w:val="nil"/>
              <w:bottom w:val="single" w:sz="4" w:space="0" w:color="auto"/>
              <w:right w:val="single" w:sz="4" w:space="0" w:color="auto"/>
            </w:tcBorders>
            <w:shd w:val="clear" w:color="auto" w:fill="auto"/>
            <w:noWrap/>
            <w:vAlign w:val="bottom"/>
          </w:tcPr>
          <w:p w14:paraId="4EED67B0" w14:textId="77777777" w:rsidR="00C75975" w:rsidRPr="002F6DC0" w:rsidRDefault="00C75975" w:rsidP="003F24BD">
            <w:pPr>
              <w:rPr>
                <w:rFonts w:cs="Arial"/>
                <w:szCs w:val="22"/>
              </w:rPr>
            </w:pPr>
          </w:p>
        </w:tc>
      </w:tr>
    </w:tbl>
    <w:p w14:paraId="13A68190" w14:textId="2ACEFEAB" w:rsidR="00C01AA3" w:rsidRPr="005F6CD5" w:rsidRDefault="00C75975" w:rsidP="00BF37A0">
      <w:pPr>
        <w:spacing w:after="160" w:line="259" w:lineRule="auto"/>
        <w:rPr>
          <w:rFonts w:cs="Arial"/>
          <w:b/>
          <w:bCs/>
        </w:rPr>
      </w:pPr>
      <w:r>
        <w:rPr>
          <w:rFonts w:cs="Arial"/>
          <w:b/>
          <w:bCs/>
          <w:szCs w:val="22"/>
        </w:rPr>
        <w:br w:type="page"/>
      </w:r>
      <w:r w:rsidR="00BF37A0">
        <w:rPr>
          <w:rFonts w:cs="Arial"/>
          <w:b/>
          <w:bCs/>
          <w:szCs w:val="22"/>
        </w:rPr>
        <w:lastRenderedPageBreak/>
        <w:t>C</w:t>
      </w:r>
      <w:r w:rsidR="00C01AA3" w:rsidRPr="003F5D51">
        <w:rPr>
          <w:rFonts w:cs="Arial"/>
          <w:b/>
          <w:bCs/>
          <w:szCs w:val="22"/>
        </w:rPr>
        <w:t>ONCLUSIÓN / RESULTADOS:</w:t>
      </w:r>
    </w:p>
    <w:p w14:paraId="75C5387E" w14:textId="77777777" w:rsidR="00C01AA3" w:rsidRPr="002F6DC0" w:rsidRDefault="00C01AA3" w:rsidP="00C01AA3">
      <w:r w:rsidRPr="002F6DC0">
        <w:t>Para el cálculo de los porcentajes, considere porcentaje de cumplimiento de ítems por apartado y luego porcentaje de cumplimiento de apartados en total.</w:t>
      </w:r>
    </w:p>
    <w:p w14:paraId="2A15290B" w14:textId="77777777" w:rsidR="00C01AA3" w:rsidRPr="002F6DC0" w:rsidRDefault="00C01AA3" w:rsidP="00C01AA3">
      <w:pPr>
        <w:rPr>
          <w:rFonts w:cs="Arial"/>
          <w:b/>
        </w:rPr>
      </w:pPr>
    </w:p>
    <w:tbl>
      <w:tblPr>
        <w:tblStyle w:val="Tablaconcuadrcula"/>
        <w:tblW w:w="10490" w:type="dxa"/>
        <w:tblInd w:w="-147" w:type="dxa"/>
        <w:tblLook w:val="04A0" w:firstRow="1" w:lastRow="0" w:firstColumn="1" w:lastColumn="0" w:noHBand="0" w:noVBand="1"/>
      </w:tblPr>
      <w:tblGrid>
        <w:gridCol w:w="7939"/>
        <w:gridCol w:w="2551"/>
      </w:tblGrid>
      <w:tr w:rsidR="00C7119A" w:rsidRPr="00C7119A" w14:paraId="43D8498C" w14:textId="77777777" w:rsidTr="00E72D28">
        <w:tc>
          <w:tcPr>
            <w:tcW w:w="7939" w:type="dxa"/>
            <w:shd w:val="clear" w:color="auto" w:fill="74C65A"/>
          </w:tcPr>
          <w:p w14:paraId="08D45ACC" w14:textId="77777777" w:rsidR="00C01AA3" w:rsidRPr="00C7119A" w:rsidRDefault="00C01AA3" w:rsidP="00D306C0">
            <w:pPr>
              <w:rPr>
                <w:b/>
                <w:bCs/>
                <w:color w:val="FFFFFF" w:themeColor="background1"/>
                <w:sz w:val="20"/>
                <w:szCs w:val="20"/>
              </w:rPr>
            </w:pPr>
            <w:r w:rsidRPr="00C7119A">
              <w:rPr>
                <w:b/>
                <w:bCs/>
                <w:color w:val="FFFFFF" w:themeColor="background1"/>
                <w:sz w:val="20"/>
                <w:szCs w:val="20"/>
              </w:rPr>
              <w:t>CONTENIDOS MÍNIMOS REGLAMENTO INTERNO (Apartados).</w:t>
            </w:r>
          </w:p>
        </w:tc>
        <w:tc>
          <w:tcPr>
            <w:tcW w:w="2551" w:type="dxa"/>
            <w:shd w:val="clear" w:color="auto" w:fill="74C65A"/>
          </w:tcPr>
          <w:p w14:paraId="55AC08BE" w14:textId="77777777" w:rsidR="00C01AA3" w:rsidRPr="00C7119A" w:rsidRDefault="00C01AA3" w:rsidP="00D306C0">
            <w:pPr>
              <w:rPr>
                <w:b/>
                <w:bCs/>
                <w:color w:val="FFFFFF" w:themeColor="background1"/>
                <w:sz w:val="20"/>
                <w:szCs w:val="20"/>
              </w:rPr>
            </w:pPr>
            <w:r w:rsidRPr="00C7119A">
              <w:rPr>
                <w:b/>
                <w:bCs/>
                <w:color w:val="FFFFFF" w:themeColor="background1"/>
                <w:sz w:val="20"/>
                <w:szCs w:val="20"/>
              </w:rPr>
              <w:t>PORCENTAJE DE CUMPLIMIENTO</w:t>
            </w:r>
          </w:p>
        </w:tc>
      </w:tr>
      <w:tr w:rsidR="00484D29" w:rsidRPr="00484D29" w14:paraId="08A77FDF" w14:textId="77777777" w:rsidTr="00484D29">
        <w:tc>
          <w:tcPr>
            <w:tcW w:w="7939" w:type="dxa"/>
            <w:shd w:val="clear" w:color="auto" w:fill="auto"/>
          </w:tcPr>
          <w:p w14:paraId="700FFD1C" w14:textId="109715D6" w:rsidR="00484D29" w:rsidRPr="00484D29" w:rsidRDefault="00484D29" w:rsidP="00484D29">
            <w:pPr>
              <w:pStyle w:val="Prrafodelista"/>
              <w:numPr>
                <w:ilvl w:val="0"/>
                <w:numId w:val="19"/>
              </w:numPr>
              <w:rPr>
                <w:szCs w:val="22"/>
              </w:rPr>
            </w:pPr>
            <w:r w:rsidRPr="00484D29">
              <w:rPr>
                <w:szCs w:val="22"/>
              </w:rPr>
              <w:t>Identificación del establecimiento educacional</w:t>
            </w:r>
          </w:p>
        </w:tc>
        <w:tc>
          <w:tcPr>
            <w:tcW w:w="2551" w:type="dxa"/>
            <w:shd w:val="clear" w:color="auto" w:fill="auto"/>
          </w:tcPr>
          <w:p w14:paraId="306E0AF7" w14:textId="77777777" w:rsidR="00484D29" w:rsidRPr="00484D29" w:rsidRDefault="00484D29" w:rsidP="00D306C0">
            <w:pPr>
              <w:rPr>
                <w:color w:val="FFFFFF" w:themeColor="background1"/>
                <w:sz w:val="20"/>
                <w:szCs w:val="20"/>
              </w:rPr>
            </w:pPr>
          </w:p>
        </w:tc>
      </w:tr>
      <w:tr w:rsidR="00C01AA3" w:rsidRPr="00E15933" w14:paraId="0ECEAF24" w14:textId="77777777" w:rsidTr="00C7119A">
        <w:tc>
          <w:tcPr>
            <w:tcW w:w="7939" w:type="dxa"/>
          </w:tcPr>
          <w:p w14:paraId="5E9E035A" w14:textId="7BAD2A4E" w:rsidR="00C01AA3" w:rsidRPr="00484D29" w:rsidRDefault="005F2ED1" w:rsidP="00484D29">
            <w:pPr>
              <w:pStyle w:val="Prrafodelista"/>
              <w:numPr>
                <w:ilvl w:val="0"/>
                <w:numId w:val="19"/>
              </w:numPr>
              <w:spacing w:line="240" w:lineRule="auto"/>
              <w:rPr>
                <w:rFonts w:cs="Arial"/>
                <w:szCs w:val="22"/>
              </w:rPr>
            </w:pPr>
            <w:r w:rsidRPr="00484D29">
              <w:rPr>
                <w:rFonts w:cs="Arial"/>
                <w:szCs w:val="22"/>
              </w:rPr>
              <w:t>P</w:t>
            </w:r>
            <w:r w:rsidR="00C01AA3" w:rsidRPr="00484D29">
              <w:rPr>
                <w:rFonts w:cs="Arial"/>
                <w:szCs w:val="22"/>
              </w:rPr>
              <w:t>rincipios jurídicos generales</w:t>
            </w:r>
          </w:p>
        </w:tc>
        <w:tc>
          <w:tcPr>
            <w:tcW w:w="2551" w:type="dxa"/>
          </w:tcPr>
          <w:p w14:paraId="6EF381FD" w14:textId="77777777" w:rsidR="00C01AA3" w:rsidRPr="00E15933" w:rsidRDefault="00C01AA3" w:rsidP="00D306C0">
            <w:pPr>
              <w:rPr>
                <w:rFonts w:cs="Arial"/>
                <w:szCs w:val="22"/>
              </w:rPr>
            </w:pPr>
          </w:p>
        </w:tc>
      </w:tr>
      <w:tr w:rsidR="00C01AA3" w:rsidRPr="00E15933" w14:paraId="738EF02B" w14:textId="77777777" w:rsidTr="00C7119A">
        <w:tc>
          <w:tcPr>
            <w:tcW w:w="7939" w:type="dxa"/>
          </w:tcPr>
          <w:p w14:paraId="2A219EAB" w14:textId="4A114B2D"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Derechos y deberes de la comunidad educativa</w:t>
            </w:r>
          </w:p>
        </w:tc>
        <w:tc>
          <w:tcPr>
            <w:tcW w:w="2551" w:type="dxa"/>
          </w:tcPr>
          <w:p w14:paraId="66D0CE80" w14:textId="77777777" w:rsidR="00C01AA3" w:rsidRPr="00E15933" w:rsidRDefault="00C01AA3" w:rsidP="00D306C0">
            <w:pPr>
              <w:rPr>
                <w:rFonts w:cs="Arial"/>
                <w:szCs w:val="22"/>
              </w:rPr>
            </w:pPr>
          </w:p>
        </w:tc>
      </w:tr>
      <w:tr w:rsidR="00C01AA3" w:rsidRPr="00E15933" w14:paraId="1C531B8F" w14:textId="77777777" w:rsidTr="00C7119A">
        <w:tc>
          <w:tcPr>
            <w:tcW w:w="7939" w:type="dxa"/>
          </w:tcPr>
          <w:p w14:paraId="4DA0A27F" w14:textId="30F5A345"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Regulaciones técnico administrativas sobre estructura funcionamiento general del establecimiento.</w:t>
            </w:r>
          </w:p>
        </w:tc>
        <w:tc>
          <w:tcPr>
            <w:tcW w:w="2551" w:type="dxa"/>
          </w:tcPr>
          <w:p w14:paraId="2686CC2A" w14:textId="77777777" w:rsidR="00C01AA3" w:rsidRPr="00E15933" w:rsidRDefault="00C01AA3" w:rsidP="00D306C0">
            <w:pPr>
              <w:rPr>
                <w:rFonts w:cs="Arial"/>
                <w:szCs w:val="22"/>
              </w:rPr>
            </w:pPr>
          </w:p>
        </w:tc>
      </w:tr>
      <w:tr w:rsidR="00C01AA3" w:rsidRPr="00E15933" w14:paraId="4DEB1380" w14:textId="77777777" w:rsidTr="00C7119A">
        <w:tc>
          <w:tcPr>
            <w:tcW w:w="7939" w:type="dxa"/>
          </w:tcPr>
          <w:p w14:paraId="3B550E8C"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Regulaciones referidas a procesos de admisión.</w:t>
            </w:r>
          </w:p>
        </w:tc>
        <w:tc>
          <w:tcPr>
            <w:tcW w:w="2551" w:type="dxa"/>
          </w:tcPr>
          <w:p w14:paraId="491BE348" w14:textId="77777777" w:rsidR="00C01AA3" w:rsidRPr="00E15933" w:rsidRDefault="00C01AA3" w:rsidP="00D306C0">
            <w:pPr>
              <w:rPr>
                <w:rFonts w:cs="Arial"/>
                <w:szCs w:val="22"/>
              </w:rPr>
            </w:pPr>
          </w:p>
        </w:tc>
      </w:tr>
      <w:tr w:rsidR="00C01AA3" w:rsidRPr="00E15933" w14:paraId="7339A64D" w14:textId="77777777" w:rsidTr="00C7119A">
        <w:tc>
          <w:tcPr>
            <w:tcW w:w="7939" w:type="dxa"/>
          </w:tcPr>
          <w:p w14:paraId="4E58073E" w14:textId="7E33BB3E"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Regulaciones sobre uso de</w:t>
            </w:r>
            <w:r w:rsidR="005F2ED1" w:rsidRPr="00484D29">
              <w:rPr>
                <w:rFonts w:cs="Arial"/>
                <w:szCs w:val="22"/>
              </w:rPr>
              <w:t>l</w:t>
            </w:r>
            <w:r w:rsidRPr="00484D29">
              <w:rPr>
                <w:rFonts w:cs="Arial"/>
                <w:szCs w:val="22"/>
              </w:rPr>
              <w:t xml:space="preserve"> uniforme escolar.</w:t>
            </w:r>
          </w:p>
        </w:tc>
        <w:tc>
          <w:tcPr>
            <w:tcW w:w="2551" w:type="dxa"/>
          </w:tcPr>
          <w:p w14:paraId="221AA506" w14:textId="77777777" w:rsidR="00C01AA3" w:rsidRPr="00E15933" w:rsidRDefault="00C01AA3" w:rsidP="00D306C0">
            <w:pPr>
              <w:rPr>
                <w:rFonts w:cs="Arial"/>
                <w:szCs w:val="22"/>
              </w:rPr>
            </w:pPr>
          </w:p>
        </w:tc>
      </w:tr>
      <w:tr w:rsidR="00C01AA3" w:rsidRPr="00E15933" w14:paraId="741AAB92" w14:textId="77777777" w:rsidTr="00C7119A">
        <w:tc>
          <w:tcPr>
            <w:tcW w:w="7939" w:type="dxa"/>
          </w:tcPr>
          <w:p w14:paraId="05ADD0FC"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Regulaciones referidas al ámbito de la seguridad y resguardo de derechos</w:t>
            </w:r>
          </w:p>
        </w:tc>
        <w:tc>
          <w:tcPr>
            <w:tcW w:w="2551" w:type="dxa"/>
          </w:tcPr>
          <w:p w14:paraId="78371482" w14:textId="77777777" w:rsidR="00C01AA3" w:rsidRPr="00E15933" w:rsidRDefault="00C01AA3" w:rsidP="00D306C0">
            <w:pPr>
              <w:rPr>
                <w:rFonts w:cs="Arial"/>
                <w:szCs w:val="22"/>
              </w:rPr>
            </w:pPr>
          </w:p>
        </w:tc>
      </w:tr>
      <w:tr w:rsidR="00C01AA3" w:rsidRPr="00E15933" w14:paraId="627B96AA" w14:textId="77777777" w:rsidTr="00C7119A">
        <w:tc>
          <w:tcPr>
            <w:tcW w:w="7939" w:type="dxa"/>
          </w:tcPr>
          <w:p w14:paraId="3E34F30E"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Regulaciones referidas a la gestión pedagógica y protección a la maternidad y paternidad.</w:t>
            </w:r>
          </w:p>
        </w:tc>
        <w:tc>
          <w:tcPr>
            <w:tcW w:w="2551" w:type="dxa"/>
          </w:tcPr>
          <w:p w14:paraId="105D3309" w14:textId="77777777" w:rsidR="00C01AA3" w:rsidRPr="00E15933" w:rsidRDefault="00C01AA3" w:rsidP="00D306C0">
            <w:pPr>
              <w:rPr>
                <w:rFonts w:cs="Arial"/>
                <w:szCs w:val="22"/>
              </w:rPr>
            </w:pPr>
          </w:p>
        </w:tc>
      </w:tr>
      <w:tr w:rsidR="00C01AA3" w:rsidRPr="00E15933" w14:paraId="09118E3E" w14:textId="77777777" w:rsidTr="00C7119A">
        <w:tc>
          <w:tcPr>
            <w:tcW w:w="7939" w:type="dxa"/>
          </w:tcPr>
          <w:p w14:paraId="3A4FF304"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Normas, faltas, medidas disciplinarias y procedimientos.</w:t>
            </w:r>
          </w:p>
        </w:tc>
        <w:tc>
          <w:tcPr>
            <w:tcW w:w="2551" w:type="dxa"/>
          </w:tcPr>
          <w:p w14:paraId="282AB294" w14:textId="77777777" w:rsidR="00C01AA3" w:rsidRPr="00E15933" w:rsidRDefault="00C01AA3" w:rsidP="00D306C0">
            <w:pPr>
              <w:rPr>
                <w:rFonts w:cs="Arial"/>
                <w:szCs w:val="22"/>
              </w:rPr>
            </w:pPr>
          </w:p>
        </w:tc>
      </w:tr>
      <w:tr w:rsidR="00C01AA3" w:rsidRPr="00E15933" w14:paraId="6853EBEC" w14:textId="77777777" w:rsidTr="00C7119A">
        <w:tc>
          <w:tcPr>
            <w:tcW w:w="7939" w:type="dxa"/>
          </w:tcPr>
          <w:p w14:paraId="018A9607"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Regulaciones referidas al ámbito de la convivencia escolar.</w:t>
            </w:r>
          </w:p>
        </w:tc>
        <w:tc>
          <w:tcPr>
            <w:tcW w:w="2551" w:type="dxa"/>
          </w:tcPr>
          <w:p w14:paraId="3CAA322E" w14:textId="77777777" w:rsidR="00C01AA3" w:rsidRPr="00E15933" w:rsidRDefault="00C01AA3" w:rsidP="00D306C0">
            <w:pPr>
              <w:rPr>
                <w:rFonts w:cs="Arial"/>
                <w:szCs w:val="22"/>
              </w:rPr>
            </w:pPr>
          </w:p>
        </w:tc>
      </w:tr>
      <w:tr w:rsidR="00C01AA3" w:rsidRPr="00E15933" w14:paraId="323550D3" w14:textId="77777777" w:rsidTr="00C7119A">
        <w:tc>
          <w:tcPr>
            <w:tcW w:w="7939" w:type="dxa"/>
          </w:tcPr>
          <w:p w14:paraId="768EA089"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Aprobación, modificaciones, actualización y difusión del reglamento interno.</w:t>
            </w:r>
          </w:p>
        </w:tc>
        <w:tc>
          <w:tcPr>
            <w:tcW w:w="2551" w:type="dxa"/>
          </w:tcPr>
          <w:p w14:paraId="58B1A5DF" w14:textId="77777777" w:rsidR="00C01AA3" w:rsidRPr="00E15933" w:rsidRDefault="00C01AA3" w:rsidP="00D306C0">
            <w:pPr>
              <w:rPr>
                <w:rFonts w:cs="Arial"/>
                <w:szCs w:val="22"/>
              </w:rPr>
            </w:pPr>
          </w:p>
        </w:tc>
      </w:tr>
      <w:tr w:rsidR="00C01AA3" w:rsidRPr="00E15933" w14:paraId="214861DB" w14:textId="77777777" w:rsidTr="00C7119A">
        <w:tc>
          <w:tcPr>
            <w:tcW w:w="7939" w:type="dxa"/>
          </w:tcPr>
          <w:p w14:paraId="426A8F4F"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Anexos protocolos de actuación</w:t>
            </w:r>
          </w:p>
        </w:tc>
        <w:tc>
          <w:tcPr>
            <w:tcW w:w="2551" w:type="dxa"/>
          </w:tcPr>
          <w:p w14:paraId="0D08AFAE" w14:textId="77777777" w:rsidR="00C01AA3" w:rsidRPr="00E15933" w:rsidRDefault="00C01AA3" w:rsidP="00D306C0">
            <w:pPr>
              <w:rPr>
                <w:rFonts w:cs="Arial"/>
                <w:szCs w:val="22"/>
              </w:rPr>
            </w:pPr>
          </w:p>
        </w:tc>
      </w:tr>
      <w:tr w:rsidR="00C01AA3" w:rsidRPr="00E15933" w14:paraId="1636A24B" w14:textId="77777777" w:rsidTr="00C7119A">
        <w:tc>
          <w:tcPr>
            <w:tcW w:w="7939" w:type="dxa"/>
          </w:tcPr>
          <w:p w14:paraId="70DED883" w14:textId="21A33D40"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 xml:space="preserve">Anexo plan pandemia </w:t>
            </w:r>
            <w:r w:rsidR="005F6CD5" w:rsidRPr="00484D29">
              <w:rPr>
                <w:rFonts w:cs="Arial"/>
                <w:szCs w:val="22"/>
              </w:rPr>
              <w:t>COVID</w:t>
            </w:r>
            <w:r w:rsidRPr="00484D29">
              <w:rPr>
                <w:rFonts w:cs="Arial"/>
                <w:szCs w:val="22"/>
              </w:rPr>
              <w:t>-19</w:t>
            </w:r>
            <w:r w:rsidR="005F2ED1" w:rsidRPr="00484D29">
              <w:rPr>
                <w:rFonts w:cs="Arial"/>
                <w:szCs w:val="22"/>
              </w:rPr>
              <w:t xml:space="preserve"> </w:t>
            </w:r>
            <w:r w:rsidRPr="00484D29">
              <w:rPr>
                <w:rFonts w:cs="Arial"/>
                <w:szCs w:val="22"/>
              </w:rPr>
              <w:t>“Abrir escuelas paso a paso”.</w:t>
            </w:r>
          </w:p>
        </w:tc>
        <w:tc>
          <w:tcPr>
            <w:tcW w:w="2551" w:type="dxa"/>
          </w:tcPr>
          <w:p w14:paraId="3024FE25" w14:textId="77777777" w:rsidR="00C01AA3" w:rsidRPr="00E15933" w:rsidRDefault="00C01AA3" w:rsidP="00D306C0">
            <w:pPr>
              <w:rPr>
                <w:rFonts w:cs="Arial"/>
                <w:szCs w:val="22"/>
              </w:rPr>
            </w:pPr>
          </w:p>
        </w:tc>
      </w:tr>
      <w:tr w:rsidR="00C01AA3" w:rsidRPr="00E15933" w14:paraId="7BA13BAC" w14:textId="77777777" w:rsidTr="00C7119A">
        <w:tc>
          <w:tcPr>
            <w:tcW w:w="7939" w:type="dxa"/>
          </w:tcPr>
          <w:p w14:paraId="48FCCA59" w14:textId="77777777" w:rsidR="00C01AA3" w:rsidRPr="00484D29" w:rsidRDefault="00C01AA3" w:rsidP="00484D29">
            <w:pPr>
              <w:pStyle w:val="Prrafodelista"/>
              <w:numPr>
                <w:ilvl w:val="0"/>
                <w:numId w:val="19"/>
              </w:numPr>
              <w:spacing w:line="240" w:lineRule="auto"/>
              <w:rPr>
                <w:rFonts w:cs="Arial"/>
                <w:szCs w:val="22"/>
              </w:rPr>
            </w:pPr>
            <w:r w:rsidRPr="00484D29">
              <w:rPr>
                <w:rFonts w:cs="Arial"/>
                <w:szCs w:val="22"/>
              </w:rPr>
              <w:t>Regulaciones sobre Educación Parvularia.</w:t>
            </w:r>
          </w:p>
        </w:tc>
        <w:tc>
          <w:tcPr>
            <w:tcW w:w="2551" w:type="dxa"/>
          </w:tcPr>
          <w:p w14:paraId="24EB8D87" w14:textId="77777777" w:rsidR="00C01AA3" w:rsidRPr="00E15933" w:rsidRDefault="00C01AA3" w:rsidP="00D306C0">
            <w:pPr>
              <w:rPr>
                <w:rFonts w:cs="Arial"/>
                <w:szCs w:val="22"/>
              </w:rPr>
            </w:pPr>
          </w:p>
        </w:tc>
      </w:tr>
      <w:tr w:rsidR="005F2ED1" w:rsidRPr="005F2ED1" w14:paraId="6C9D99EB" w14:textId="77777777" w:rsidTr="00C7119A">
        <w:tc>
          <w:tcPr>
            <w:tcW w:w="7939" w:type="dxa"/>
          </w:tcPr>
          <w:p w14:paraId="2455003B" w14:textId="556BBAF5" w:rsidR="005F2ED1" w:rsidRPr="00484D29" w:rsidRDefault="005F2ED1" w:rsidP="00484D29">
            <w:pPr>
              <w:pStyle w:val="Prrafodelista"/>
              <w:numPr>
                <w:ilvl w:val="0"/>
                <w:numId w:val="19"/>
              </w:numPr>
              <w:spacing w:line="240" w:lineRule="auto"/>
              <w:rPr>
                <w:rFonts w:cs="Arial"/>
                <w:szCs w:val="22"/>
              </w:rPr>
            </w:pPr>
            <w:r w:rsidRPr="00484D29">
              <w:rPr>
                <w:rFonts w:cs="Arial"/>
                <w:szCs w:val="22"/>
              </w:rPr>
              <w:t>Aspectos formales cumplimiento reglamento interno escolar</w:t>
            </w:r>
          </w:p>
        </w:tc>
        <w:tc>
          <w:tcPr>
            <w:tcW w:w="2551" w:type="dxa"/>
          </w:tcPr>
          <w:p w14:paraId="6BF68D74" w14:textId="77777777" w:rsidR="005F2ED1" w:rsidRPr="005F2ED1" w:rsidRDefault="005F2ED1" w:rsidP="00D306C0">
            <w:pPr>
              <w:rPr>
                <w:rFonts w:cs="Arial"/>
                <w:szCs w:val="22"/>
              </w:rPr>
            </w:pPr>
          </w:p>
        </w:tc>
      </w:tr>
      <w:tr w:rsidR="00C01AA3" w:rsidRPr="00F06CF9" w14:paraId="6D050FAF" w14:textId="77777777" w:rsidTr="00C7119A">
        <w:tc>
          <w:tcPr>
            <w:tcW w:w="7939" w:type="dxa"/>
          </w:tcPr>
          <w:p w14:paraId="737B2832" w14:textId="77777777" w:rsidR="00C01AA3" w:rsidRPr="00F06CF9" w:rsidRDefault="00C01AA3" w:rsidP="00D306C0">
            <w:pPr>
              <w:rPr>
                <w:rFonts w:cs="Arial"/>
                <w:b/>
                <w:bCs/>
                <w:sz w:val="20"/>
                <w:szCs w:val="20"/>
              </w:rPr>
            </w:pPr>
            <w:r w:rsidRPr="00F06CF9">
              <w:rPr>
                <w:rFonts w:cs="Arial"/>
                <w:b/>
                <w:bCs/>
                <w:sz w:val="20"/>
                <w:szCs w:val="20"/>
              </w:rPr>
              <w:t>PORCENTAJE TOTAL DE REGLAMENTO INTERNO</w:t>
            </w:r>
          </w:p>
        </w:tc>
        <w:tc>
          <w:tcPr>
            <w:tcW w:w="2551" w:type="dxa"/>
          </w:tcPr>
          <w:p w14:paraId="56C209F6" w14:textId="77777777" w:rsidR="00C01AA3" w:rsidRPr="00F06CF9" w:rsidRDefault="00C01AA3" w:rsidP="00D306C0">
            <w:pPr>
              <w:rPr>
                <w:rFonts w:cs="Arial"/>
                <w:b/>
                <w:sz w:val="20"/>
                <w:szCs w:val="20"/>
              </w:rPr>
            </w:pPr>
          </w:p>
        </w:tc>
      </w:tr>
    </w:tbl>
    <w:p w14:paraId="7637AD4C" w14:textId="49EFFEB9" w:rsidR="00C01AA3" w:rsidRPr="00F06CF9" w:rsidRDefault="00C01AA3" w:rsidP="00C01AA3">
      <w:pPr>
        <w:rPr>
          <w:b/>
          <w:sz w:val="20"/>
          <w:szCs w:val="20"/>
        </w:rPr>
      </w:pPr>
    </w:p>
    <w:tbl>
      <w:tblPr>
        <w:tblStyle w:val="Tablaconcuadrcula"/>
        <w:tblW w:w="10490" w:type="dxa"/>
        <w:tblInd w:w="-147" w:type="dxa"/>
        <w:tblLook w:val="04A0" w:firstRow="1" w:lastRow="0" w:firstColumn="1" w:lastColumn="0" w:noHBand="0" w:noVBand="1"/>
      </w:tblPr>
      <w:tblGrid>
        <w:gridCol w:w="10490"/>
      </w:tblGrid>
      <w:tr w:rsidR="00C01AA3" w:rsidRPr="004E2FEC" w14:paraId="53E9F88F" w14:textId="77777777" w:rsidTr="00E72D28">
        <w:tc>
          <w:tcPr>
            <w:tcW w:w="10490" w:type="dxa"/>
            <w:shd w:val="clear" w:color="auto" w:fill="74C65A"/>
          </w:tcPr>
          <w:p w14:paraId="51003F35" w14:textId="77777777" w:rsidR="00C01AA3" w:rsidRPr="00105D99" w:rsidRDefault="00C01AA3" w:rsidP="00D306C0">
            <w:pPr>
              <w:rPr>
                <w:b/>
                <w:color w:val="FFFFFF" w:themeColor="background1"/>
                <w:sz w:val="20"/>
                <w:szCs w:val="20"/>
              </w:rPr>
            </w:pPr>
            <w:r w:rsidRPr="00105D99">
              <w:rPr>
                <w:b/>
                <w:color w:val="FFFFFF" w:themeColor="background1"/>
                <w:sz w:val="20"/>
                <w:szCs w:val="20"/>
              </w:rPr>
              <w:t>REGISTRO DE OBSERVACIONES:</w:t>
            </w:r>
          </w:p>
          <w:p w14:paraId="1185C52D" w14:textId="77777777" w:rsidR="00C01AA3" w:rsidRPr="004E2FEC" w:rsidRDefault="00C01AA3" w:rsidP="00D306C0">
            <w:pPr>
              <w:rPr>
                <w:rFonts w:cs="Arial"/>
                <w:color w:val="FFFFFF" w:themeColor="background1"/>
              </w:rPr>
            </w:pPr>
          </w:p>
        </w:tc>
      </w:tr>
      <w:tr w:rsidR="00C01AA3" w:rsidRPr="004E2FEC" w14:paraId="49504068" w14:textId="77777777" w:rsidTr="00F06CF9">
        <w:trPr>
          <w:trHeight w:val="580"/>
        </w:trPr>
        <w:tc>
          <w:tcPr>
            <w:tcW w:w="10490" w:type="dxa"/>
          </w:tcPr>
          <w:p w14:paraId="51F15C0B" w14:textId="77777777" w:rsidR="00C01AA3" w:rsidRPr="004E2FEC" w:rsidRDefault="00C01AA3" w:rsidP="00D306C0">
            <w:pPr>
              <w:rPr>
                <w:rFonts w:cs="Arial"/>
                <w:color w:val="FFFFFF" w:themeColor="background1"/>
              </w:rPr>
            </w:pPr>
          </w:p>
          <w:p w14:paraId="70D30C90" w14:textId="77777777" w:rsidR="005F6CD5" w:rsidRPr="004E2FEC" w:rsidRDefault="005F6CD5" w:rsidP="00D306C0">
            <w:pPr>
              <w:rPr>
                <w:rFonts w:cs="Arial"/>
                <w:color w:val="FFFFFF" w:themeColor="background1"/>
              </w:rPr>
            </w:pPr>
          </w:p>
          <w:p w14:paraId="400635F1" w14:textId="77777777" w:rsidR="00C01AA3" w:rsidRPr="004E2FEC" w:rsidRDefault="00C01AA3" w:rsidP="00D306C0">
            <w:pPr>
              <w:rPr>
                <w:rFonts w:cs="Arial"/>
                <w:color w:val="FFFFFF" w:themeColor="background1"/>
              </w:rPr>
            </w:pPr>
          </w:p>
        </w:tc>
      </w:tr>
    </w:tbl>
    <w:p w14:paraId="26C3B82A" w14:textId="77777777" w:rsidR="00C01AA3" w:rsidRPr="004E2FEC" w:rsidRDefault="00C01AA3" w:rsidP="00C01AA3">
      <w:pPr>
        <w:rPr>
          <w:color w:val="FFFFFF" w:themeColor="background1"/>
        </w:rPr>
      </w:pPr>
    </w:p>
    <w:tbl>
      <w:tblPr>
        <w:tblStyle w:val="Tablaconcuadrcula"/>
        <w:tblW w:w="10490" w:type="dxa"/>
        <w:tblInd w:w="-147" w:type="dxa"/>
        <w:shd w:val="clear" w:color="auto" w:fill="70AD47" w:themeFill="accent6"/>
        <w:tblLook w:val="04A0" w:firstRow="1" w:lastRow="0" w:firstColumn="1" w:lastColumn="0" w:noHBand="0" w:noVBand="1"/>
      </w:tblPr>
      <w:tblGrid>
        <w:gridCol w:w="4962"/>
        <w:gridCol w:w="2835"/>
        <w:gridCol w:w="2693"/>
      </w:tblGrid>
      <w:tr w:rsidR="00C01AA3" w:rsidRPr="004E2FEC" w14:paraId="20BF90B9" w14:textId="77777777" w:rsidTr="00E72D28">
        <w:tc>
          <w:tcPr>
            <w:tcW w:w="4962" w:type="dxa"/>
            <w:shd w:val="clear" w:color="auto" w:fill="74C65A"/>
          </w:tcPr>
          <w:p w14:paraId="3D7CE9B1" w14:textId="77777777" w:rsidR="00C01AA3" w:rsidRPr="004E2FEC" w:rsidRDefault="00C01AA3" w:rsidP="00D306C0">
            <w:pPr>
              <w:rPr>
                <w:rFonts w:cs="Arial"/>
                <w:bCs/>
                <w:color w:val="FFFFFF" w:themeColor="background1"/>
              </w:rPr>
            </w:pPr>
            <w:r w:rsidRPr="004E2FEC">
              <w:rPr>
                <w:rFonts w:cs="Arial"/>
                <w:bCs/>
                <w:color w:val="FFFFFF" w:themeColor="background1"/>
              </w:rPr>
              <w:t>Nombre y Firma de Funcionario que aplica Pauta</w:t>
            </w:r>
          </w:p>
        </w:tc>
        <w:tc>
          <w:tcPr>
            <w:tcW w:w="2835" w:type="dxa"/>
            <w:shd w:val="clear" w:color="auto" w:fill="FFFFFF" w:themeFill="background1"/>
          </w:tcPr>
          <w:p w14:paraId="7C1DFB3F" w14:textId="77777777" w:rsidR="00C01AA3" w:rsidRPr="004E2FEC" w:rsidRDefault="00C01AA3" w:rsidP="00D306C0">
            <w:pPr>
              <w:rPr>
                <w:rFonts w:cs="Arial"/>
                <w:color w:val="FFFFFF" w:themeColor="background1"/>
              </w:rPr>
            </w:pPr>
          </w:p>
        </w:tc>
        <w:tc>
          <w:tcPr>
            <w:tcW w:w="2693" w:type="dxa"/>
            <w:shd w:val="clear" w:color="auto" w:fill="FFFFFF" w:themeFill="background1"/>
          </w:tcPr>
          <w:p w14:paraId="253C98D3" w14:textId="77777777" w:rsidR="00C01AA3" w:rsidRPr="004E2FEC" w:rsidRDefault="00C01AA3" w:rsidP="00D306C0">
            <w:pPr>
              <w:rPr>
                <w:rFonts w:cs="Arial"/>
                <w:color w:val="FFFFFF" w:themeColor="background1"/>
              </w:rPr>
            </w:pPr>
          </w:p>
        </w:tc>
      </w:tr>
      <w:tr w:rsidR="00C01AA3" w:rsidRPr="004E2FEC" w14:paraId="213442FC" w14:textId="77777777" w:rsidTr="00E72D28">
        <w:trPr>
          <w:trHeight w:val="385"/>
        </w:trPr>
        <w:tc>
          <w:tcPr>
            <w:tcW w:w="4962" w:type="dxa"/>
            <w:shd w:val="clear" w:color="auto" w:fill="74C65A"/>
          </w:tcPr>
          <w:p w14:paraId="701FDA47" w14:textId="77777777" w:rsidR="00C01AA3" w:rsidRPr="004E2FEC" w:rsidRDefault="00C01AA3" w:rsidP="00D306C0">
            <w:pPr>
              <w:rPr>
                <w:rFonts w:cs="Arial"/>
                <w:bCs/>
                <w:color w:val="FFFFFF" w:themeColor="background1"/>
              </w:rPr>
            </w:pPr>
            <w:r w:rsidRPr="004E2FEC">
              <w:rPr>
                <w:rFonts w:cs="Arial"/>
                <w:bCs/>
                <w:color w:val="FFFFFF" w:themeColor="background1"/>
              </w:rPr>
              <w:t>Nombre y Firma de Funcionario que aplica Pauta</w:t>
            </w:r>
          </w:p>
        </w:tc>
        <w:tc>
          <w:tcPr>
            <w:tcW w:w="2835" w:type="dxa"/>
            <w:shd w:val="clear" w:color="auto" w:fill="FFFFFF" w:themeFill="background1"/>
          </w:tcPr>
          <w:p w14:paraId="1105C42A" w14:textId="77777777" w:rsidR="00C01AA3" w:rsidRPr="004E2FEC" w:rsidRDefault="00C01AA3" w:rsidP="00D306C0">
            <w:pPr>
              <w:rPr>
                <w:rFonts w:cs="Arial"/>
                <w:color w:val="FFFFFF" w:themeColor="background1"/>
              </w:rPr>
            </w:pPr>
          </w:p>
        </w:tc>
        <w:tc>
          <w:tcPr>
            <w:tcW w:w="2693" w:type="dxa"/>
            <w:shd w:val="clear" w:color="auto" w:fill="FFFFFF" w:themeFill="background1"/>
          </w:tcPr>
          <w:p w14:paraId="2543482A" w14:textId="77777777" w:rsidR="00C01AA3" w:rsidRPr="004E2FEC" w:rsidRDefault="00C01AA3" w:rsidP="00D306C0">
            <w:pPr>
              <w:rPr>
                <w:rFonts w:cs="Arial"/>
                <w:color w:val="FFFFFF" w:themeColor="background1"/>
              </w:rPr>
            </w:pPr>
          </w:p>
        </w:tc>
      </w:tr>
      <w:tr w:rsidR="00C01AA3" w:rsidRPr="004E2FEC" w14:paraId="72033C8F" w14:textId="77777777" w:rsidTr="00E72D28">
        <w:trPr>
          <w:trHeight w:val="73"/>
        </w:trPr>
        <w:tc>
          <w:tcPr>
            <w:tcW w:w="4962" w:type="dxa"/>
            <w:shd w:val="clear" w:color="auto" w:fill="74C65A"/>
          </w:tcPr>
          <w:p w14:paraId="6CFA7B36" w14:textId="77777777" w:rsidR="00C01AA3" w:rsidRPr="004E2FEC" w:rsidRDefault="00C01AA3" w:rsidP="00D306C0">
            <w:pPr>
              <w:rPr>
                <w:rFonts w:cs="Arial"/>
                <w:bCs/>
                <w:color w:val="FFFFFF" w:themeColor="background1"/>
              </w:rPr>
            </w:pPr>
            <w:r w:rsidRPr="004E2FEC">
              <w:rPr>
                <w:rFonts w:cs="Arial"/>
                <w:bCs/>
                <w:color w:val="FFFFFF" w:themeColor="background1"/>
              </w:rPr>
              <w:t>Fecha de Aplicación de Pauta</w:t>
            </w:r>
          </w:p>
        </w:tc>
        <w:tc>
          <w:tcPr>
            <w:tcW w:w="2835" w:type="dxa"/>
            <w:shd w:val="clear" w:color="auto" w:fill="FFFFFF" w:themeFill="background1"/>
          </w:tcPr>
          <w:p w14:paraId="6055B343" w14:textId="77777777" w:rsidR="00C01AA3" w:rsidRPr="004E2FEC" w:rsidRDefault="00C01AA3" w:rsidP="00D306C0">
            <w:pPr>
              <w:rPr>
                <w:rFonts w:cs="Arial"/>
                <w:color w:val="FFFFFF" w:themeColor="background1"/>
              </w:rPr>
            </w:pPr>
          </w:p>
          <w:p w14:paraId="52CAF9DD" w14:textId="77777777" w:rsidR="00C01AA3" w:rsidRPr="004E2FEC" w:rsidRDefault="00C01AA3" w:rsidP="00D306C0">
            <w:pPr>
              <w:rPr>
                <w:rFonts w:cs="Arial"/>
                <w:color w:val="FFFFFF" w:themeColor="background1"/>
              </w:rPr>
            </w:pPr>
          </w:p>
        </w:tc>
        <w:tc>
          <w:tcPr>
            <w:tcW w:w="2693" w:type="dxa"/>
            <w:shd w:val="clear" w:color="auto" w:fill="FFFFFF" w:themeFill="background1"/>
          </w:tcPr>
          <w:p w14:paraId="4FE07C09" w14:textId="77777777" w:rsidR="00C01AA3" w:rsidRPr="004E2FEC" w:rsidRDefault="00C01AA3" w:rsidP="00D306C0">
            <w:pPr>
              <w:rPr>
                <w:rFonts w:cs="Arial"/>
                <w:color w:val="FFFFFF" w:themeColor="background1"/>
              </w:rPr>
            </w:pPr>
          </w:p>
        </w:tc>
      </w:tr>
    </w:tbl>
    <w:p w14:paraId="0D0A2E87" w14:textId="77777777" w:rsidR="00085C42" w:rsidRDefault="00085C42"/>
    <w:sectPr w:rsidR="00085C42" w:rsidSect="005F2ED1">
      <w:headerReference w:type="even" r:id="rId38"/>
      <w:headerReference w:type="default" r:id="rId39"/>
      <w:footerReference w:type="even" r:id="rId40"/>
      <w:footerReference w:type="default" r:id="rId41"/>
      <w:headerReference w:type="first" r:id="rId42"/>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E2F37" w14:textId="77777777" w:rsidR="00523105" w:rsidRDefault="00523105" w:rsidP="00C01AA3">
      <w:pPr>
        <w:spacing w:line="240" w:lineRule="auto"/>
      </w:pPr>
      <w:r>
        <w:separator/>
      </w:r>
    </w:p>
  </w:endnote>
  <w:endnote w:type="continuationSeparator" w:id="0">
    <w:p w14:paraId="163BFDFF" w14:textId="77777777" w:rsidR="00523105" w:rsidRDefault="00523105" w:rsidP="00C01A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5A5C3" w14:textId="77777777" w:rsidR="004D6646" w:rsidRDefault="004D664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7D199" w14:textId="77777777" w:rsidR="004D6646" w:rsidRDefault="004D664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9086F" w14:textId="77777777" w:rsidR="004D6646" w:rsidRDefault="004D664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9370342"/>
      <w:docPartObj>
        <w:docPartGallery w:val="Page Numbers (Bottom of Page)"/>
        <w:docPartUnique/>
      </w:docPartObj>
    </w:sdtPr>
    <w:sdtContent>
      <w:p w14:paraId="22C9092E" w14:textId="1A369BC0" w:rsidR="004D6646" w:rsidRDefault="004D6646">
        <w:pPr>
          <w:pStyle w:val="Piedepgina"/>
          <w:jc w:val="center"/>
        </w:pPr>
        <w:r>
          <w:fldChar w:fldCharType="begin"/>
        </w:r>
        <w:r>
          <w:instrText>PAGE   \* MERGEFORMAT</w:instrText>
        </w:r>
        <w:r>
          <w:fldChar w:fldCharType="separate"/>
        </w:r>
        <w:r w:rsidRPr="00C915CF">
          <w:rPr>
            <w:noProof/>
            <w:lang w:val="es-ES"/>
          </w:rPr>
          <w:t>16</w:t>
        </w:r>
        <w:r>
          <w:fldChar w:fldCharType="end"/>
        </w:r>
      </w:p>
    </w:sdtContent>
  </w:sdt>
  <w:p w14:paraId="5A4F91A4" w14:textId="37BB2D63" w:rsidR="004D6646" w:rsidRDefault="004D6646">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3234760"/>
      <w:docPartObj>
        <w:docPartGallery w:val="Page Numbers (Bottom of Page)"/>
        <w:docPartUnique/>
      </w:docPartObj>
    </w:sdtPr>
    <w:sdtContent>
      <w:p w14:paraId="5E6E05A7" w14:textId="2E7627B2" w:rsidR="004D6646" w:rsidRDefault="004D6646">
        <w:pPr>
          <w:pStyle w:val="Piedepgina"/>
          <w:jc w:val="center"/>
        </w:pPr>
        <w:r>
          <w:fldChar w:fldCharType="begin"/>
        </w:r>
        <w:r>
          <w:instrText>PAGE   \* MERGEFORMAT</w:instrText>
        </w:r>
        <w:r>
          <w:fldChar w:fldCharType="separate"/>
        </w:r>
        <w:r w:rsidRPr="00C915CF">
          <w:rPr>
            <w:noProof/>
            <w:lang w:val="es-ES"/>
          </w:rPr>
          <w:t>17</w:t>
        </w:r>
        <w:r>
          <w:fldChar w:fldCharType="end"/>
        </w:r>
      </w:p>
    </w:sdtContent>
  </w:sdt>
  <w:p w14:paraId="4F4FBD46" w14:textId="77777777" w:rsidR="004D6646" w:rsidRDefault="004D66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D1FE9" w14:textId="77777777" w:rsidR="00523105" w:rsidRDefault="00523105" w:rsidP="00C01AA3">
      <w:pPr>
        <w:spacing w:line="240" w:lineRule="auto"/>
      </w:pPr>
      <w:r>
        <w:separator/>
      </w:r>
    </w:p>
  </w:footnote>
  <w:footnote w:type="continuationSeparator" w:id="0">
    <w:p w14:paraId="5C2B28AA" w14:textId="77777777" w:rsidR="00523105" w:rsidRDefault="00523105" w:rsidP="00C01AA3">
      <w:pPr>
        <w:spacing w:line="240" w:lineRule="auto"/>
      </w:pPr>
      <w:r>
        <w:continuationSeparator/>
      </w:r>
    </w:p>
  </w:footnote>
  <w:footnote w:id="1">
    <w:p w14:paraId="01372B3F" w14:textId="77777777" w:rsidR="004D6646" w:rsidRPr="008038A4" w:rsidRDefault="004D6646" w:rsidP="00C01AA3">
      <w:pPr>
        <w:pStyle w:val="Textonotapie"/>
        <w:rPr>
          <w:rFonts w:ascii="Verdana" w:hAnsi="Verdana"/>
          <w:sz w:val="16"/>
          <w:szCs w:val="16"/>
        </w:rPr>
      </w:pPr>
      <w:r w:rsidRPr="008038A4">
        <w:rPr>
          <w:rStyle w:val="Refdenotaalpie"/>
          <w:rFonts w:ascii="Verdana" w:hAnsi="Verdana"/>
          <w:sz w:val="16"/>
          <w:szCs w:val="16"/>
        </w:rPr>
        <w:footnoteRef/>
      </w:r>
      <w:r w:rsidRPr="008038A4">
        <w:rPr>
          <w:rFonts w:ascii="Verdana" w:hAnsi="Verdana" w:cs="Arial"/>
          <w:sz w:val="16"/>
          <w:szCs w:val="16"/>
        </w:rPr>
        <w:t>Con la finalidad de facilitar la fluidez de la lectura de la presente pauta, se han usado vocablos en masculino con el sentido incluyente de ambos géneros (alumnos, niños, profesores, directivos, los estudiantes, entre otras palabras).</w:t>
      </w:r>
    </w:p>
  </w:footnote>
  <w:footnote w:id="2">
    <w:p w14:paraId="3C82B594" w14:textId="77777777" w:rsidR="004D6646" w:rsidRPr="008038A4" w:rsidRDefault="004D6646" w:rsidP="00C01AA3">
      <w:pPr>
        <w:pStyle w:val="Textonotapie"/>
        <w:rPr>
          <w:rFonts w:ascii="Verdana" w:hAnsi="Verdana"/>
          <w:sz w:val="16"/>
          <w:szCs w:val="16"/>
          <w:lang w:val="es-ES_tradnl"/>
        </w:rPr>
      </w:pPr>
      <w:r w:rsidRPr="008038A4">
        <w:rPr>
          <w:rStyle w:val="Refdenotaalpie"/>
          <w:rFonts w:ascii="Verdana" w:hAnsi="Verdana"/>
          <w:sz w:val="16"/>
          <w:szCs w:val="16"/>
        </w:rPr>
        <w:footnoteRef/>
      </w:r>
      <w:r w:rsidRPr="008038A4">
        <w:rPr>
          <w:rFonts w:ascii="Verdana" w:hAnsi="Verdana"/>
          <w:sz w:val="16"/>
          <w:szCs w:val="16"/>
          <w:lang w:val="es-ES_tradnl"/>
        </w:rPr>
        <w:t xml:space="preserve">Ley General de Educación, art. 46 f), Dto. Nº 315 art. 8, Ley </w:t>
      </w:r>
      <w:r w:rsidRPr="008038A4">
        <w:rPr>
          <w:rFonts w:ascii="Verdana" w:hAnsi="Verdana"/>
          <w:sz w:val="16"/>
          <w:szCs w:val="16"/>
        </w:rPr>
        <w:t>N° 21.040.</w:t>
      </w:r>
    </w:p>
  </w:footnote>
  <w:footnote w:id="3">
    <w:p w14:paraId="7D7CB040" w14:textId="7CC91D09" w:rsidR="004D6646" w:rsidRDefault="004D6646" w:rsidP="00C01AA3">
      <w:pPr>
        <w:pStyle w:val="Textonotapie"/>
        <w:rPr>
          <w:rFonts w:ascii="Verdana" w:hAnsi="Verdana"/>
          <w:sz w:val="16"/>
          <w:szCs w:val="16"/>
          <w:lang w:val="es-CL"/>
        </w:rPr>
      </w:pPr>
      <w:r w:rsidRPr="008038A4">
        <w:rPr>
          <w:rStyle w:val="Refdenotaalpie"/>
          <w:rFonts w:ascii="Verdana" w:hAnsi="Verdana"/>
          <w:sz w:val="16"/>
          <w:szCs w:val="16"/>
        </w:rPr>
        <w:footnoteRef/>
      </w:r>
      <w:r w:rsidRPr="008038A4">
        <w:rPr>
          <w:rFonts w:ascii="Verdana" w:hAnsi="Verdana"/>
          <w:sz w:val="16"/>
          <w:szCs w:val="16"/>
        </w:rPr>
        <w:t xml:space="preserve"> El </w:t>
      </w:r>
      <w:r w:rsidRPr="008038A4">
        <w:rPr>
          <w:rFonts w:ascii="Verdana" w:hAnsi="Verdana"/>
          <w:sz w:val="16"/>
          <w:szCs w:val="16"/>
          <w:lang w:val="es-CL"/>
        </w:rPr>
        <w:t>Decreto 87 de educación del 2020, establece la Primera Estrategia Nacional de Educación Pública 2020-2028.</w:t>
      </w:r>
    </w:p>
    <w:p w14:paraId="4A6BD429" w14:textId="02CF68C1" w:rsidR="004D6646" w:rsidRPr="00E630D4" w:rsidRDefault="004D6646" w:rsidP="00C01AA3">
      <w:pPr>
        <w:pStyle w:val="Textonotapie"/>
        <w:rPr>
          <w:sz w:val="20"/>
          <w:szCs w:val="20"/>
          <w:lang w:val="es-CL"/>
        </w:rPr>
      </w:pPr>
      <w:r w:rsidRPr="00F01FAF">
        <w:rPr>
          <w:rFonts w:ascii="Verdana" w:hAnsi="Verdana"/>
          <w:sz w:val="16"/>
          <w:szCs w:val="16"/>
        </w:rPr>
        <w:t>Ver:</w:t>
      </w:r>
      <w:hyperlink r:id="rId1" w:history="1">
        <w:r w:rsidRPr="00223101">
          <w:rPr>
            <w:rStyle w:val="Hipervnculo"/>
            <w:rFonts w:ascii="Verdana" w:hAnsi="Verdana"/>
            <w:b/>
            <w:bCs/>
            <w:sz w:val="16"/>
            <w:szCs w:val="16"/>
            <w:lang w:val="es-CL"/>
          </w:rPr>
          <w:t>https://educacionpublica.cl/centro-de-documentacion-dep/</w:t>
        </w:r>
      </w:hyperlink>
    </w:p>
  </w:footnote>
  <w:footnote w:id="4">
    <w:p w14:paraId="3382897A" w14:textId="77777777" w:rsidR="004D6646" w:rsidRPr="00D4650B" w:rsidRDefault="004D6646" w:rsidP="00C01AA3"/>
  </w:footnote>
  <w:footnote w:id="5">
    <w:p w14:paraId="1A5075BE" w14:textId="77777777" w:rsidR="004D6646" w:rsidRDefault="004D6646" w:rsidP="00C01AA3">
      <w:pPr>
        <w:pStyle w:val="Textonotapie"/>
      </w:pPr>
      <w:r w:rsidRPr="00D52651">
        <w:rPr>
          <w:rStyle w:val="Refdenotaalpie"/>
          <w:sz w:val="18"/>
          <w:szCs w:val="18"/>
        </w:rPr>
        <w:footnoteRef/>
      </w:r>
      <w:r w:rsidRPr="00D52651">
        <w:rPr>
          <w:rFonts w:asciiTheme="minorHAnsi" w:hAnsiTheme="minorHAnsi"/>
          <w:sz w:val="18"/>
          <w:szCs w:val="18"/>
        </w:rPr>
        <w:t>Derechos y deberes de alumnos y alumnas, profesionales de la educación, padres, madres y apoderados, asistentes de la educación, docentes directivos y sostenedores.</w:t>
      </w:r>
    </w:p>
  </w:footnote>
  <w:footnote w:id="6">
    <w:p w14:paraId="0D57B938" w14:textId="019073EB" w:rsidR="004D6646" w:rsidRPr="00245F8A" w:rsidRDefault="004D6646">
      <w:pPr>
        <w:pStyle w:val="Textonotapie"/>
        <w:rPr>
          <w:rFonts w:ascii="Verdana" w:hAnsi="Verdana"/>
          <w:sz w:val="16"/>
          <w:szCs w:val="16"/>
          <w:lang w:val="es-CL"/>
        </w:rPr>
      </w:pPr>
      <w:r w:rsidRPr="00245F8A">
        <w:rPr>
          <w:rStyle w:val="Refdenotaalpie"/>
          <w:rFonts w:ascii="Verdana" w:hAnsi="Verdana"/>
          <w:sz w:val="16"/>
          <w:szCs w:val="16"/>
        </w:rPr>
        <w:footnoteRef/>
      </w:r>
      <w:r w:rsidRPr="00245F8A">
        <w:rPr>
          <w:rFonts w:ascii="Verdana" w:hAnsi="Verdana"/>
          <w:sz w:val="16"/>
          <w:szCs w:val="16"/>
        </w:rPr>
        <w:t xml:space="preserve"> </w:t>
      </w:r>
      <w:hyperlink r:id="rId2" w:history="1">
        <w:r w:rsidRPr="00245F8A">
          <w:rPr>
            <w:rStyle w:val="Hipervnculo"/>
            <w:rFonts w:ascii="Verdana" w:hAnsi="Verdana"/>
            <w:b/>
            <w:bCs/>
            <w:sz w:val="16"/>
            <w:szCs w:val="16"/>
            <w:lang w:val="es-CL"/>
          </w:rPr>
          <w:t>https://educacionpublica.cl/centro-de-documentacion-dep/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07D7C" w14:textId="77777777" w:rsidR="004D6646" w:rsidRDefault="004D664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E3480" w14:textId="77777777" w:rsidR="004D6646" w:rsidRDefault="004D664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C5C76" w14:textId="77777777" w:rsidR="004D6646" w:rsidRDefault="004D664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42EC7" w14:textId="62FD4E81" w:rsidR="004D6646" w:rsidRDefault="004D6646">
    <w:pPr>
      <w:pStyle w:val="Encabezado"/>
    </w:pPr>
    <w:r>
      <w:rPr>
        <w:noProof/>
        <w:lang w:val="en-US" w:eastAsia="en-US"/>
      </w:rPr>
      <w:drawing>
        <wp:anchor distT="0" distB="0" distL="114300" distR="114300" simplePos="0" relativeHeight="251660288" behindDoc="0" locked="0" layoutInCell="1" allowOverlap="1" wp14:anchorId="2AB9987C" wp14:editId="1651E29D">
          <wp:simplePos x="0" y="0"/>
          <wp:positionH relativeFrom="column">
            <wp:posOffset>-161925</wp:posOffset>
          </wp:positionH>
          <wp:positionV relativeFrom="page">
            <wp:posOffset>38100</wp:posOffset>
          </wp:positionV>
          <wp:extent cx="1720215" cy="1019175"/>
          <wp:effectExtent l="0" t="0" r="0" b="9525"/>
          <wp:wrapThrough wrapText="bothSides">
            <wp:wrapPolygon edited="0">
              <wp:start x="0" y="0"/>
              <wp:lineTo x="0" y="21398"/>
              <wp:lineTo x="21289" y="21398"/>
              <wp:lineTo x="21289"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15" cy="1019175"/>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65F08" w14:textId="2F456DFA" w:rsidR="004D6646" w:rsidRDefault="004D6646">
    <w:pPr>
      <w:pStyle w:val="Encabezado"/>
      <w:rPr>
        <w:sz w:val="20"/>
        <w:szCs w:val="20"/>
      </w:rPr>
    </w:pPr>
    <w:r>
      <w:rPr>
        <w:noProof/>
        <w:lang w:val="en-US" w:eastAsia="en-US"/>
      </w:rPr>
      <w:drawing>
        <wp:anchor distT="0" distB="0" distL="114300" distR="114300" simplePos="0" relativeHeight="251658240" behindDoc="0" locked="0" layoutInCell="1" allowOverlap="1" wp14:anchorId="7526957E" wp14:editId="0EF9A6A8">
          <wp:simplePos x="0" y="0"/>
          <wp:positionH relativeFrom="column">
            <wp:posOffset>-85725</wp:posOffset>
          </wp:positionH>
          <wp:positionV relativeFrom="page">
            <wp:posOffset>85725</wp:posOffset>
          </wp:positionV>
          <wp:extent cx="1720215" cy="1019175"/>
          <wp:effectExtent l="0" t="0" r="0" b="9525"/>
          <wp:wrapThrough wrapText="bothSides">
            <wp:wrapPolygon edited="0">
              <wp:start x="0" y="0"/>
              <wp:lineTo x="0" y="21398"/>
              <wp:lineTo x="21289" y="21398"/>
              <wp:lineTo x="21289"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15" cy="1019175"/>
                  </a:xfrm>
                  <a:prstGeom prst="rect">
                    <a:avLst/>
                  </a:prstGeom>
                  <a:noFill/>
                  <a:ln>
                    <a:noFill/>
                  </a:ln>
                </pic:spPr>
              </pic:pic>
            </a:graphicData>
          </a:graphic>
        </wp:anchor>
      </w:drawing>
    </w:r>
    <w:r>
      <w:t xml:space="preserve">                                        </w:t>
    </w:r>
    <w:r w:rsidRPr="00662274">
      <w:rPr>
        <w:sz w:val="20"/>
        <w:szCs w:val="20"/>
      </w:rPr>
      <w:t>Pau</w:t>
    </w:r>
    <w:r>
      <w:rPr>
        <w:sz w:val="20"/>
        <w:szCs w:val="20"/>
      </w:rPr>
      <w:t>ta de Cotejo RIE Establecimientos</w:t>
    </w:r>
  </w:p>
  <w:p w14:paraId="68577F5E" w14:textId="39D0CC5C" w:rsidR="004D6646" w:rsidRPr="00662274" w:rsidRDefault="004D6646">
    <w:pPr>
      <w:pStyle w:val="Encabezado"/>
      <w:rPr>
        <w:sz w:val="20"/>
        <w:szCs w:val="20"/>
      </w:rPr>
    </w:pPr>
    <w:r>
      <w:rPr>
        <w:sz w:val="20"/>
        <w:szCs w:val="20"/>
      </w:rPr>
      <w:t xml:space="preserve">                                            Educación Rural. </w:t>
    </w:r>
  </w:p>
  <w:p w14:paraId="58CF6A8B" w14:textId="23064987" w:rsidR="004D6646" w:rsidRDefault="004D6646">
    <w:pPr>
      <w:pStyle w:val="Encabezado"/>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DE499" w14:textId="49967C7F" w:rsidR="004D6646" w:rsidRDefault="004D6646">
    <w:pPr>
      <w:pStyle w:val="Encabezado"/>
    </w:pPr>
  </w:p>
  <w:p w14:paraId="4473281B" w14:textId="004CD96D" w:rsidR="004D6646" w:rsidRDefault="004D6646" w:rsidP="00F95D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D5CB3"/>
    <w:multiLevelType w:val="hybridMultilevel"/>
    <w:tmpl w:val="2912F92E"/>
    <w:lvl w:ilvl="0" w:tplc="659CAD5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6597D83"/>
    <w:multiLevelType w:val="hybridMultilevel"/>
    <w:tmpl w:val="A84CD8F8"/>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E780889"/>
    <w:multiLevelType w:val="multilevel"/>
    <w:tmpl w:val="D326EA94"/>
    <w:lvl w:ilvl="0">
      <w:start w:val="1"/>
      <w:numFmt w:val="decimal"/>
      <w:pStyle w:val="Ttulo1"/>
      <w:lvlText w:val="%1"/>
      <w:lvlJc w:val="left"/>
      <w:pPr>
        <w:ind w:left="574"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2A9E28E2"/>
    <w:multiLevelType w:val="hybridMultilevel"/>
    <w:tmpl w:val="C290BAA4"/>
    <w:lvl w:ilvl="0" w:tplc="1374BDA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C033B5A"/>
    <w:multiLevelType w:val="hybridMultilevel"/>
    <w:tmpl w:val="341A31D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E8A23C4"/>
    <w:multiLevelType w:val="hybridMultilevel"/>
    <w:tmpl w:val="B3B00D7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78413BC"/>
    <w:multiLevelType w:val="hybridMultilevel"/>
    <w:tmpl w:val="9E0261E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B672748"/>
    <w:multiLevelType w:val="hybridMultilevel"/>
    <w:tmpl w:val="64AC921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 w15:restartNumberingAfterBreak="0">
    <w:nsid w:val="4B705F4C"/>
    <w:multiLevelType w:val="hybridMultilevel"/>
    <w:tmpl w:val="432097C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C907DA4"/>
    <w:multiLevelType w:val="hybridMultilevel"/>
    <w:tmpl w:val="960CE17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DFA292F"/>
    <w:multiLevelType w:val="hybridMultilevel"/>
    <w:tmpl w:val="63287AF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0593962"/>
    <w:multiLevelType w:val="hybridMultilevel"/>
    <w:tmpl w:val="391A2C2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E343029"/>
    <w:multiLevelType w:val="hybridMultilevel"/>
    <w:tmpl w:val="83CCAC0A"/>
    <w:lvl w:ilvl="0" w:tplc="0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E4B2782"/>
    <w:multiLevelType w:val="hybridMultilevel"/>
    <w:tmpl w:val="9D122C62"/>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1245D04"/>
    <w:multiLevelType w:val="hybridMultilevel"/>
    <w:tmpl w:val="6F38197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709671E6"/>
    <w:multiLevelType w:val="hybridMultilevel"/>
    <w:tmpl w:val="92322A5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A143229"/>
    <w:multiLevelType w:val="hybridMultilevel"/>
    <w:tmpl w:val="F406442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15"/>
  </w:num>
  <w:num w:numId="3">
    <w:abstractNumId w:val="1"/>
  </w:num>
  <w:num w:numId="4">
    <w:abstractNumId w:val="6"/>
  </w:num>
  <w:num w:numId="5">
    <w:abstractNumId w:val="17"/>
  </w:num>
  <w:num w:numId="6">
    <w:abstractNumId w:val="10"/>
  </w:num>
  <w:num w:numId="7">
    <w:abstractNumId w:val="16"/>
  </w:num>
  <w:num w:numId="8">
    <w:abstractNumId w:val="18"/>
  </w:num>
  <w:num w:numId="9">
    <w:abstractNumId w:val="9"/>
  </w:num>
  <w:num w:numId="10">
    <w:abstractNumId w:val="13"/>
  </w:num>
  <w:num w:numId="11">
    <w:abstractNumId w:val="5"/>
  </w:num>
  <w:num w:numId="12">
    <w:abstractNumId w:val="7"/>
  </w:num>
  <w:num w:numId="13">
    <w:abstractNumId w:val="4"/>
  </w:num>
  <w:num w:numId="14">
    <w:abstractNumId w:val="12"/>
  </w:num>
  <w:num w:numId="15">
    <w:abstractNumId w:val="11"/>
  </w:num>
  <w:num w:numId="16">
    <w:abstractNumId w:val="8"/>
  </w:num>
  <w:num w:numId="17">
    <w:abstractNumId w:val="3"/>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AA3"/>
    <w:rsid w:val="000039AF"/>
    <w:rsid w:val="00010A18"/>
    <w:rsid w:val="00014FCF"/>
    <w:rsid w:val="0001533B"/>
    <w:rsid w:val="0003227D"/>
    <w:rsid w:val="00047D7F"/>
    <w:rsid w:val="0007648C"/>
    <w:rsid w:val="00085C42"/>
    <w:rsid w:val="000D2C19"/>
    <w:rsid w:val="00143574"/>
    <w:rsid w:val="001502E6"/>
    <w:rsid w:val="001B5081"/>
    <w:rsid w:val="001C15F4"/>
    <w:rsid w:val="0020184D"/>
    <w:rsid w:val="00241996"/>
    <w:rsid w:val="00245F8A"/>
    <w:rsid w:val="002667F1"/>
    <w:rsid w:val="00273E7D"/>
    <w:rsid w:val="00275C03"/>
    <w:rsid w:val="002A3A31"/>
    <w:rsid w:val="002D33EF"/>
    <w:rsid w:val="002F1630"/>
    <w:rsid w:val="00314BAC"/>
    <w:rsid w:val="0031582A"/>
    <w:rsid w:val="00320DCC"/>
    <w:rsid w:val="003315BC"/>
    <w:rsid w:val="00345532"/>
    <w:rsid w:val="003A071B"/>
    <w:rsid w:val="003B361A"/>
    <w:rsid w:val="003B4148"/>
    <w:rsid w:val="003C1936"/>
    <w:rsid w:val="003E5E81"/>
    <w:rsid w:val="003F24BD"/>
    <w:rsid w:val="00433896"/>
    <w:rsid w:val="00441E44"/>
    <w:rsid w:val="00484D29"/>
    <w:rsid w:val="00495B42"/>
    <w:rsid w:val="004A6CC5"/>
    <w:rsid w:val="004B1A57"/>
    <w:rsid w:val="004D1AE5"/>
    <w:rsid w:val="004D6646"/>
    <w:rsid w:val="00500117"/>
    <w:rsid w:val="00502084"/>
    <w:rsid w:val="00523105"/>
    <w:rsid w:val="00524574"/>
    <w:rsid w:val="00541B42"/>
    <w:rsid w:val="005438BF"/>
    <w:rsid w:val="00565D7D"/>
    <w:rsid w:val="00592D9D"/>
    <w:rsid w:val="005B6702"/>
    <w:rsid w:val="005D4E2B"/>
    <w:rsid w:val="005F2ED1"/>
    <w:rsid w:val="005F6CD5"/>
    <w:rsid w:val="00646287"/>
    <w:rsid w:val="00662274"/>
    <w:rsid w:val="00666D98"/>
    <w:rsid w:val="00672189"/>
    <w:rsid w:val="006B5568"/>
    <w:rsid w:val="006D1491"/>
    <w:rsid w:val="006E0284"/>
    <w:rsid w:val="007032E6"/>
    <w:rsid w:val="00715372"/>
    <w:rsid w:val="0074542A"/>
    <w:rsid w:val="00777E25"/>
    <w:rsid w:val="007F541A"/>
    <w:rsid w:val="007F61DA"/>
    <w:rsid w:val="008038A4"/>
    <w:rsid w:val="00807A34"/>
    <w:rsid w:val="00812AA2"/>
    <w:rsid w:val="00855213"/>
    <w:rsid w:val="00863CA1"/>
    <w:rsid w:val="00885992"/>
    <w:rsid w:val="008A51DF"/>
    <w:rsid w:val="00901F32"/>
    <w:rsid w:val="00942325"/>
    <w:rsid w:val="00985046"/>
    <w:rsid w:val="009F17DD"/>
    <w:rsid w:val="00A260AF"/>
    <w:rsid w:val="00A521E0"/>
    <w:rsid w:val="00A64712"/>
    <w:rsid w:val="00A81DA1"/>
    <w:rsid w:val="00A82584"/>
    <w:rsid w:val="00AA6DD8"/>
    <w:rsid w:val="00AB00AA"/>
    <w:rsid w:val="00AE5E71"/>
    <w:rsid w:val="00B117E0"/>
    <w:rsid w:val="00B11E76"/>
    <w:rsid w:val="00B45539"/>
    <w:rsid w:val="00B45E53"/>
    <w:rsid w:val="00B74F42"/>
    <w:rsid w:val="00B77148"/>
    <w:rsid w:val="00B95C03"/>
    <w:rsid w:val="00BA2AC9"/>
    <w:rsid w:val="00BD4011"/>
    <w:rsid w:val="00BF1E93"/>
    <w:rsid w:val="00BF37A0"/>
    <w:rsid w:val="00C00CB6"/>
    <w:rsid w:val="00C01AA3"/>
    <w:rsid w:val="00C01C6E"/>
    <w:rsid w:val="00C16E21"/>
    <w:rsid w:val="00C520DA"/>
    <w:rsid w:val="00C7119A"/>
    <w:rsid w:val="00C75975"/>
    <w:rsid w:val="00C82F7A"/>
    <w:rsid w:val="00C915CF"/>
    <w:rsid w:val="00CD44B5"/>
    <w:rsid w:val="00CD5B99"/>
    <w:rsid w:val="00CF64FB"/>
    <w:rsid w:val="00D12217"/>
    <w:rsid w:val="00D306C0"/>
    <w:rsid w:val="00D52079"/>
    <w:rsid w:val="00D52651"/>
    <w:rsid w:val="00D603D5"/>
    <w:rsid w:val="00D6184E"/>
    <w:rsid w:val="00D84975"/>
    <w:rsid w:val="00D92F80"/>
    <w:rsid w:val="00D946E3"/>
    <w:rsid w:val="00DA6E06"/>
    <w:rsid w:val="00DC01D0"/>
    <w:rsid w:val="00DE4260"/>
    <w:rsid w:val="00E17C25"/>
    <w:rsid w:val="00E32881"/>
    <w:rsid w:val="00E525E9"/>
    <w:rsid w:val="00E63B40"/>
    <w:rsid w:val="00E66FA6"/>
    <w:rsid w:val="00E72D28"/>
    <w:rsid w:val="00E86A62"/>
    <w:rsid w:val="00EA34AE"/>
    <w:rsid w:val="00ED7210"/>
    <w:rsid w:val="00EE13D4"/>
    <w:rsid w:val="00EE4926"/>
    <w:rsid w:val="00EF606D"/>
    <w:rsid w:val="00F01FAF"/>
    <w:rsid w:val="00F06CF9"/>
    <w:rsid w:val="00F8485B"/>
    <w:rsid w:val="00F90EBF"/>
    <w:rsid w:val="00F95D65"/>
    <w:rsid w:val="00FB07CD"/>
    <w:rsid w:val="00FE3BB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46BD7"/>
  <w15:chartTrackingRefBased/>
  <w15:docId w15:val="{3AC6A51C-C8B5-4906-B46D-0E634FA6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AA3"/>
    <w:pPr>
      <w:spacing w:after="0" w:line="276" w:lineRule="auto"/>
      <w:jc w:val="both"/>
    </w:pPr>
    <w:rPr>
      <w:rFonts w:ascii="Verdana" w:eastAsia="Times New Roman" w:hAnsi="Verdana" w:cs="Times New Roman"/>
      <w:color w:val="2F5496" w:themeColor="accent1" w:themeShade="BF"/>
      <w:szCs w:val="24"/>
      <w:lang w:eastAsia="es-ES_tradnl"/>
    </w:rPr>
  </w:style>
  <w:style w:type="paragraph" w:styleId="Ttulo1">
    <w:name w:val="heading 1"/>
    <w:basedOn w:val="Normal"/>
    <w:link w:val="Ttulo1Car"/>
    <w:uiPriority w:val="9"/>
    <w:qFormat/>
    <w:rsid w:val="00C01AA3"/>
    <w:pPr>
      <w:widowControl w:val="0"/>
      <w:numPr>
        <w:numId w:val="1"/>
      </w:numPr>
      <w:autoSpaceDE w:val="0"/>
      <w:autoSpaceDN w:val="0"/>
      <w:ind w:left="432"/>
      <w:outlineLvl w:val="0"/>
    </w:pPr>
    <w:rPr>
      <w:rFonts w:ascii="Tahoma" w:eastAsia="Tahoma" w:hAnsi="Tahoma" w:cs="Tahoma"/>
      <w:b/>
      <w:bCs/>
      <w:szCs w:val="20"/>
      <w:lang w:val="es-ES" w:eastAsia="es-ES" w:bidi="es-ES"/>
    </w:rPr>
  </w:style>
  <w:style w:type="paragraph" w:styleId="Ttulo2">
    <w:name w:val="heading 2"/>
    <w:basedOn w:val="Normal"/>
    <w:next w:val="Normal"/>
    <w:link w:val="Ttulo2Car"/>
    <w:uiPriority w:val="9"/>
    <w:semiHidden/>
    <w:unhideWhenUsed/>
    <w:qFormat/>
    <w:rsid w:val="00C01AA3"/>
    <w:pPr>
      <w:keepNext/>
      <w:keepLines/>
      <w:numPr>
        <w:ilvl w:val="1"/>
        <w:numId w:val="1"/>
      </w:numPr>
      <w:spacing w:before="40"/>
      <w:outlineLvl w:val="1"/>
    </w:pPr>
    <w:rPr>
      <w:rFonts w:asciiTheme="majorHAnsi" w:eastAsiaTheme="majorEastAsia" w:hAnsiTheme="majorHAnsi" w:cstheme="majorBidi"/>
      <w:sz w:val="26"/>
      <w:szCs w:val="26"/>
    </w:rPr>
  </w:style>
  <w:style w:type="paragraph" w:styleId="Ttulo3">
    <w:name w:val="heading 3"/>
    <w:basedOn w:val="Normal"/>
    <w:next w:val="Normal"/>
    <w:link w:val="Ttulo3Car"/>
    <w:uiPriority w:val="9"/>
    <w:semiHidden/>
    <w:unhideWhenUsed/>
    <w:qFormat/>
    <w:rsid w:val="00C01AA3"/>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C01AA3"/>
    <w:pPr>
      <w:keepNext/>
      <w:keepLines/>
      <w:numPr>
        <w:ilvl w:val="3"/>
        <w:numId w:val="1"/>
      </w:numPr>
      <w:spacing w:before="40"/>
      <w:outlineLvl w:val="3"/>
    </w:pPr>
    <w:rPr>
      <w:rFonts w:asciiTheme="majorHAnsi" w:eastAsiaTheme="majorEastAsia" w:hAnsiTheme="majorHAnsi" w:cstheme="majorBidi"/>
      <w:i/>
      <w:iCs/>
    </w:rPr>
  </w:style>
  <w:style w:type="paragraph" w:styleId="Ttulo5">
    <w:name w:val="heading 5"/>
    <w:basedOn w:val="Normal"/>
    <w:next w:val="Normal"/>
    <w:link w:val="Ttulo5Car"/>
    <w:uiPriority w:val="9"/>
    <w:semiHidden/>
    <w:unhideWhenUsed/>
    <w:qFormat/>
    <w:rsid w:val="00C01AA3"/>
    <w:pPr>
      <w:keepNext/>
      <w:keepLines/>
      <w:numPr>
        <w:ilvl w:val="4"/>
        <w:numId w:val="1"/>
      </w:numPr>
      <w:spacing w:before="40"/>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C01AA3"/>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C01AA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C01AA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01AA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1AA3"/>
    <w:rPr>
      <w:rFonts w:ascii="Tahoma" w:eastAsia="Tahoma" w:hAnsi="Tahoma" w:cs="Tahoma"/>
      <w:b/>
      <w:bCs/>
      <w:color w:val="2F5496" w:themeColor="accent1" w:themeShade="BF"/>
      <w:szCs w:val="20"/>
      <w:lang w:val="es-ES" w:eastAsia="es-ES" w:bidi="es-ES"/>
    </w:rPr>
  </w:style>
  <w:style w:type="character" w:customStyle="1" w:styleId="Ttulo2Car">
    <w:name w:val="Título 2 Car"/>
    <w:basedOn w:val="Fuentedeprrafopredeter"/>
    <w:link w:val="Ttulo2"/>
    <w:uiPriority w:val="9"/>
    <w:semiHidden/>
    <w:rsid w:val="00C01AA3"/>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C01AA3"/>
    <w:rPr>
      <w:rFonts w:asciiTheme="majorHAnsi" w:eastAsiaTheme="majorEastAsia" w:hAnsiTheme="majorHAnsi" w:cstheme="majorBidi"/>
      <w:color w:val="1F3763" w:themeColor="accent1" w:themeShade="7F"/>
      <w:szCs w:val="24"/>
      <w:lang w:eastAsia="es-ES_tradnl"/>
    </w:rPr>
  </w:style>
  <w:style w:type="character" w:customStyle="1" w:styleId="Ttulo4Car">
    <w:name w:val="Título 4 Car"/>
    <w:basedOn w:val="Fuentedeprrafopredeter"/>
    <w:link w:val="Ttulo4"/>
    <w:uiPriority w:val="9"/>
    <w:semiHidden/>
    <w:rsid w:val="00C01AA3"/>
    <w:rPr>
      <w:rFonts w:asciiTheme="majorHAnsi" w:eastAsiaTheme="majorEastAsia" w:hAnsiTheme="majorHAnsi" w:cstheme="majorBidi"/>
      <w:i/>
      <w:iCs/>
      <w:color w:val="2F5496" w:themeColor="accent1" w:themeShade="BF"/>
      <w:szCs w:val="24"/>
      <w:lang w:eastAsia="es-ES_tradnl"/>
    </w:rPr>
  </w:style>
  <w:style w:type="character" w:customStyle="1" w:styleId="Ttulo5Car">
    <w:name w:val="Título 5 Car"/>
    <w:basedOn w:val="Fuentedeprrafopredeter"/>
    <w:link w:val="Ttulo5"/>
    <w:uiPriority w:val="9"/>
    <w:semiHidden/>
    <w:rsid w:val="00C01AA3"/>
    <w:rPr>
      <w:rFonts w:asciiTheme="majorHAnsi" w:eastAsiaTheme="majorEastAsia" w:hAnsiTheme="majorHAnsi" w:cstheme="majorBidi"/>
      <w:color w:val="2F5496" w:themeColor="accent1" w:themeShade="BF"/>
      <w:szCs w:val="24"/>
      <w:lang w:eastAsia="es-ES_tradnl"/>
    </w:rPr>
  </w:style>
  <w:style w:type="character" w:customStyle="1" w:styleId="Ttulo6Car">
    <w:name w:val="Título 6 Car"/>
    <w:basedOn w:val="Fuentedeprrafopredeter"/>
    <w:link w:val="Ttulo6"/>
    <w:uiPriority w:val="9"/>
    <w:semiHidden/>
    <w:rsid w:val="00C01AA3"/>
    <w:rPr>
      <w:rFonts w:asciiTheme="majorHAnsi" w:eastAsiaTheme="majorEastAsia" w:hAnsiTheme="majorHAnsi" w:cstheme="majorBidi"/>
      <w:color w:val="1F3763" w:themeColor="accent1" w:themeShade="7F"/>
      <w:szCs w:val="24"/>
      <w:lang w:eastAsia="es-ES_tradnl"/>
    </w:rPr>
  </w:style>
  <w:style w:type="character" w:customStyle="1" w:styleId="Ttulo7Car">
    <w:name w:val="Título 7 Car"/>
    <w:basedOn w:val="Fuentedeprrafopredeter"/>
    <w:link w:val="Ttulo7"/>
    <w:uiPriority w:val="9"/>
    <w:semiHidden/>
    <w:rsid w:val="00C01AA3"/>
    <w:rPr>
      <w:rFonts w:asciiTheme="majorHAnsi" w:eastAsiaTheme="majorEastAsia" w:hAnsiTheme="majorHAnsi" w:cstheme="majorBidi"/>
      <w:i/>
      <w:iCs/>
      <w:color w:val="1F3763" w:themeColor="accent1" w:themeShade="7F"/>
      <w:szCs w:val="24"/>
      <w:lang w:eastAsia="es-ES_tradnl"/>
    </w:rPr>
  </w:style>
  <w:style w:type="character" w:customStyle="1" w:styleId="Ttulo8Car">
    <w:name w:val="Título 8 Car"/>
    <w:basedOn w:val="Fuentedeprrafopredeter"/>
    <w:link w:val="Ttulo8"/>
    <w:uiPriority w:val="9"/>
    <w:semiHidden/>
    <w:rsid w:val="00C01AA3"/>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C01AA3"/>
    <w:rPr>
      <w:rFonts w:asciiTheme="majorHAnsi" w:eastAsiaTheme="majorEastAsia" w:hAnsiTheme="majorHAnsi" w:cstheme="majorBidi"/>
      <w:i/>
      <w:iCs/>
      <w:color w:val="272727" w:themeColor="text1" w:themeTint="D8"/>
      <w:sz w:val="21"/>
      <w:szCs w:val="21"/>
      <w:lang w:eastAsia="es-ES_tradnl"/>
    </w:rPr>
  </w:style>
  <w:style w:type="paragraph" w:customStyle="1" w:styleId="Default">
    <w:name w:val="Default"/>
    <w:rsid w:val="00C01AA3"/>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C01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01AA3"/>
    <w:pPr>
      <w:tabs>
        <w:tab w:val="center" w:pos="4419"/>
        <w:tab w:val="right" w:pos="8838"/>
      </w:tabs>
    </w:pPr>
  </w:style>
  <w:style w:type="character" w:customStyle="1" w:styleId="EncabezadoCar">
    <w:name w:val="Encabezado Car"/>
    <w:basedOn w:val="Fuentedeprrafopredeter"/>
    <w:link w:val="Encabezado"/>
    <w:uiPriority w:val="99"/>
    <w:rsid w:val="00C01AA3"/>
    <w:rPr>
      <w:rFonts w:ascii="Verdana" w:eastAsia="Times New Roman" w:hAnsi="Verdana" w:cs="Times New Roman"/>
      <w:color w:val="2F5496" w:themeColor="accent1" w:themeShade="BF"/>
      <w:szCs w:val="24"/>
      <w:lang w:eastAsia="es-ES_tradnl"/>
    </w:rPr>
  </w:style>
  <w:style w:type="paragraph" w:styleId="Piedepgina">
    <w:name w:val="footer"/>
    <w:basedOn w:val="Normal"/>
    <w:link w:val="PiedepginaCar"/>
    <w:uiPriority w:val="99"/>
    <w:unhideWhenUsed/>
    <w:rsid w:val="00C01AA3"/>
    <w:pPr>
      <w:tabs>
        <w:tab w:val="center" w:pos="4419"/>
        <w:tab w:val="right" w:pos="8838"/>
      </w:tabs>
    </w:pPr>
  </w:style>
  <w:style w:type="character" w:customStyle="1" w:styleId="PiedepginaCar">
    <w:name w:val="Pie de página Car"/>
    <w:basedOn w:val="Fuentedeprrafopredeter"/>
    <w:link w:val="Piedepgina"/>
    <w:uiPriority w:val="99"/>
    <w:rsid w:val="00C01AA3"/>
    <w:rPr>
      <w:rFonts w:ascii="Verdana" w:eastAsia="Times New Roman" w:hAnsi="Verdana" w:cs="Times New Roman"/>
      <w:color w:val="2F5496" w:themeColor="accent1" w:themeShade="BF"/>
      <w:szCs w:val="24"/>
      <w:lang w:eastAsia="es-ES_tradnl"/>
    </w:rPr>
  </w:style>
  <w:style w:type="paragraph" w:styleId="Prrafodelista">
    <w:name w:val="List Paragraph"/>
    <w:aliases w:val="DINFO_Materia"/>
    <w:basedOn w:val="Normal"/>
    <w:link w:val="PrrafodelistaCar"/>
    <w:uiPriority w:val="1"/>
    <w:rsid w:val="00C01AA3"/>
    <w:pPr>
      <w:ind w:left="720"/>
      <w:contextualSpacing/>
    </w:pPr>
  </w:style>
  <w:style w:type="paragraph" w:styleId="Textoindependiente">
    <w:name w:val="Body Text"/>
    <w:basedOn w:val="Normal"/>
    <w:link w:val="TextoindependienteCar"/>
    <w:uiPriority w:val="1"/>
    <w:qFormat/>
    <w:rsid w:val="00C01AA3"/>
    <w:pPr>
      <w:widowControl w:val="0"/>
      <w:autoSpaceDE w:val="0"/>
      <w:autoSpaceDN w:val="0"/>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C01AA3"/>
    <w:rPr>
      <w:rFonts w:ascii="Tahoma" w:eastAsia="Tahoma" w:hAnsi="Tahoma" w:cs="Tahoma"/>
      <w:color w:val="2F5496" w:themeColor="accent1" w:themeShade="BF"/>
      <w:sz w:val="20"/>
      <w:szCs w:val="20"/>
      <w:lang w:val="es-ES" w:eastAsia="es-ES" w:bidi="es-ES"/>
    </w:rPr>
  </w:style>
  <w:style w:type="paragraph" w:customStyle="1" w:styleId="TableParagraph">
    <w:name w:val="Table Paragraph"/>
    <w:basedOn w:val="Normal"/>
    <w:uiPriority w:val="1"/>
    <w:qFormat/>
    <w:rsid w:val="00C01AA3"/>
    <w:pPr>
      <w:widowControl w:val="0"/>
      <w:autoSpaceDE w:val="0"/>
      <w:autoSpaceDN w:val="0"/>
    </w:pPr>
    <w:rPr>
      <w:rFonts w:ascii="Tahoma" w:eastAsia="Tahoma" w:hAnsi="Tahoma" w:cs="Tahoma"/>
      <w:lang w:val="es-ES" w:eastAsia="es-ES" w:bidi="es-ES"/>
    </w:rPr>
  </w:style>
  <w:style w:type="character" w:customStyle="1" w:styleId="TextodegloboCar">
    <w:name w:val="Texto de globo Car"/>
    <w:basedOn w:val="Fuentedeprrafopredeter"/>
    <w:link w:val="Textodeglobo"/>
    <w:uiPriority w:val="99"/>
    <w:semiHidden/>
    <w:rsid w:val="00C01AA3"/>
    <w:rPr>
      <w:rFonts w:ascii="Segoe UI" w:eastAsia="Tahoma" w:hAnsi="Segoe UI" w:cs="Segoe UI"/>
      <w:sz w:val="18"/>
      <w:szCs w:val="18"/>
      <w:lang w:val="es-ES" w:eastAsia="es-ES" w:bidi="es-ES"/>
    </w:rPr>
  </w:style>
  <w:style w:type="paragraph" w:styleId="Textodeglobo">
    <w:name w:val="Balloon Text"/>
    <w:basedOn w:val="Normal"/>
    <w:link w:val="TextodegloboCar"/>
    <w:uiPriority w:val="99"/>
    <w:semiHidden/>
    <w:unhideWhenUsed/>
    <w:rsid w:val="00C01AA3"/>
    <w:pPr>
      <w:widowControl w:val="0"/>
      <w:autoSpaceDE w:val="0"/>
      <w:autoSpaceDN w:val="0"/>
    </w:pPr>
    <w:rPr>
      <w:rFonts w:ascii="Segoe UI" w:eastAsia="Tahoma" w:hAnsi="Segoe UI" w:cs="Segoe UI"/>
      <w:color w:val="auto"/>
      <w:sz w:val="18"/>
      <w:szCs w:val="18"/>
      <w:lang w:val="es-ES" w:eastAsia="es-ES" w:bidi="es-ES"/>
    </w:rPr>
  </w:style>
  <w:style w:type="character" w:customStyle="1" w:styleId="TextodegloboCar1">
    <w:name w:val="Texto de globo Car1"/>
    <w:basedOn w:val="Fuentedeprrafopredeter"/>
    <w:uiPriority w:val="99"/>
    <w:semiHidden/>
    <w:rsid w:val="00C01AA3"/>
    <w:rPr>
      <w:rFonts w:ascii="Segoe UI" w:eastAsia="Times New Roman" w:hAnsi="Segoe UI" w:cs="Segoe UI"/>
      <w:color w:val="2F5496" w:themeColor="accent1" w:themeShade="BF"/>
      <w:sz w:val="18"/>
      <w:szCs w:val="18"/>
      <w:lang w:eastAsia="es-ES_tradnl"/>
    </w:rPr>
  </w:style>
  <w:style w:type="character" w:customStyle="1" w:styleId="TextocomentarioCar">
    <w:name w:val="Texto comentario Car"/>
    <w:basedOn w:val="Fuentedeprrafopredeter"/>
    <w:link w:val="Textocomentario"/>
    <w:uiPriority w:val="99"/>
    <w:rsid w:val="00C01AA3"/>
    <w:rPr>
      <w:rFonts w:ascii="Tahoma" w:eastAsia="Tahoma" w:hAnsi="Tahoma" w:cs="Tahoma"/>
      <w:sz w:val="24"/>
      <w:szCs w:val="24"/>
      <w:lang w:val="es-ES" w:eastAsia="es-ES" w:bidi="es-ES"/>
    </w:rPr>
  </w:style>
  <w:style w:type="paragraph" w:styleId="Textocomentario">
    <w:name w:val="annotation text"/>
    <w:basedOn w:val="Normal"/>
    <w:link w:val="TextocomentarioCar"/>
    <w:uiPriority w:val="99"/>
    <w:unhideWhenUsed/>
    <w:rsid w:val="00C01AA3"/>
    <w:pPr>
      <w:widowControl w:val="0"/>
      <w:autoSpaceDE w:val="0"/>
      <w:autoSpaceDN w:val="0"/>
    </w:pPr>
    <w:rPr>
      <w:rFonts w:ascii="Tahoma" w:eastAsia="Tahoma" w:hAnsi="Tahoma" w:cs="Tahoma"/>
      <w:color w:val="auto"/>
      <w:sz w:val="24"/>
      <w:lang w:val="es-ES" w:eastAsia="es-ES" w:bidi="es-ES"/>
    </w:rPr>
  </w:style>
  <w:style w:type="character" w:customStyle="1" w:styleId="TextocomentarioCar1">
    <w:name w:val="Texto comentario Car1"/>
    <w:basedOn w:val="Fuentedeprrafopredeter"/>
    <w:uiPriority w:val="99"/>
    <w:semiHidden/>
    <w:rsid w:val="00C01AA3"/>
    <w:rPr>
      <w:rFonts w:ascii="Verdana" w:eastAsia="Times New Roman" w:hAnsi="Verdana" w:cs="Times New Roman"/>
      <w:color w:val="2F5496" w:themeColor="accent1" w:themeShade="BF"/>
      <w:sz w:val="20"/>
      <w:szCs w:val="20"/>
      <w:lang w:eastAsia="es-ES_tradnl"/>
    </w:rPr>
  </w:style>
  <w:style w:type="character" w:customStyle="1" w:styleId="AsuntodelcomentarioCar">
    <w:name w:val="Asunto del comentario Car"/>
    <w:basedOn w:val="TextocomentarioCar"/>
    <w:link w:val="Asuntodelcomentario"/>
    <w:uiPriority w:val="99"/>
    <w:semiHidden/>
    <w:rsid w:val="00C01AA3"/>
    <w:rPr>
      <w:rFonts w:ascii="Tahoma" w:eastAsia="Tahoma" w:hAnsi="Tahoma" w:cs="Tahoma"/>
      <w:b/>
      <w:bCs/>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C01AA3"/>
    <w:rPr>
      <w:b/>
      <w:bCs/>
      <w:sz w:val="20"/>
      <w:szCs w:val="20"/>
    </w:rPr>
  </w:style>
  <w:style w:type="character" w:customStyle="1" w:styleId="AsuntodelcomentarioCar1">
    <w:name w:val="Asunto del comentario Car1"/>
    <w:basedOn w:val="TextocomentarioCar1"/>
    <w:uiPriority w:val="99"/>
    <w:semiHidden/>
    <w:rsid w:val="00C01AA3"/>
    <w:rPr>
      <w:rFonts w:ascii="Verdana" w:eastAsia="Times New Roman" w:hAnsi="Verdana" w:cs="Times New Roman"/>
      <w:b/>
      <w:bCs/>
      <w:color w:val="2F5496" w:themeColor="accent1" w:themeShade="BF"/>
      <w:sz w:val="20"/>
      <w:szCs w:val="20"/>
      <w:lang w:eastAsia="es-ES_tradnl"/>
    </w:rPr>
  </w:style>
  <w:style w:type="paragraph" w:styleId="Textonotapie">
    <w:name w:val="footnote text"/>
    <w:basedOn w:val="Normal"/>
    <w:link w:val="TextonotapieCar"/>
    <w:uiPriority w:val="99"/>
    <w:unhideWhenUsed/>
    <w:rsid w:val="00C01AA3"/>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C01AA3"/>
    <w:rPr>
      <w:rFonts w:ascii="Tahoma" w:eastAsia="Tahoma" w:hAnsi="Tahoma" w:cs="Tahoma"/>
      <w:color w:val="2F5496" w:themeColor="accent1" w:themeShade="BF"/>
      <w:szCs w:val="24"/>
      <w:lang w:val="es-ES" w:eastAsia="es-ES" w:bidi="es-ES"/>
    </w:rPr>
  </w:style>
  <w:style w:type="character" w:styleId="Refdenotaalpie">
    <w:name w:val="footnote reference"/>
    <w:basedOn w:val="Fuentedeprrafopredeter"/>
    <w:uiPriority w:val="99"/>
    <w:unhideWhenUsed/>
    <w:rsid w:val="00C01AA3"/>
    <w:rPr>
      <w:vertAlign w:val="superscript"/>
    </w:rPr>
  </w:style>
  <w:style w:type="paragraph" w:styleId="Revisin">
    <w:name w:val="Revision"/>
    <w:hidden/>
    <w:uiPriority w:val="99"/>
    <w:semiHidden/>
    <w:rsid w:val="00C01AA3"/>
    <w:pPr>
      <w:spacing w:after="0" w:line="240" w:lineRule="auto"/>
    </w:pPr>
    <w:rPr>
      <w:rFonts w:ascii="Tahoma" w:eastAsia="Tahoma" w:hAnsi="Tahoma" w:cs="Tahoma"/>
      <w:lang w:val="es-ES" w:eastAsia="es-ES" w:bidi="es-ES"/>
    </w:rPr>
  </w:style>
  <w:style w:type="character" w:customStyle="1" w:styleId="apple-converted-space">
    <w:name w:val="apple-converted-space"/>
    <w:basedOn w:val="Fuentedeprrafopredeter"/>
    <w:rsid w:val="00C01AA3"/>
  </w:style>
  <w:style w:type="character" w:styleId="Textoennegrita">
    <w:name w:val="Strong"/>
    <w:basedOn w:val="Fuentedeprrafopredeter"/>
    <w:uiPriority w:val="22"/>
    <w:qFormat/>
    <w:rsid w:val="00C01AA3"/>
    <w:rPr>
      <w:b/>
      <w:bCs/>
    </w:rPr>
  </w:style>
  <w:style w:type="table" w:customStyle="1" w:styleId="TableNormal1">
    <w:name w:val="Table Normal1"/>
    <w:uiPriority w:val="2"/>
    <w:semiHidden/>
    <w:unhideWhenUsed/>
    <w:qFormat/>
    <w:rsid w:val="00C01A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C01AA3"/>
    <w:rPr>
      <w:sz w:val="18"/>
      <w:szCs w:val="18"/>
    </w:rPr>
  </w:style>
  <w:style w:type="character" w:styleId="Nmerodepgina">
    <w:name w:val="page number"/>
    <w:basedOn w:val="Fuentedeprrafopredeter"/>
    <w:uiPriority w:val="99"/>
    <w:semiHidden/>
    <w:unhideWhenUsed/>
    <w:rsid w:val="00C01AA3"/>
  </w:style>
  <w:style w:type="numbering" w:customStyle="1" w:styleId="Sinlista1">
    <w:name w:val="Sin lista1"/>
    <w:next w:val="Sinlista"/>
    <w:uiPriority w:val="99"/>
    <w:semiHidden/>
    <w:unhideWhenUsed/>
    <w:rsid w:val="00C01AA3"/>
  </w:style>
  <w:style w:type="paragraph" w:customStyle="1" w:styleId="Prrafodelista1">
    <w:name w:val="Párrafo de lista1"/>
    <w:basedOn w:val="Normal"/>
    <w:next w:val="Prrafodelista"/>
    <w:uiPriority w:val="34"/>
    <w:qFormat/>
    <w:rsid w:val="00C01AA3"/>
    <w:pPr>
      <w:spacing w:after="200"/>
      <w:ind w:left="720"/>
      <w:contextualSpacing/>
    </w:pPr>
  </w:style>
  <w:style w:type="table" w:customStyle="1" w:styleId="Tablaconcuadrcula1">
    <w:name w:val="Tabla con cuadrícula1"/>
    <w:basedOn w:val="Tablanormal"/>
    <w:next w:val="Tablaconcuadrcula"/>
    <w:uiPriority w:val="59"/>
    <w:rsid w:val="00C01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0">
    <w:name w:val="Encabezado1"/>
    <w:basedOn w:val="Normal"/>
    <w:next w:val="Encabezado"/>
    <w:uiPriority w:val="99"/>
    <w:unhideWhenUsed/>
    <w:rsid w:val="00C01AA3"/>
    <w:pPr>
      <w:tabs>
        <w:tab w:val="center" w:pos="4419"/>
        <w:tab w:val="right" w:pos="8838"/>
      </w:tabs>
    </w:pPr>
    <w:rPr>
      <w:lang w:val="es-ES_tradnl"/>
    </w:rPr>
  </w:style>
  <w:style w:type="paragraph" w:customStyle="1" w:styleId="Piedepgina1">
    <w:name w:val="Pie de página1"/>
    <w:basedOn w:val="Normal"/>
    <w:next w:val="Piedepgina"/>
    <w:uiPriority w:val="99"/>
    <w:unhideWhenUsed/>
    <w:rsid w:val="00C01AA3"/>
    <w:pPr>
      <w:tabs>
        <w:tab w:val="center" w:pos="4419"/>
        <w:tab w:val="right" w:pos="8838"/>
      </w:tabs>
    </w:pPr>
    <w:rPr>
      <w:lang w:val="es-ES_tradnl"/>
    </w:rPr>
  </w:style>
  <w:style w:type="paragraph" w:customStyle="1" w:styleId="Textodeglobo1">
    <w:name w:val="Texto de globo1"/>
    <w:basedOn w:val="Normal"/>
    <w:next w:val="Textodeglobo"/>
    <w:uiPriority w:val="99"/>
    <w:semiHidden/>
    <w:unhideWhenUsed/>
    <w:rsid w:val="00C01AA3"/>
    <w:rPr>
      <w:rFonts w:ascii="Tahoma" w:hAnsi="Tahoma" w:cs="Tahoma"/>
      <w:sz w:val="16"/>
      <w:szCs w:val="16"/>
      <w:lang w:val="es-ES_tradnl"/>
    </w:rPr>
  </w:style>
  <w:style w:type="paragraph" w:customStyle="1" w:styleId="Textonotaalfinal1">
    <w:name w:val="Texto nota al final1"/>
    <w:basedOn w:val="Normal"/>
    <w:next w:val="Textonotaalfinal"/>
    <w:link w:val="TextonotaalfinalCar"/>
    <w:uiPriority w:val="99"/>
    <w:semiHidden/>
    <w:unhideWhenUsed/>
    <w:rsid w:val="00C01AA3"/>
    <w:rPr>
      <w:sz w:val="20"/>
      <w:szCs w:val="20"/>
      <w:lang w:val="es-ES_tradnl"/>
    </w:rPr>
  </w:style>
  <w:style w:type="character" w:customStyle="1" w:styleId="TextonotaalfinalCar">
    <w:name w:val="Texto nota al final Car"/>
    <w:basedOn w:val="Fuentedeprrafopredeter"/>
    <w:link w:val="Textonotaalfinal1"/>
    <w:uiPriority w:val="99"/>
    <w:semiHidden/>
    <w:rsid w:val="00C01AA3"/>
    <w:rPr>
      <w:rFonts w:ascii="Verdana" w:eastAsia="Times New Roman" w:hAnsi="Verdana" w:cs="Times New Roman"/>
      <w:color w:val="2F5496" w:themeColor="accent1" w:themeShade="BF"/>
      <w:sz w:val="20"/>
      <w:szCs w:val="20"/>
      <w:lang w:val="es-ES_tradnl" w:eastAsia="es-ES_tradnl"/>
    </w:rPr>
  </w:style>
  <w:style w:type="character" w:styleId="Refdenotaalfinal">
    <w:name w:val="endnote reference"/>
    <w:basedOn w:val="Fuentedeprrafopredeter"/>
    <w:uiPriority w:val="99"/>
    <w:semiHidden/>
    <w:unhideWhenUsed/>
    <w:rsid w:val="00C01AA3"/>
    <w:rPr>
      <w:vertAlign w:val="superscript"/>
    </w:rPr>
  </w:style>
  <w:style w:type="paragraph" w:customStyle="1" w:styleId="Textonotapie1">
    <w:name w:val="Texto nota pie1"/>
    <w:basedOn w:val="Normal"/>
    <w:next w:val="Textonotapie"/>
    <w:uiPriority w:val="99"/>
    <w:semiHidden/>
    <w:unhideWhenUsed/>
    <w:rsid w:val="00C01AA3"/>
    <w:rPr>
      <w:sz w:val="20"/>
      <w:szCs w:val="20"/>
      <w:lang w:val="es-ES_tradnl"/>
    </w:rPr>
  </w:style>
  <w:style w:type="table" w:customStyle="1" w:styleId="Sombreadomedio2-nfasis11">
    <w:name w:val="Sombreado medio 2 - Énfasis 11"/>
    <w:basedOn w:val="Tablanormal"/>
    <w:next w:val="Sombreadomedio2-nfasis1"/>
    <w:uiPriority w:val="64"/>
    <w:rsid w:val="00C01A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C01AA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EncabezadoCar1">
    <w:name w:val="Encabezado Car1"/>
    <w:basedOn w:val="Fuentedeprrafopredeter"/>
    <w:uiPriority w:val="99"/>
    <w:semiHidden/>
    <w:rsid w:val="00C01AA3"/>
  </w:style>
  <w:style w:type="character" w:customStyle="1" w:styleId="PiedepginaCar1">
    <w:name w:val="Pie de página Car1"/>
    <w:basedOn w:val="Fuentedeprrafopredeter"/>
    <w:uiPriority w:val="99"/>
    <w:rsid w:val="00C01AA3"/>
  </w:style>
  <w:style w:type="paragraph" w:styleId="Textonotaalfinal">
    <w:name w:val="endnote text"/>
    <w:basedOn w:val="Normal"/>
    <w:link w:val="TextonotaalfinalCar1"/>
    <w:uiPriority w:val="99"/>
    <w:semiHidden/>
    <w:unhideWhenUsed/>
    <w:rsid w:val="00C01AA3"/>
    <w:rPr>
      <w:sz w:val="20"/>
      <w:szCs w:val="20"/>
      <w:lang w:val="es-ES_tradnl"/>
    </w:rPr>
  </w:style>
  <w:style w:type="character" w:customStyle="1" w:styleId="TextonotaalfinalCar1">
    <w:name w:val="Texto nota al final Car1"/>
    <w:basedOn w:val="Fuentedeprrafopredeter"/>
    <w:link w:val="Textonotaalfinal"/>
    <w:uiPriority w:val="99"/>
    <w:semiHidden/>
    <w:rsid w:val="00C01AA3"/>
    <w:rPr>
      <w:rFonts w:ascii="Verdana" w:eastAsia="Times New Roman" w:hAnsi="Verdana" w:cs="Times New Roman"/>
      <w:color w:val="2F5496" w:themeColor="accent1" w:themeShade="BF"/>
      <w:sz w:val="20"/>
      <w:szCs w:val="20"/>
      <w:lang w:val="es-ES_tradnl" w:eastAsia="es-ES_tradnl"/>
    </w:rPr>
  </w:style>
  <w:style w:type="character" w:customStyle="1" w:styleId="TextonotapieCar1">
    <w:name w:val="Texto nota pie Car1"/>
    <w:basedOn w:val="Fuentedeprrafopredeter"/>
    <w:uiPriority w:val="99"/>
    <w:semiHidden/>
    <w:rsid w:val="00C01AA3"/>
    <w:rPr>
      <w:sz w:val="20"/>
      <w:szCs w:val="20"/>
    </w:rPr>
  </w:style>
  <w:style w:type="table" w:styleId="Sombreadomedio2-nfasis1">
    <w:name w:val="Medium Shading 2 Accent 1"/>
    <w:basedOn w:val="Tablanormal"/>
    <w:uiPriority w:val="64"/>
    <w:semiHidden/>
    <w:unhideWhenUsed/>
    <w:rsid w:val="00C01AA3"/>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3-nfasis1">
    <w:name w:val="Medium Grid 3 Accent 1"/>
    <w:basedOn w:val="Tablanormal"/>
    <w:uiPriority w:val="69"/>
    <w:semiHidden/>
    <w:unhideWhenUsed/>
    <w:rsid w:val="00C01AA3"/>
    <w:pPr>
      <w:spacing w:after="0" w:line="240" w:lineRule="auto"/>
    </w:pPr>
    <w:rPr>
      <w:sz w:val="24"/>
      <w:szCs w:val="24"/>
      <w:lang w:val="es-ES_trad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Sombreadomedio2-nfasis12">
    <w:name w:val="Sombreado medio 2 - Énfasis 12"/>
    <w:basedOn w:val="Tablanormal"/>
    <w:uiPriority w:val="64"/>
    <w:semiHidden/>
    <w:unhideWhenUsed/>
    <w:rsid w:val="00C01AA3"/>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PrrafodelistaCar">
    <w:name w:val="Párrafo de lista Car"/>
    <w:aliases w:val="DINFO_Materia Car"/>
    <w:link w:val="Prrafodelista"/>
    <w:uiPriority w:val="1"/>
    <w:locked/>
    <w:rsid w:val="00C01AA3"/>
    <w:rPr>
      <w:rFonts w:ascii="Verdana" w:eastAsia="Times New Roman" w:hAnsi="Verdana" w:cs="Times New Roman"/>
      <w:color w:val="2F5496" w:themeColor="accent1" w:themeShade="BF"/>
      <w:szCs w:val="24"/>
      <w:lang w:eastAsia="es-ES_tradnl"/>
    </w:rPr>
  </w:style>
  <w:style w:type="character" w:styleId="Hipervnculo">
    <w:name w:val="Hyperlink"/>
    <w:basedOn w:val="Fuentedeprrafopredeter"/>
    <w:uiPriority w:val="99"/>
    <w:unhideWhenUsed/>
    <w:rsid w:val="00C01AA3"/>
    <w:rPr>
      <w:color w:val="0563C1" w:themeColor="hyperlink"/>
      <w:u w:val="single"/>
    </w:rPr>
  </w:style>
  <w:style w:type="character" w:customStyle="1" w:styleId="Mencinsinresolver1">
    <w:name w:val="Mención sin resolver1"/>
    <w:basedOn w:val="Fuentedeprrafopredeter"/>
    <w:uiPriority w:val="99"/>
    <w:semiHidden/>
    <w:unhideWhenUsed/>
    <w:rsid w:val="00C01AA3"/>
    <w:rPr>
      <w:color w:val="605E5C"/>
      <w:shd w:val="clear" w:color="auto" w:fill="E1DFDD"/>
    </w:rPr>
  </w:style>
  <w:style w:type="character" w:styleId="Hipervnculovisitado">
    <w:name w:val="FollowedHyperlink"/>
    <w:basedOn w:val="Fuentedeprrafopredeter"/>
    <w:uiPriority w:val="99"/>
    <w:semiHidden/>
    <w:unhideWhenUsed/>
    <w:rsid w:val="00C01AA3"/>
    <w:rPr>
      <w:color w:val="954F72" w:themeColor="followedHyperlink"/>
      <w:u w:val="single"/>
    </w:rPr>
  </w:style>
  <w:style w:type="character" w:styleId="CitaHTML">
    <w:name w:val="HTML Cite"/>
    <w:basedOn w:val="Fuentedeprrafopredeter"/>
    <w:uiPriority w:val="99"/>
    <w:semiHidden/>
    <w:unhideWhenUsed/>
    <w:rsid w:val="00C01AA3"/>
    <w:rPr>
      <w:i/>
      <w:iCs/>
    </w:rPr>
  </w:style>
  <w:style w:type="character" w:customStyle="1" w:styleId="eipwbe">
    <w:name w:val="eipwbe"/>
    <w:basedOn w:val="Fuentedeprrafopredeter"/>
    <w:rsid w:val="00C01AA3"/>
  </w:style>
  <w:style w:type="paragraph" w:customStyle="1" w:styleId="action-menu-item">
    <w:name w:val="action-menu-item"/>
    <w:basedOn w:val="Normal"/>
    <w:rsid w:val="00C01AA3"/>
    <w:pPr>
      <w:spacing w:before="100" w:beforeAutospacing="1" w:after="100" w:afterAutospacing="1"/>
    </w:pPr>
  </w:style>
  <w:style w:type="paragraph" w:styleId="NormalWeb">
    <w:name w:val="Normal (Web)"/>
    <w:basedOn w:val="Normal"/>
    <w:uiPriority w:val="99"/>
    <w:semiHidden/>
    <w:unhideWhenUsed/>
    <w:rsid w:val="00C01AA3"/>
    <w:pPr>
      <w:spacing w:before="100" w:beforeAutospacing="1" w:after="100" w:afterAutospacing="1"/>
    </w:pPr>
  </w:style>
  <w:style w:type="character" w:customStyle="1" w:styleId="n">
    <w:name w:val="n"/>
    <w:basedOn w:val="Fuentedeprrafopredeter"/>
    <w:rsid w:val="00C01AA3"/>
  </w:style>
  <w:style w:type="paragraph" w:styleId="TDC1">
    <w:name w:val="toc 1"/>
    <w:basedOn w:val="Normal"/>
    <w:next w:val="Normal"/>
    <w:autoRedefine/>
    <w:uiPriority w:val="39"/>
    <w:unhideWhenUsed/>
    <w:rsid w:val="00C01AA3"/>
    <w:pPr>
      <w:tabs>
        <w:tab w:val="left" w:pos="480"/>
        <w:tab w:val="right" w:leader="dot" w:pos="10070"/>
      </w:tabs>
      <w:spacing w:after="240"/>
    </w:pPr>
  </w:style>
  <w:style w:type="paragraph" w:styleId="TDC2">
    <w:name w:val="toc 2"/>
    <w:basedOn w:val="Normal"/>
    <w:next w:val="Normal"/>
    <w:autoRedefine/>
    <w:uiPriority w:val="39"/>
    <w:unhideWhenUsed/>
    <w:rsid w:val="00C01AA3"/>
    <w:pPr>
      <w:spacing w:after="100" w:line="240" w:lineRule="auto"/>
      <w:ind w:left="240"/>
      <w:jc w:val="left"/>
    </w:pPr>
    <w:rPr>
      <w:rFonts w:asciiTheme="minorHAnsi" w:eastAsiaTheme="minorEastAsia" w:hAnsiTheme="minorHAnsi" w:cstheme="minorBidi"/>
      <w:color w:val="auto"/>
    </w:rPr>
  </w:style>
  <w:style w:type="paragraph" w:styleId="TDC3">
    <w:name w:val="toc 3"/>
    <w:basedOn w:val="Normal"/>
    <w:next w:val="Normal"/>
    <w:autoRedefine/>
    <w:uiPriority w:val="39"/>
    <w:unhideWhenUsed/>
    <w:rsid w:val="00C01AA3"/>
    <w:pPr>
      <w:spacing w:after="100" w:line="240" w:lineRule="auto"/>
      <w:ind w:left="480"/>
      <w:jc w:val="left"/>
    </w:pPr>
    <w:rPr>
      <w:rFonts w:asciiTheme="minorHAnsi" w:eastAsiaTheme="minorEastAsia" w:hAnsiTheme="minorHAnsi" w:cstheme="minorBidi"/>
      <w:color w:val="auto"/>
    </w:rPr>
  </w:style>
  <w:style w:type="paragraph" w:styleId="TDC4">
    <w:name w:val="toc 4"/>
    <w:basedOn w:val="Normal"/>
    <w:next w:val="Normal"/>
    <w:autoRedefine/>
    <w:uiPriority w:val="39"/>
    <w:unhideWhenUsed/>
    <w:rsid w:val="00C01AA3"/>
    <w:pPr>
      <w:spacing w:after="100" w:line="240" w:lineRule="auto"/>
      <w:ind w:left="720"/>
      <w:jc w:val="left"/>
    </w:pPr>
    <w:rPr>
      <w:rFonts w:asciiTheme="minorHAnsi" w:eastAsiaTheme="minorEastAsia" w:hAnsiTheme="minorHAnsi" w:cstheme="minorBidi"/>
      <w:color w:val="auto"/>
    </w:rPr>
  </w:style>
  <w:style w:type="paragraph" w:styleId="TDC5">
    <w:name w:val="toc 5"/>
    <w:basedOn w:val="Normal"/>
    <w:next w:val="Normal"/>
    <w:autoRedefine/>
    <w:uiPriority w:val="39"/>
    <w:unhideWhenUsed/>
    <w:rsid w:val="00C01AA3"/>
    <w:pPr>
      <w:spacing w:after="100" w:line="240" w:lineRule="auto"/>
      <w:ind w:left="96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C01AA3"/>
    <w:pPr>
      <w:spacing w:after="100" w:line="240" w:lineRule="auto"/>
      <w:ind w:left="12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C01AA3"/>
    <w:pPr>
      <w:spacing w:after="100" w:line="240" w:lineRule="auto"/>
      <w:ind w:left="144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C01AA3"/>
    <w:pPr>
      <w:spacing w:after="100" w:line="240" w:lineRule="auto"/>
      <w:ind w:left="168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C01AA3"/>
    <w:pPr>
      <w:spacing w:after="100" w:line="240" w:lineRule="auto"/>
      <w:ind w:left="1920"/>
      <w:jc w:val="left"/>
    </w:pPr>
    <w:rPr>
      <w:rFonts w:asciiTheme="minorHAnsi" w:eastAsiaTheme="minorEastAsia" w:hAnsiTheme="minorHAnsi" w:cstheme="minorBidi"/>
      <w:color w:val="auto"/>
    </w:rPr>
  </w:style>
  <w:style w:type="character" w:customStyle="1" w:styleId="Mencinsinresolver2">
    <w:name w:val="Mención sin resolver2"/>
    <w:basedOn w:val="Fuentedeprrafopredeter"/>
    <w:uiPriority w:val="99"/>
    <w:semiHidden/>
    <w:unhideWhenUsed/>
    <w:rsid w:val="00C01AA3"/>
    <w:rPr>
      <w:color w:val="605E5C"/>
      <w:shd w:val="clear" w:color="auto" w:fill="E1DFDD"/>
    </w:rPr>
  </w:style>
  <w:style w:type="paragraph" w:customStyle="1" w:styleId="Encabezado1">
    <w:name w:val="Encabezado 1"/>
    <w:basedOn w:val="Normal"/>
    <w:next w:val="Normal"/>
    <w:qFormat/>
    <w:rsid w:val="00C01AA3"/>
    <w:pPr>
      <w:numPr>
        <w:numId w:val="16"/>
      </w:numPr>
      <w:spacing w:before="120" w:after="240" w:line="240" w:lineRule="auto"/>
      <w:jc w:val="left"/>
    </w:pPr>
    <w:rPr>
      <w:b/>
      <w:bCs/>
      <w:caps/>
    </w:rPr>
  </w:style>
  <w:style w:type="character" w:styleId="Mencinsinresolver">
    <w:name w:val="Unresolved Mention"/>
    <w:basedOn w:val="Fuentedeprrafopredeter"/>
    <w:uiPriority w:val="99"/>
    <w:semiHidden/>
    <w:unhideWhenUsed/>
    <w:rsid w:val="00A6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315608">
      <w:bodyDiv w:val="1"/>
      <w:marLeft w:val="0"/>
      <w:marRight w:val="0"/>
      <w:marTop w:val="0"/>
      <w:marBottom w:val="0"/>
      <w:divBdr>
        <w:top w:val="none" w:sz="0" w:space="0" w:color="auto"/>
        <w:left w:val="none" w:sz="0" w:space="0" w:color="auto"/>
        <w:bottom w:val="none" w:sz="0" w:space="0" w:color="auto"/>
        <w:right w:val="none" w:sz="0" w:space="0" w:color="auto"/>
      </w:divBdr>
    </w:div>
    <w:div w:id="1671172875">
      <w:bodyDiv w:val="1"/>
      <w:marLeft w:val="0"/>
      <w:marRight w:val="0"/>
      <w:marTop w:val="0"/>
      <w:marBottom w:val="0"/>
      <w:divBdr>
        <w:top w:val="none" w:sz="0" w:space="0" w:color="auto"/>
        <w:left w:val="none" w:sz="0" w:space="0" w:color="auto"/>
        <w:bottom w:val="none" w:sz="0" w:space="0" w:color="auto"/>
        <w:right w:val="none" w:sz="0" w:space="0" w:color="auto"/>
      </w:divBdr>
    </w:div>
    <w:div w:id="1884440230">
      <w:bodyDiv w:val="1"/>
      <w:marLeft w:val="0"/>
      <w:marRight w:val="0"/>
      <w:marTop w:val="0"/>
      <w:marBottom w:val="0"/>
      <w:divBdr>
        <w:top w:val="none" w:sz="0" w:space="0" w:color="auto"/>
        <w:left w:val="none" w:sz="0" w:space="0" w:color="auto"/>
        <w:bottom w:val="none" w:sz="0" w:space="0" w:color="auto"/>
        <w:right w:val="none" w:sz="0" w:space="0" w:color="auto"/>
      </w:divBdr>
    </w:div>
    <w:div w:id="210275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ducacionpublica.cl/centro-de-documentacion-dep/" TargetMode="External"/><Relationship Id="rId1" Type="http://schemas.openxmlformats.org/officeDocument/2006/relationships/hyperlink" Target="https://educacionpublica.cl/centro-de-documentacion-dep/"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5.png"/></Relationships>
</file>

<file path=word/_rels/header5.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D0587-F0AC-49E5-9C9C-6D7114E4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3977</Words>
  <Characters>21874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Raimundo Bascuñan</dc:creator>
  <cp:keywords/>
  <dc:description/>
  <cp:lastModifiedBy>Usuario</cp:lastModifiedBy>
  <cp:revision>19</cp:revision>
  <cp:lastPrinted>2021-01-11T00:30:00Z</cp:lastPrinted>
  <dcterms:created xsi:type="dcterms:W3CDTF">2021-01-10T15:01:00Z</dcterms:created>
  <dcterms:modified xsi:type="dcterms:W3CDTF">2021-02-06T21:49:00Z</dcterms:modified>
</cp:coreProperties>
</file>